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000000"/>
        </w:tblBorders>
        <w:tblLook w:val="00A0"/>
      </w:tblPr>
      <w:tblGrid>
        <w:gridCol w:w="4788"/>
        <w:gridCol w:w="4788"/>
      </w:tblGrid>
      <w:tr w:rsidR="00094EF0" w:rsidRPr="006B4E17" w:rsidTr="006B4E17">
        <w:tc>
          <w:tcPr>
            <w:tcW w:w="4788" w:type="dxa"/>
          </w:tcPr>
          <w:p w:rsidR="00094EF0" w:rsidRPr="006B4E17" w:rsidRDefault="00F10498" w:rsidP="006B4E17">
            <w:pPr>
              <w:spacing w:after="0" w:line="240" w:lineRule="auto"/>
              <w:jc w:val="center"/>
            </w:pPr>
            <w:r>
              <w:rPr>
                <w:noProof/>
                <w:lang w:eastAsia="en-GB"/>
              </w:rPr>
              <w:drawing>
                <wp:inline distT="0" distB="0" distL="0" distR="0">
                  <wp:extent cx="1419225" cy="1400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19225" cy="1400175"/>
                          </a:xfrm>
                          <a:prstGeom prst="rect">
                            <a:avLst/>
                          </a:prstGeom>
                          <a:noFill/>
                          <a:ln w="9525">
                            <a:noFill/>
                            <a:miter lim="800000"/>
                            <a:headEnd/>
                            <a:tailEnd/>
                          </a:ln>
                        </pic:spPr>
                      </pic:pic>
                    </a:graphicData>
                  </a:graphic>
                </wp:inline>
              </w:drawing>
            </w:r>
          </w:p>
          <w:p w:rsidR="00094EF0" w:rsidRPr="006B4E17" w:rsidRDefault="00094EF0" w:rsidP="006B4E17">
            <w:pPr>
              <w:spacing w:before="120" w:after="0" w:line="240" w:lineRule="auto"/>
              <w:jc w:val="center"/>
              <w:rPr>
                <w:rFonts w:ascii="Arial" w:hAnsi="Arial" w:cs="Arial"/>
                <w:b/>
              </w:rPr>
            </w:pPr>
            <w:r w:rsidRPr="006B4E17">
              <w:rPr>
                <w:rFonts w:ascii="Arial" w:hAnsi="Arial" w:cs="Arial"/>
                <w:b/>
              </w:rPr>
              <w:t xml:space="preserve">The </w:t>
            </w:r>
            <w:smartTag w:uri="urn:schemas-microsoft-com:office:smarttags" w:element="place">
              <w:smartTag w:uri="urn:schemas-microsoft-com:office:smarttags" w:element="PlaceType">
                <w:r w:rsidRPr="006B4E17">
                  <w:rPr>
                    <w:rFonts w:ascii="Arial" w:hAnsi="Arial" w:cs="Arial"/>
                    <w:b/>
                  </w:rPr>
                  <w:t>Republic</w:t>
                </w:r>
              </w:smartTag>
              <w:r w:rsidRPr="006B4E17">
                <w:rPr>
                  <w:rFonts w:ascii="Arial" w:hAnsi="Arial" w:cs="Arial"/>
                  <w:b/>
                </w:rPr>
                <w:t xml:space="preserve"> of </w:t>
              </w:r>
              <w:smartTag w:uri="urn:schemas-microsoft-com:office:smarttags" w:element="PlaceName">
                <w:r w:rsidRPr="006B4E17">
                  <w:rPr>
                    <w:rFonts w:ascii="Arial" w:hAnsi="Arial" w:cs="Arial"/>
                    <w:b/>
                  </w:rPr>
                  <w:t>Uganda</w:t>
                </w:r>
              </w:smartTag>
            </w:smartTag>
          </w:p>
        </w:tc>
        <w:tc>
          <w:tcPr>
            <w:tcW w:w="4788" w:type="dxa"/>
          </w:tcPr>
          <w:p w:rsidR="00094EF0" w:rsidRPr="006B4E17" w:rsidRDefault="00F10498" w:rsidP="006B4E17">
            <w:pPr>
              <w:spacing w:after="0" w:line="240" w:lineRule="auto"/>
              <w:jc w:val="center"/>
            </w:pPr>
            <w:r>
              <w:rPr>
                <w:noProof/>
                <w:lang w:eastAsia="en-GB"/>
              </w:rPr>
              <w:drawing>
                <wp:inline distT="0" distB="0" distL="0" distR="0">
                  <wp:extent cx="2009775" cy="1666875"/>
                  <wp:effectExtent l="19050" t="0" r="9525" b="0"/>
                  <wp:docPr id="2" name="Picture 2" descr="log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two"/>
                          <pic:cNvPicPr>
                            <a:picLocks noChangeAspect="1" noChangeArrowheads="1"/>
                          </pic:cNvPicPr>
                        </pic:nvPicPr>
                        <pic:blipFill>
                          <a:blip r:embed="rId9"/>
                          <a:srcRect/>
                          <a:stretch>
                            <a:fillRect/>
                          </a:stretch>
                        </pic:blipFill>
                        <pic:spPr bwMode="auto">
                          <a:xfrm>
                            <a:off x="0" y="0"/>
                            <a:ext cx="2009775" cy="1666875"/>
                          </a:xfrm>
                          <a:prstGeom prst="rect">
                            <a:avLst/>
                          </a:prstGeom>
                          <a:noFill/>
                          <a:ln w="9525">
                            <a:noFill/>
                            <a:miter lim="800000"/>
                            <a:headEnd/>
                            <a:tailEnd/>
                          </a:ln>
                        </pic:spPr>
                      </pic:pic>
                    </a:graphicData>
                  </a:graphic>
                </wp:inline>
              </w:drawing>
            </w:r>
          </w:p>
        </w:tc>
      </w:tr>
    </w:tbl>
    <w:p w:rsidR="00094EF0" w:rsidRDefault="00094EF0"/>
    <w:p w:rsidR="00094EF0" w:rsidRDefault="00094EF0"/>
    <w:p w:rsidR="00094EF0" w:rsidRDefault="00094EF0" w:rsidP="000A51A0">
      <w:pPr>
        <w:pStyle w:val="Title"/>
        <w:spacing w:before="120" w:after="120"/>
        <w:rPr>
          <w:sz w:val="40"/>
        </w:rPr>
      </w:pPr>
    </w:p>
    <w:p w:rsidR="008D5826" w:rsidRDefault="003904BC" w:rsidP="000A51A0">
      <w:pPr>
        <w:pStyle w:val="Title"/>
        <w:spacing w:before="120" w:after="120"/>
        <w:rPr>
          <w:sz w:val="40"/>
        </w:rPr>
      </w:pPr>
      <w:r>
        <w:rPr>
          <w:sz w:val="40"/>
        </w:rPr>
        <w:t xml:space="preserve">Annual </w:t>
      </w:r>
      <w:r w:rsidR="00094EF0">
        <w:rPr>
          <w:sz w:val="40"/>
        </w:rPr>
        <w:t xml:space="preserve">Performance Agreement </w:t>
      </w:r>
      <w:r w:rsidR="008D5826">
        <w:rPr>
          <w:sz w:val="40"/>
        </w:rPr>
        <w:t>between the</w:t>
      </w:r>
    </w:p>
    <w:p w:rsidR="00094EF0" w:rsidRDefault="008D5826" w:rsidP="000A51A0">
      <w:pPr>
        <w:pStyle w:val="Title"/>
        <w:spacing w:before="120" w:after="120"/>
        <w:rPr>
          <w:sz w:val="40"/>
        </w:rPr>
      </w:pPr>
      <w:r>
        <w:rPr>
          <w:sz w:val="40"/>
        </w:rPr>
        <w:t>Minister for Works and Transport</w:t>
      </w:r>
    </w:p>
    <w:p w:rsidR="00094EF0" w:rsidRDefault="008D5826" w:rsidP="000A51A0">
      <w:pPr>
        <w:pStyle w:val="Title"/>
        <w:spacing w:before="120" w:after="120"/>
        <w:rPr>
          <w:sz w:val="40"/>
        </w:rPr>
      </w:pPr>
      <w:r>
        <w:rPr>
          <w:sz w:val="40"/>
        </w:rPr>
        <w:t xml:space="preserve">And </w:t>
      </w:r>
    </w:p>
    <w:p w:rsidR="00094EF0" w:rsidRDefault="00094EF0" w:rsidP="000A51A0">
      <w:pPr>
        <w:pStyle w:val="Title"/>
        <w:spacing w:before="120" w:after="120"/>
        <w:rPr>
          <w:sz w:val="40"/>
        </w:rPr>
      </w:pPr>
      <w:r>
        <w:rPr>
          <w:sz w:val="40"/>
        </w:rPr>
        <w:t xml:space="preserve">The </w:t>
      </w:r>
      <w:smartTag w:uri="urn:schemas-microsoft-com:office:smarttags" w:element="country-region">
        <w:smartTag w:uri="urn:schemas-microsoft-com:office:smarttags" w:element="place">
          <w:r>
            <w:rPr>
              <w:sz w:val="40"/>
            </w:rPr>
            <w:t>Uganda</w:t>
          </w:r>
        </w:smartTag>
      </w:smartTag>
      <w:r>
        <w:rPr>
          <w:sz w:val="40"/>
        </w:rPr>
        <w:t xml:space="preserve"> National Roads Authority (UNRA) </w:t>
      </w:r>
    </w:p>
    <w:p w:rsidR="00094EF0" w:rsidRDefault="00094EF0" w:rsidP="000A51A0">
      <w:pPr>
        <w:pStyle w:val="Title"/>
        <w:spacing w:before="120" w:after="120"/>
        <w:rPr>
          <w:sz w:val="40"/>
        </w:rPr>
      </w:pPr>
      <w:r>
        <w:rPr>
          <w:sz w:val="40"/>
        </w:rPr>
        <w:t xml:space="preserve">for </w:t>
      </w:r>
      <w:r w:rsidR="008D5826">
        <w:rPr>
          <w:sz w:val="40"/>
        </w:rPr>
        <w:t xml:space="preserve">the </w:t>
      </w:r>
      <w:r>
        <w:rPr>
          <w:sz w:val="40"/>
        </w:rPr>
        <w:t>Financial Year 201</w:t>
      </w:r>
      <w:r w:rsidR="008D5826">
        <w:rPr>
          <w:sz w:val="40"/>
        </w:rPr>
        <w:t>1/12</w:t>
      </w:r>
    </w:p>
    <w:p w:rsidR="00094EF0" w:rsidRDefault="00094EF0" w:rsidP="000A51A0">
      <w:pPr>
        <w:pStyle w:val="Title"/>
        <w:spacing w:before="120" w:after="120"/>
        <w:rPr>
          <w:sz w:val="40"/>
        </w:rPr>
      </w:pPr>
    </w:p>
    <w:p w:rsidR="00094EF0" w:rsidRDefault="00094EF0"/>
    <w:p w:rsidR="00094EF0" w:rsidRDefault="00094EF0"/>
    <w:p w:rsidR="00094EF0" w:rsidRDefault="00094EF0"/>
    <w:p w:rsidR="00094EF0" w:rsidRDefault="00094E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94EF0" w:rsidRPr="006B4E17" w:rsidTr="006B4E17">
        <w:tc>
          <w:tcPr>
            <w:tcW w:w="9576" w:type="dxa"/>
            <w:tcBorders>
              <w:top w:val="nil"/>
              <w:left w:val="nil"/>
              <w:bottom w:val="nil"/>
              <w:right w:val="nil"/>
            </w:tcBorders>
          </w:tcPr>
          <w:p w:rsidR="00094EF0" w:rsidRPr="006B4E17" w:rsidRDefault="003904BC" w:rsidP="00346638">
            <w:pPr>
              <w:spacing w:after="0" w:line="240" w:lineRule="auto"/>
              <w:jc w:val="center"/>
              <w:rPr>
                <w:rFonts w:ascii="Bookman Old Style" w:hAnsi="Bookman Old Style"/>
                <w:b/>
              </w:rPr>
            </w:pPr>
            <w:r>
              <w:rPr>
                <w:rFonts w:ascii="Bookman Old Style" w:hAnsi="Bookman Old Style"/>
                <w:b/>
              </w:rPr>
              <w:t>September</w:t>
            </w:r>
            <w:r w:rsidR="003C0396">
              <w:rPr>
                <w:rFonts w:ascii="Bookman Old Style" w:hAnsi="Bookman Old Style"/>
                <w:b/>
              </w:rPr>
              <w:t xml:space="preserve"> </w:t>
            </w:r>
            <w:r w:rsidR="001E6761">
              <w:rPr>
                <w:rFonts w:ascii="Bookman Old Style" w:hAnsi="Bookman Old Style"/>
                <w:b/>
              </w:rPr>
              <w:t>2011</w:t>
            </w:r>
            <w:r w:rsidR="00C2012F">
              <w:rPr>
                <w:rFonts w:ascii="Bookman Old Style" w:hAnsi="Bookman Old Style"/>
                <w:b/>
              </w:rPr>
              <w:t xml:space="preserve"> version 2.</w:t>
            </w:r>
            <w:r>
              <w:rPr>
                <w:rFonts w:ascii="Bookman Old Style" w:hAnsi="Bookman Old Style"/>
                <w:b/>
              </w:rPr>
              <w:t>1</w:t>
            </w:r>
          </w:p>
        </w:tc>
      </w:tr>
    </w:tbl>
    <w:p w:rsidR="00094EF0" w:rsidRDefault="00094EF0">
      <w:pPr>
        <w:sectPr w:rsidR="00094EF0" w:rsidSect="00FB007C">
          <w:pgSz w:w="12240" w:h="15840"/>
          <w:pgMar w:top="1440" w:right="1440" w:bottom="1440" w:left="1440" w:header="720" w:footer="720" w:gutter="0"/>
          <w:cols w:space="720"/>
          <w:docGrid w:linePitch="360"/>
        </w:sectPr>
      </w:pPr>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r w:rsidRPr="0096028E">
        <w:lastRenderedPageBreak/>
        <w:fldChar w:fldCharType="begin"/>
      </w:r>
      <w:r w:rsidR="00094EF0">
        <w:instrText xml:space="preserve"> TOC \o "1-3" \h \z \u </w:instrText>
      </w:r>
      <w:r w:rsidRPr="0096028E">
        <w:fldChar w:fldCharType="separate"/>
      </w:r>
      <w:hyperlink w:anchor="_Toc299085723" w:history="1">
        <w:r w:rsidR="00244FE8" w:rsidRPr="003858B8">
          <w:rPr>
            <w:rStyle w:val="Hyperlink"/>
            <w:noProof/>
          </w:rPr>
          <w:t>1</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Purpose of this Agreement</w:t>
        </w:r>
        <w:r w:rsidR="00244FE8">
          <w:rPr>
            <w:noProof/>
            <w:webHidden/>
          </w:rPr>
          <w:tab/>
        </w:r>
        <w:r>
          <w:rPr>
            <w:noProof/>
            <w:webHidden/>
          </w:rPr>
          <w:fldChar w:fldCharType="begin"/>
        </w:r>
        <w:r w:rsidR="00244FE8">
          <w:rPr>
            <w:noProof/>
            <w:webHidden/>
          </w:rPr>
          <w:instrText xml:space="preserve"> PAGEREF _Toc299085723 \h </w:instrText>
        </w:r>
        <w:r>
          <w:rPr>
            <w:noProof/>
            <w:webHidden/>
          </w:rPr>
        </w:r>
        <w:r>
          <w:rPr>
            <w:noProof/>
            <w:webHidden/>
          </w:rPr>
          <w:fldChar w:fldCharType="separate"/>
        </w:r>
        <w:r w:rsidR="00073A86">
          <w:rPr>
            <w:noProof/>
            <w:webHidden/>
          </w:rPr>
          <w:t>1</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24" w:history="1">
        <w:r w:rsidR="00244FE8" w:rsidRPr="003858B8">
          <w:rPr>
            <w:rStyle w:val="Hyperlink"/>
            <w:noProof/>
          </w:rPr>
          <w:t>2</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Functions of UNRA</w:t>
        </w:r>
        <w:r w:rsidR="00244FE8">
          <w:rPr>
            <w:noProof/>
            <w:webHidden/>
          </w:rPr>
          <w:tab/>
        </w:r>
        <w:r>
          <w:rPr>
            <w:noProof/>
            <w:webHidden/>
          </w:rPr>
          <w:fldChar w:fldCharType="begin"/>
        </w:r>
        <w:r w:rsidR="00244FE8">
          <w:rPr>
            <w:noProof/>
            <w:webHidden/>
          </w:rPr>
          <w:instrText xml:space="preserve"> PAGEREF _Toc299085724 \h </w:instrText>
        </w:r>
        <w:r>
          <w:rPr>
            <w:noProof/>
            <w:webHidden/>
          </w:rPr>
        </w:r>
        <w:r>
          <w:rPr>
            <w:noProof/>
            <w:webHidden/>
          </w:rPr>
          <w:fldChar w:fldCharType="separate"/>
        </w:r>
        <w:r w:rsidR="00073A86">
          <w:rPr>
            <w:noProof/>
            <w:webHidden/>
          </w:rPr>
          <w:t>1</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25" w:history="1">
        <w:r w:rsidR="00244FE8" w:rsidRPr="003858B8">
          <w:rPr>
            <w:rStyle w:val="Hyperlink"/>
            <w:noProof/>
          </w:rPr>
          <w:t>3</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Objectives of the Roads Authority</w:t>
        </w:r>
        <w:r w:rsidR="00244FE8">
          <w:rPr>
            <w:noProof/>
            <w:webHidden/>
          </w:rPr>
          <w:tab/>
        </w:r>
        <w:r>
          <w:rPr>
            <w:noProof/>
            <w:webHidden/>
          </w:rPr>
          <w:fldChar w:fldCharType="begin"/>
        </w:r>
        <w:r w:rsidR="00244FE8">
          <w:rPr>
            <w:noProof/>
            <w:webHidden/>
          </w:rPr>
          <w:instrText xml:space="preserve"> PAGEREF _Toc299085725 \h </w:instrText>
        </w:r>
        <w:r>
          <w:rPr>
            <w:noProof/>
            <w:webHidden/>
          </w:rPr>
        </w:r>
        <w:r>
          <w:rPr>
            <w:noProof/>
            <w:webHidden/>
          </w:rPr>
          <w:fldChar w:fldCharType="separate"/>
        </w:r>
        <w:r w:rsidR="00073A86">
          <w:rPr>
            <w:noProof/>
            <w:webHidden/>
          </w:rPr>
          <w:t>1</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26" w:history="1">
        <w:r w:rsidR="00244FE8" w:rsidRPr="003858B8">
          <w:rPr>
            <w:rStyle w:val="Hyperlink"/>
            <w:noProof/>
          </w:rPr>
          <w:t>4</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Responsibility of the Ministry of Works and Transport (MoWT)</w:t>
        </w:r>
        <w:r w:rsidR="00244FE8">
          <w:rPr>
            <w:noProof/>
            <w:webHidden/>
          </w:rPr>
          <w:tab/>
        </w:r>
        <w:r>
          <w:rPr>
            <w:noProof/>
            <w:webHidden/>
          </w:rPr>
          <w:fldChar w:fldCharType="begin"/>
        </w:r>
        <w:r w:rsidR="00244FE8">
          <w:rPr>
            <w:noProof/>
            <w:webHidden/>
          </w:rPr>
          <w:instrText xml:space="preserve"> PAGEREF _Toc299085726 \h </w:instrText>
        </w:r>
        <w:r>
          <w:rPr>
            <w:noProof/>
            <w:webHidden/>
          </w:rPr>
        </w:r>
        <w:r>
          <w:rPr>
            <w:noProof/>
            <w:webHidden/>
          </w:rPr>
          <w:fldChar w:fldCharType="separate"/>
        </w:r>
        <w:r w:rsidR="00073A86">
          <w:rPr>
            <w:noProof/>
            <w:webHidden/>
          </w:rPr>
          <w:t>2</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27" w:history="1">
        <w:r w:rsidR="00244FE8" w:rsidRPr="003858B8">
          <w:rPr>
            <w:rStyle w:val="Hyperlink"/>
            <w:noProof/>
          </w:rPr>
          <w:t>5</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Funding Arrangements</w:t>
        </w:r>
        <w:r w:rsidR="00244FE8">
          <w:rPr>
            <w:noProof/>
            <w:webHidden/>
          </w:rPr>
          <w:tab/>
        </w:r>
        <w:r>
          <w:rPr>
            <w:noProof/>
            <w:webHidden/>
          </w:rPr>
          <w:fldChar w:fldCharType="begin"/>
        </w:r>
        <w:r w:rsidR="00244FE8">
          <w:rPr>
            <w:noProof/>
            <w:webHidden/>
          </w:rPr>
          <w:instrText xml:space="preserve"> PAGEREF _Toc299085727 \h </w:instrText>
        </w:r>
        <w:r>
          <w:rPr>
            <w:noProof/>
            <w:webHidden/>
          </w:rPr>
        </w:r>
        <w:r>
          <w:rPr>
            <w:noProof/>
            <w:webHidden/>
          </w:rPr>
          <w:fldChar w:fldCharType="separate"/>
        </w:r>
        <w:r w:rsidR="00073A86">
          <w:rPr>
            <w:noProof/>
            <w:webHidden/>
          </w:rPr>
          <w:t>2</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28" w:history="1">
        <w:r w:rsidR="00244FE8" w:rsidRPr="003858B8">
          <w:rPr>
            <w:rStyle w:val="Hyperlink"/>
            <w:noProof/>
          </w:rPr>
          <w:t>6</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Key Performance Indicators</w:t>
        </w:r>
        <w:r w:rsidR="00244FE8">
          <w:rPr>
            <w:noProof/>
            <w:webHidden/>
          </w:rPr>
          <w:tab/>
        </w:r>
        <w:r>
          <w:rPr>
            <w:noProof/>
            <w:webHidden/>
          </w:rPr>
          <w:fldChar w:fldCharType="begin"/>
        </w:r>
        <w:r w:rsidR="00244FE8">
          <w:rPr>
            <w:noProof/>
            <w:webHidden/>
          </w:rPr>
          <w:instrText xml:space="preserve"> PAGEREF _Toc299085728 \h </w:instrText>
        </w:r>
        <w:r>
          <w:rPr>
            <w:noProof/>
            <w:webHidden/>
          </w:rPr>
        </w:r>
        <w:r>
          <w:rPr>
            <w:noProof/>
            <w:webHidden/>
          </w:rPr>
          <w:fldChar w:fldCharType="separate"/>
        </w:r>
        <w:r w:rsidR="00073A86">
          <w:rPr>
            <w:noProof/>
            <w:webHidden/>
          </w:rPr>
          <w:t>6</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29" w:history="1">
        <w:r w:rsidR="00244FE8" w:rsidRPr="003858B8">
          <w:rPr>
            <w:rStyle w:val="Hyperlink"/>
            <w:noProof/>
          </w:rPr>
          <w:t>7</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Other Performance Criteria</w:t>
        </w:r>
        <w:r w:rsidR="00244FE8">
          <w:rPr>
            <w:noProof/>
            <w:webHidden/>
          </w:rPr>
          <w:tab/>
        </w:r>
        <w:r>
          <w:rPr>
            <w:noProof/>
            <w:webHidden/>
          </w:rPr>
          <w:fldChar w:fldCharType="begin"/>
        </w:r>
        <w:r w:rsidR="00244FE8">
          <w:rPr>
            <w:noProof/>
            <w:webHidden/>
          </w:rPr>
          <w:instrText xml:space="preserve"> PAGEREF _Toc299085729 \h </w:instrText>
        </w:r>
        <w:r>
          <w:rPr>
            <w:noProof/>
            <w:webHidden/>
          </w:rPr>
        </w:r>
        <w:r>
          <w:rPr>
            <w:noProof/>
            <w:webHidden/>
          </w:rPr>
          <w:fldChar w:fldCharType="separate"/>
        </w:r>
        <w:r w:rsidR="00073A86">
          <w:rPr>
            <w:noProof/>
            <w:webHidden/>
          </w:rPr>
          <w:t>7</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30" w:history="1">
        <w:r w:rsidR="00244FE8" w:rsidRPr="003858B8">
          <w:rPr>
            <w:rStyle w:val="Hyperlink"/>
            <w:noProof/>
          </w:rPr>
          <w:t>8</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Policy and Standards Issues</w:t>
        </w:r>
        <w:r w:rsidR="00244FE8">
          <w:rPr>
            <w:noProof/>
            <w:webHidden/>
          </w:rPr>
          <w:tab/>
        </w:r>
        <w:r>
          <w:rPr>
            <w:noProof/>
            <w:webHidden/>
          </w:rPr>
          <w:fldChar w:fldCharType="begin"/>
        </w:r>
        <w:r w:rsidR="00244FE8">
          <w:rPr>
            <w:noProof/>
            <w:webHidden/>
          </w:rPr>
          <w:instrText xml:space="preserve"> PAGEREF _Toc299085730 \h </w:instrText>
        </w:r>
        <w:r>
          <w:rPr>
            <w:noProof/>
            <w:webHidden/>
          </w:rPr>
        </w:r>
        <w:r>
          <w:rPr>
            <w:noProof/>
            <w:webHidden/>
          </w:rPr>
          <w:fldChar w:fldCharType="separate"/>
        </w:r>
        <w:r w:rsidR="00073A86">
          <w:rPr>
            <w:noProof/>
            <w:webHidden/>
          </w:rPr>
          <w:t>7</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31" w:history="1">
        <w:r w:rsidR="00244FE8" w:rsidRPr="003858B8">
          <w:rPr>
            <w:rStyle w:val="Hyperlink"/>
            <w:noProof/>
          </w:rPr>
          <w:t>9</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Reporting Requirements</w:t>
        </w:r>
        <w:r w:rsidR="00244FE8">
          <w:rPr>
            <w:noProof/>
            <w:webHidden/>
          </w:rPr>
          <w:tab/>
        </w:r>
        <w:r>
          <w:rPr>
            <w:noProof/>
            <w:webHidden/>
          </w:rPr>
          <w:fldChar w:fldCharType="begin"/>
        </w:r>
        <w:r w:rsidR="00244FE8">
          <w:rPr>
            <w:noProof/>
            <w:webHidden/>
          </w:rPr>
          <w:instrText xml:space="preserve"> PAGEREF _Toc299085731 \h </w:instrText>
        </w:r>
        <w:r>
          <w:rPr>
            <w:noProof/>
            <w:webHidden/>
          </w:rPr>
        </w:r>
        <w:r>
          <w:rPr>
            <w:noProof/>
            <w:webHidden/>
          </w:rPr>
          <w:fldChar w:fldCharType="separate"/>
        </w:r>
        <w:r w:rsidR="00073A86">
          <w:rPr>
            <w:noProof/>
            <w:webHidden/>
          </w:rPr>
          <w:t>7</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32" w:history="1">
        <w:r w:rsidR="00244FE8" w:rsidRPr="003858B8">
          <w:rPr>
            <w:rStyle w:val="Hyperlink"/>
            <w:noProof/>
          </w:rPr>
          <w:t>10</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Monitoring</w:t>
        </w:r>
        <w:r w:rsidR="00244FE8">
          <w:rPr>
            <w:noProof/>
            <w:webHidden/>
          </w:rPr>
          <w:tab/>
        </w:r>
        <w:r>
          <w:rPr>
            <w:noProof/>
            <w:webHidden/>
          </w:rPr>
          <w:fldChar w:fldCharType="begin"/>
        </w:r>
        <w:r w:rsidR="00244FE8">
          <w:rPr>
            <w:noProof/>
            <w:webHidden/>
          </w:rPr>
          <w:instrText xml:space="preserve"> PAGEREF _Toc299085732 \h </w:instrText>
        </w:r>
        <w:r>
          <w:rPr>
            <w:noProof/>
            <w:webHidden/>
          </w:rPr>
        </w:r>
        <w:r>
          <w:rPr>
            <w:noProof/>
            <w:webHidden/>
          </w:rPr>
          <w:fldChar w:fldCharType="separate"/>
        </w:r>
        <w:r w:rsidR="00073A86">
          <w:rPr>
            <w:noProof/>
            <w:webHidden/>
          </w:rPr>
          <w:t>8</w:t>
        </w:r>
        <w:r>
          <w:rPr>
            <w:noProof/>
            <w:webHidden/>
          </w:rPr>
          <w:fldChar w:fldCharType="end"/>
        </w:r>
      </w:hyperlink>
    </w:p>
    <w:p w:rsidR="00244FE8" w:rsidRDefault="0096028E">
      <w:pPr>
        <w:pStyle w:val="TOC1"/>
        <w:tabs>
          <w:tab w:val="left" w:pos="440"/>
          <w:tab w:val="right" w:leader="dot" w:pos="9350"/>
        </w:tabs>
        <w:rPr>
          <w:rFonts w:asciiTheme="minorHAnsi" w:eastAsiaTheme="minorEastAsia" w:hAnsiTheme="minorHAnsi" w:cstheme="minorBidi"/>
          <w:b w:val="0"/>
          <w:bCs w:val="0"/>
          <w:caps w:val="0"/>
          <w:noProof/>
          <w:sz w:val="22"/>
          <w:szCs w:val="22"/>
          <w:lang w:eastAsia="en-GB"/>
        </w:rPr>
      </w:pPr>
      <w:hyperlink w:anchor="_Toc299085733" w:history="1">
        <w:r w:rsidR="00244FE8" w:rsidRPr="003858B8">
          <w:rPr>
            <w:rStyle w:val="Hyperlink"/>
            <w:noProof/>
          </w:rPr>
          <w:t>11</w:t>
        </w:r>
        <w:r w:rsidR="00244FE8">
          <w:rPr>
            <w:rFonts w:asciiTheme="minorHAnsi" w:eastAsiaTheme="minorEastAsia" w:hAnsiTheme="minorHAnsi" w:cstheme="minorBidi"/>
            <w:b w:val="0"/>
            <w:bCs w:val="0"/>
            <w:caps w:val="0"/>
            <w:noProof/>
            <w:sz w:val="22"/>
            <w:szCs w:val="22"/>
            <w:lang w:eastAsia="en-GB"/>
          </w:rPr>
          <w:tab/>
        </w:r>
        <w:r w:rsidR="00244FE8" w:rsidRPr="003858B8">
          <w:rPr>
            <w:rStyle w:val="Hyperlink"/>
            <w:noProof/>
          </w:rPr>
          <w:t>Duration of Agreement and Amendments</w:t>
        </w:r>
        <w:r w:rsidR="00244FE8">
          <w:rPr>
            <w:noProof/>
            <w:webHidden/>
          </w:rPr>
          <w:tab/>
        </w:r>
        <w:r>
          <w:rPr>
            <w:noProof/>
            <w:webHidden/>
          </w:rPr>
          <w:fldChar w:fldCharType="begin"/>
        </w:r>
        <w:r w:rsidR="00244FE8">
          <w:rPr>
            <w:noProof/>
            <w:webHidden/>
          </w:rPr>
          <w:instrText xml:space="preserve"> PAGEREF _Toc299085733 \h </w:instrText>
        </w:r>
        <w:r>
          <w:rPr>
            <w:noProof/>
            <w:webHidden/>
          </w:rPr>
        </w:r>
        <w:r>
          <w:rPr>
            <w:noProof/>
            <w:webHidden/>
          </w:rPr>
          <w:fldChar w:fldCharType="separate"/>
        </w:r>
        <w:r w:rsidR="00073A86">
          <w:rPr>
            <w:noProof/>
            <w:webHidden/>
          </w:rPr>
          <w:t>8</w:t>
        </w:r>
        <w:r>
          <w:rPr>
            <w:noProof/>
            <w:webHidden/>
          </w:rPr>
          <w:fldChar w:fldCharType="end"/>
        </w:r>
      </w:hyperlink>
    </w:p>
    <w:p w:rsidR="00094EF0" w:rsidRDefault="0096028E">
      <w:pPr>
        <w:sectPr w:rsidR="00094EF0" w:rsidSect="00FB007C">
          <w:pgSz w:w="12240" w:h="15840"/>
          <w:pgMar w:top="1440" w:right="1440" w:bottom="1440" w:left="1440" w:header="720" w:footer="720" w:gutter="0"/>
          <w:cols w:space="720"/>
          <w:docGrid w:linePitch="360"/>
        </w:sectPr>
      </w:pPr>
      <w:r>
        <w:fldChar w:fldCharType="end"/>
      </w:r>
    </w:p>
    <w:p w:rsidR="00094EF0" w:rsidRPr="002F0375" w:rsidRDefault="00094EF0" w:rsidP="002F0375">
      <w:pPr>
        <w:pStyle w:val="Title"/>
        <w:pBdr>
          <w:bottom w:val="single" w:sz="6" w:space="1" w:color="auto"/>
        </w:pBdr>
        <w:rPr>
          <w:rFonts w:ascii="Bookman Old Style" w:hAnsi="Bookman Old Style"/>
          <w:color w:val="000000"/>
          <w:sz w:val="32"/>
          <w:szCs w:val="32"/>
        </w:rPr>
      </w:pPr>
      <w:r w:rsidRPr="002F0375">
        <w:rPr>
          <w:rFonts w:ascii="Bookman Old Style" w:hAnsi="Bookman Old Style"/>
          <w:color w:val="000000"/>
          <w:sz w:val="32"/>
          <w:szCs w:val="32"/>
        </w:rPr>
        <w:lastRenderedPageBreak/>
        <w:t xml:space="preserve">The </w:t>
      </w:r>
      <w:smartTag w:uri="urn:schemas-microsoft-com:office:smarttags" w:element="country-region">
        <w:smartTag w:uri="urn:schemas-microsoft-com:office:smarttags" w:element="place">
          <w:r w:rsidRPr="002F0375">
            <w:rPr>
              <w:rFonts w:ascii="Bookman Old Style" w:hAnsi="Bookman Old Style"/>
              <w:color w:val="000000"/>
              <w:sz w:val="32"/>
              <w:szCs w:val="32"/>
            </w:rPr>
            <w:t>Uganda</w:t>
          </w:r>
        </w:smartTag>
      </w:smartTag>
      <w:r w:rsidRPr="002F0375">
        <w:rPr>
          <w:rFonts w:ascii="Bookman Old Style" w:hAnsi="Bookman Old Style"/>
          <w:color w:val="000000"/>
          <w:sz w:val="32"/>
          <w:szCs w:val="32"/>
        </w:rPr>
        <w:t xml:space="preserve"> National Roads Authority Performance Agreement</w:t>
      </w:r>
    </w:p>
    <w:p w:rsidR="00094EF0" w:rsidRPr="00E30CEC" w:rsidRDefault="00094EF0" w:rsidP="00E30CEC">
      <w:pPr>
        <w:pStyle w:val="Title"/>
        <w:rPr>
          <w:rFonts w:ascii="Bookman Old Style" w:hAnsi="Bookman Old Style"/>
        </w:rPr>
      </w:pPr>
    </w:p>
    <w:p w:rsidR="00094EF0" w:rsidRPr="00E30CEC" w:rsidRDefault="00094EF0" w:rsidP="009B311A">
      <w:pPr>
        <w:pStyle w:val="Heading1"/>
      </w:pPr>
      <w:bookmarkStart w:id="0" w:name="_Toc274728489"/>
      <w:bookmarkStart w:id="1" w:name="_Toc299085723"/>
      <w:r w:rsidRPr="00E30CEC">
        <w:t xml:space="preserve">Purpose of this </w:t>
      </w:r>
      <w:r>
        <w:t>Agreement</w:t>
      </w:r>
      <w:bookmarkEnd w:id="0"/>
      <w:bookmarkEnd w:id="1"/>
    </w:p>
    <w:p w:rsidR="00060077" w:rsidRDefault="00060077" w:rsidP="00060077">
      <w:pPr>
        <w:jc w:val="both"/>
        <w:rPr>
          <w:rFonts w:ascii="Bookman Old Style" w:hAnsi="Bookman Old Style" w:cs="Arial"/>
        </w:rPr>
      </w:pPr>
    </w:p>
    <w:p w:rsidR="00094EF0" w:rsidRPr="00060077" w:rsidRDefault="00060077" w:rsidP="00060077">
      <w:pPr>
        <w:jc w:val="both"/>
        <w:rPr>
          <w:rFonts w:ascii="Bookman Old Style" w:hAnsi="Bookman Old Style" w:cs="Arial"/>
        </w:rPr>
      </w:pPr>
      <w:r>
        <w:rPr>
          <w:rFonts w:ascii="Bookman Old Style" w:hAnsi="Bookman Old Style" w:cs="Arial"/>
        </w:rPr>
        <w:t>1.1</w:t>
      </w:r>
      <w:r>
        <w:rPr>
          <w:rFonts w:ascii="Bookman Old Style" w:hAnsi="Bookman Old Style" w:cs="Arial"/>
        </w:rPr>
        <w:tab/>
      </w:r>
      <w:r w:rsidR="00094EF0" w:rsidRPr="00060077">
        <w:rPr>
          <w:rFonts w:ascii="Bookman Old Style" w:hAnsi="Bookman Old Style" w:cs="Arial"/>
        </w:rPr>
        <w:t>This Agreement is made between the Minist</w:t>
      </w:r>
      <w:r w:rsidR="000C04E6" w:rsidRPr="00060077">
        <w:rPr>
          <w:rFonts w:ascii="Bookman Old Style" w:hAnsi="Bookman Old Style" w:cs="Arial"/>
        </w:rPr>
        <w:t>er of</w:t>
      </w:r>
      <w:r w:rsidR="00094EF0" w:rsidRPr="00060077">
        <w:rPr>
          <w:rFonts w:ascii="Bookman Old Style" w:hAnsi="Bookman Old Style" w:cs="Arial"/>
        </w:rPr>
        <w:t xml:space="preserve"> Works and Transport and the Uganda National Roads Authority (UNRA), represented by its Executive </w:t>
      </w:r>
      <w:r w:rsidRPr="00060077">
        <w:rPr>
          <w:rFonts w:ascii="Bookman Old Style" w:hAnsi="Bookman Old Style" w:cs="Arial"/>
        </w:rPr>
        <w:t>Director in line with Clause 33</w:t>
      </w:r>
      <w:r w:rsidR="00094EF0" w:rsidRPr="00060077">
        <w:rPr>
          <w:rFonts w:ascii="Bookman Old Style" w:hAnsi="Bookman Old Style" w:cs="Arial"/>
        </w:rPr>
        <w:t xml:space="preserve"> of the UNRA Act of 2006.</w:t>
      </w:r>
    </w:p>
    <w:p w:rsidR="00094EF0" w:rsidRDefault="0046485D" w:rsidP="00E30CEC">
      <w:pPr>
        <w:jc w:val="both"/>
        <w:rPr>
          <w:rFonts w:ascii="Bookman Old Style" w:hAnsi="Bookman Old Style" w:cs="Arial"/>
        </w:rPr>
      </w:pPr>
      <w:r>
        <w:rPr>
          <w:rFonts w:ascii="Bookman Old Style" w:hAnsi="Bookman Old Style" w:cs="Arial"/>
        </w:rPr>
        <w:t>1.2</w:t>
      </w:r>
      <w:r>
        <w:rPr>
          <w:rFonts w:ascii="Bookman Old Style" w:hAnsi="Bookman Old Style" w:cs="Arial"/>
        </w:rPr>
        <w:tab/>
      </w:r>
      <w:r w:rsidR="00060077">
        <w:rPr>
          <w:rFonts w:ascii="Bookman Old Style" w:hAnsi="Bookman Old Style" w:cs="Arial"/>
        </w:rPr>
        <w:t>Clause 33(1) of the UNRA Act requires that a Performance Agreem</w:t>
      </w:r>
      <w:r w:rsidR="00073A86">
        <w:rPr>
          <w:rFonts w:ascii="Bookman Old Style" w:hAnsi="Bookman Old Style" w:cs="Arial"/>
        </w:rPr>
        <w:t>ent be made between the Minister</w:t>
      </w:r>
      <w:r w:rsidR="00060077">
        <w:rPr>
          <w:rFonts w:ascii="Bookman Old Style" w:hAnsi="Bookman Old Style" w:cs="Arial"/>
        </w:rPr>
        <w:t xml:space="preserve"> and the Authority concerning the management, by UNRA, of the national roads network and shall include all the activities that are necessary to develop and maintain the national roads in a satisfactory state.</w:t>
      </w:r>
    </w:p>
    <w:p w:rsidR="00060077" w:rsidRDefault="00060077" w:rsidP="00E30CEC">
      <w:pPr>
        <w:jc w:val="both"/>
        <w:rPr>
          <w:rFonts w:ascii="Bookman Old Style" w:hAnsi="Bookman Old Style" w:cs="Arial"/>
        </w:rPr>
      </w:pPr>
      <w:r>
        <w:rPr>
          <w:rFonts w:ascii="Bookman Old Style" w:hAnsi="Bookman Old Style" w:cs="Arial"/>
        </w:rPr>
        <w:t>1.3</w:t>
      </w:r>
      <w:r>
        <w:rPr>
          <w:rFonts w:ascii="Bookman Old Style" w:hAnsi="Bookman Old Style" w:cs="Arial"/>
        </w:rPr>
        <w:tab/>
        <w:t xml:space="preserve">Clause 33(2) of the Act </w:t>
      </w:r>
      <w:r w:rsidR="008F2FD8">
        <w:rPr>
          <w:rFonts w:ascii="Bookman Old Style" w:hAnsi="Bookman Old Style" w:cs="Arial"/>
        </w:rPr>
        <w:t>requires that the performance agreement shall describe the key outputs that UNRA shall achieve during the financial year, and that the key outputs shall be described in terms of performance indicators and targets.</w:t>
      </w:r>
    </w:p>
    <w:p w:rsidR="003904BC" w:rsidRPr="00E30CEC" w:rsidRDefault="003904BC" w:rsidP="00E30CEC">
      <w:pPr>
        <w:jc w:val="both"/>
        <w:rPr>
          <w:rFonts w:ascii="Bookman Old Style" w:hAnsi="Bookman Old Style" w:cs="Arial"/>
        </w:rPr>
      </w:pPr>
      <w:r>
        <w:rPr>
          <w:rFonts w:ascii="Bookman Old Style" w:hAnsi="Bookman Old Style" w:cs="Arial"/>
        </w:rPr>
        <w:t>1.4</w:t>
      </w:r>
      <w:r>
        <w:rPr>
          <w:rFonts w:ascii="Bookman Old Style" w:hAnsi="Bookman Old Style" w:cs="Arial"/>
        </w:rPr>
        <w:tab/>
        <w:t>The financial year 2011/12 shall run from 1</w:t>
      </w:r>
      <w:r w:rsidRPr="003904BC">
        <w:rPr>
          <w:rFonts w:ascii="Bookman Old Style" w:hAnsi="Bookman Old Style" w:cs="Arial"/>
          <w:vertAlign w:val="superscript"/>
        </w:rPr>
        <w:t>st</w:t>
      </w:r>
      <w:r>
        <w:rPr>
          <w:rFonts w:ascii="Bookman Old Style" w:hAnsi="Bookman Old Style" w:cs="Arial"/>
        </w:rPr>
        <w:t xml:space="preserve"> July 2011 to 30</w:t>
      </w:r>
      <w:r w:rsidRPr="003904BC">
        <w:rPr>
          <w:rFonts w:ascii="Bookman Old Style" w:hAnsi="Bookman Old Style" w:cs="Arial"/>
          <w:vertAlign w:val="superscript"/>
        </w:rPr>
        <w:t>th</w:t>
      </w:r>
      <w:r>
        <w:rPr>
          <w:rFonts w:ascii="Bookman Old Style" w:hAnsi="Bookman Old Style" w:cs="Arial"/>
        </w:rPr>
        <w:t xml:space="preserve"> June 2012.</w:t>
      </w:r>
    </w:p>
    <w:p w:rsidR="00094EF0" w:rsidRPr="00E30CEC" w:rsidRDefault="00FF38B3" w:rsidP="009B311A">
      <w:pPr>
        <w:pStyle w:val="Heading1"/>
      </w:pPr>
      <w:bookmarkStart w:id="2" w:name="_Toc274728490"/>
      <w:bookmarkStart w:id="3" w:name="_Toc299085724"/>
      <w:r>
        <w:t>Functions</w:t>
      </w:r>
      <w:r w:rsidR="00094EF0" w:rsidRPr="00E30CEC">
        <w:t xml:space="preserve"> of </w:t>
      </w:r>
      <w:bookmarkEnd w:id="2"/>
      <w:r w:rsidR="006B22D7">
        <w:t>UNRA</w:t>
      </w:r>
      <w:bookmarkEnd w:id="3"/>
    </w:p>
    <w:p w:rsidR="00543148" w:rsidRDefault="00543148" w:rsidP="00543148">
      <w:pPr>
        <w:rPr>
          <w:rFonts w:ascii="Bookman Old Style" w:hAnsi="Bookman Old Style" w:cs="Arial"/>
        </w:rPr>
      </w:pPr>
    </w:p>
    <w:p w:rsidR="00FF38B3" w:rsidRPr="00543148" w:rsidRDefault="00543148" w:rsidP="00543148">
      <w:pPr>
        <w:rPr>
          <w:rFonts w:ascii="Bookman Old Style" w:hAnsi="Bookman Old Style" w:cs="Arial"/>
        </w:rPr>
      </w:pPr>
      <w:r>
        <w:rPr>
          <w:rFonts w:ascii="Bookman Old Style" w:hAnsi="Bookman Old Style" w:cs="Arial"/>
        </w:rPr>
        <w:t>2.1</w:t>
      </w:r>
      <w:r>
        <w:rPr>
          <w:rFonts w:ascii="Bookman Old Style" w:hAnsi="Bookman Old Style" w:cs="Arial"/>
        </w:rPr>
        <w:tab/>
      </w:r>
      <w:r w:rsidR="00FF38B3" w:rsidRPr="00543148">
        <w:rPr>
          <w:rFonts w:ascii="Bookman Old Style" w:hAnsi="Bookman Old Style" w:cs="Arial"/>
        </w:rPr>
        <w:t>Clause 6 of the Act states that the functions of UNRA are to, inter alia:</w:t>
      </w:r>
    </w:p>
    <w:p w:rsidR="00FF38B3" w:rsidRPr="00FF38B3" w:rsidRDefault="00FF38B3" w:rsidP="00FF38B3">
      <w:pPr>
        <w:pStyle w:val="ListParagraph"/>
        <w:numPr>
          <w:ilvl w:val="0"/>
          <w:numId w:val="16"/>
        </w:numPr>
        <w:spacing w:before="240"/>
        <w:jc w:val="both"/>
        <w:rPr>
          <w:rFonts w:ascii="Bookman Old Style" w:hAnsi="Bookman Old Style" w:cs="Arial"/>
        </w:rPr>
      </w:pPr>
      <w:r w:rsidRPr="00FF38B3">
        <w:rPr>
          <w:rFonts w:ascii="Bookman Old Style" w:hAnsi="Bookman Old Style" w:cs="Arial"/>
        </w:rPr>
        <w:t>be responsible for the management of the national roads network; and</w:t>
      </w:r>
    </w:p>
    <w:p w:rsidR="00FF38B3" w:rsidRDefault="00FF38B3" w:rsidP="00E30CEC">
      <w:pPr>
        <w:pStyle w:val="ListParagraph"/>
        <w:numPr>
          <w:ilvl w:val="0"/>
          <w:numId w:val="16"/>
        </w:numPr>
        <w:spacing w:before="240"/>
        <w:jc w:val="both"/>
        <w:rPr>
          <w:rFonts w:ascii="Bookman Old Style" w:hAnsi="Bookman Old Style" w:cs="Arial"/>
        </w:rPr>
      </w:pPr>
      <w:r>
        <w:rPr>
          <w:rFonts w:ascii="Bookman Old Style" w:hAnsi="Bookman Old Style" w:cs="Arial"/>
        </w:rPr>
        <w:t>maintain and develop the national roads network.</w:t>
      </w:r>
    </w:p>
    <w:p w:rsidR="00B40057" w:rsidRDefault="00B40057" w:rsidP="00B40057">
      <w:pPr>
        <w:pStyle w:val="ListParagraph"/>
        <w:spacing w:before="240"/>
        <w:jc w:val="both"/>
        <w:rPr>
          <w:rFonts w:ascii="Bookman Old Style" w:hAnsi="Bookman Old Style" w:cs="Arial"/>
        </w:rPr>
      </w:pPr>
    </w:p>
    <w:p w:rsidR="00B40057" w:rsidRPr="00543148" w:rsidRDefault="00543148" w:rsidP="00543148">
      <w:pPr>
        <w:rPr>
          <w:rFonts w:ascii="Bookman Old Style" w:hAnsi="Bookman Old Style"/>
          <w:bCs/>
        </w:rPr>
      </w:pPr>
      <w:r w:rsidRPr="00543148">
        <w:rPr>
          <w:rFonts w:ascii="Bookman Old Style" w:hAnsi="Bookman Old Style"/>
          <w:bCs/>
        </w:rPr>
        <w:t>2.2</w:t>
      </w:r>
      <w:r w:rsidRPr="00543148">
        <w:rPr>
          <w:rFonts w:ascii="Bookman Old Style" w:hAnsi="Bookman Old Style"/>
          <w:bCs/>
        </w:rPr>
        <w:tab/>
      </w:r>
      <w:r w:rsidR="00B40057" w:rsidRPr="00543148">
        <w:rPr>
          <w:rFonts w:ascii="Bookman Old Style" w:hAnsi="Bookman Old Style"/>
          <w:bCs/>
        </w:rPr>
        <w:t>Under Clause 14 of the Act, the Board of UNRA shall determine the objectives</w:t>
      </w:r>
      <w:r w:rsidR="00B40057" w:rsidRPr="00543148">
        <w:rPr>
          <w:rFonts w:ascii="Bookman Old Style" w:hAnsi="Bookman Old Style"/>
        </w:rPr>
        <w:t xml:space="preserve"> and general performance of the Authority as set out in this Performance Agreement.</w:t>
      </w:r>
    </w:p>
    <w:p w:rsidR="00B40057" w:rsidRPr="00E30CEC" w:rsidRDefault="00B40057" w:rsidP="00B40057">
      <w:pPr>
        <w:pStyle w:val="Heading1"/>
      </w:pPr>
      <w:bookmarkStart w:id="4" w:name="_Toc274728549"/>
      <w:bookmarkStart w:id="5" w:name="_Toc299085725"/>
      <w:r w:rsidRPr="00E30CEC">
        <w:t xml:space="preserve">Objectives of </w:t>
      </w:r>
      <w:r>
        <w:t>the Roads Authority</w:t>
      </w:r>
      <w:bookmarkEnd w:id="4"/>
      <w:bookmarkEnd w:id="5"/>
    </w:p>
    <w:p w:rsidR="00B40057" w:rsidRPr="00E30CEC" w:rsidRDefault="00B40057" w:rsidP="00B40057">
      <w:pPr>
        <w:spacing w:before="240"/>
        <w:jc w:val="both"/>
        <w:rPr>
          <w:rFonts w:ascii="Bookman Old Style" w:hAnsi="Bookman Old Style" w:cs="Arial"/>
        </w:rPr>
      </w:pPr>
      <w:r w:rsidRPr="00E30CEC">
        <w:rPr>
          <w:rFonts w:ascii="Bookman Old Style" w:hAnsi="Bookman Old Style" w:cs="Arial"/>
        </w:rPr>
        <w:t xml:space="preserve">The overall objective of </w:t>
      </w:r>
      <w:r>
        <w:rPr>
          <w:rFonts w:ascii="Bookman Old Style" w:hAnsi="Bookman Old Style" w:cs="Arial"/>
        </w:rPr>
        <w:t xml:space="preserve">UNRA </w:t>
      </w:r>
      <w:r w:rsidRPr="00E30CEC">
        <w:rPr>
          <w:rFonts w:ascii="Bookman Old Style" w:hAnsi="Bookman Old Style" w:cs="Arial"/>
        </w:rPr>
        <w:t xml:space="preserve">is to manage the </w:t>
      </w:r>
      <w:r>
        <w:rPr>
          <w:rFonts w:ascii="Bookman Old Style" w:hAnsi="Bookman Old Style" w:cs="Arial"/>
        </w:rPr>
        <w:t xml:space="preserve">development and maintenance of the National Roads Network </w:t>
      </w:r>
      <w:r w:rsidRPr="00E30CEC">
        <w:rPr>
          <w:rFonts w:ascii="Bookman Old Style" w:hAnsi="Bookman Old Style" w:cs="Arial"/>
        </w:rPr>
        <w:t xml:space="preserve">in an efficient and effective manner. </w:t>
      </w:r>
    </w:p>
    <w:p w:rsidR="00B40057" w:rsidRPr="00E30CEC" w:rsidRDefault="00B40057" w:rsidP="00B40057">
      <w:pPr>
        <w:rPr>
          <w:rFonts w:ascii="Bookman Old Style" w:hAnsi="Bookman Old Style" w:cs="Arial"/>
        </w:rPr>
      </w:pPr>
      <w:r>
        <w:rPr>
          <w:rFonts w:ascii="Bookman Old Style" w:hAnsi="Bookman Old Style" w:cs="Arial"/>
        </w:rPr>
        <w:t>UNRA’s specific objectives in connection to the National Roads Network, as determined by the Board are</w:t>
      </w:r>
      <w:r w:rsidRPr="00E30CEC">
        <w:rPr>
          <w:rFonts w:ascii="Bookman Old Style" w:hAnsi="Bookman Old Style" w:cs="Arial"/>
        </w:rPr>
        <w:t>:</w:t>
      </w:r>
      <w:r>
        <w:rPr>
          <w:rFonts w:ascii="Bookman Old Style" w:hAnsi="Bookman Old Style" w:cs="Arial"/>
        </w:rPr>
        <w:t xml:space="preserve"> - </w:t>
      </w:r>
    </w:p>
    <w:p w:rsidR="00B40057" w:rsidRPr="00E667A1"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667A1">
        <w:rPr>
          <w:rFonts w:ascii="Bookman Old Style" w:hAnsi="Bookman Old Style" w:cs="Arial"/>
        </w:rPr>
        <w:lastRenderedPageBreak/>
        <w:t>To plan the short to medium term activities required to develop and maintain the National Roads Network in a satisfactory condition, to meet the requirements of road users, and in accordance with the policies and objectives defined by the MoWT;</w:t>
      </w:r>
    </w:p>
    <w:p w:rsidR="00B40057" w:rsidRPr="00E30CEC"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30CEC">
        <w:rPr>
          <w:rFonts w:ascii="Bookman Old Style" w:hAnsi="Bookman Old Style" w:cs="Arial"/>
        </w:rPr>
        <w:t>To procure the required services from the most suitable supplier</w:t>
      </w:r>
      <w:r>
        <w:rPr>
          <w:rFonts w:ascii="Bookman Old Style" w:hAnsi="Bookman Old Style" w:cs="Arial"/>
        </w:rPr>
        <w:t>s</w:t>
      </w:r>
      <w:r w:rsidRPr="00E30CEC">
        <w:rPr>
          <w:rFonts w:ascii="Bookman Old Style" w:hAnsi="Bookman Old Style" w:cs="Arial"/>
        </w:rPr>
        <w:t>, using transparent and com</w:t>
      </w:r>
      <w:r>
        <w:rPr>
          <w:rFonts w:ascii="Bookman Old Style" w:hAnsi="Bookman Old Style" w:cs="Arial"/>
        </w:rPr>
        <w:t>petitive procurement procedures;</w:t>
      </w:r>
    </w:p>
    <w:p w:rsidR="00B40057" w:rsidRPr="00E30CEC"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30CEC">
        <w:rPr>
          <w:rFonts w:ascii="Bookman Old Style" w:hAnsi="Bookman Old Style" w:cs="Arial"/>
        </w:rPr>
        <w:t>To monitor the performance of its suppliers, to ensure value for money, ad</w:t>
      </w:r>
      <w:r>
        <w:rPr>
          <w:rFonts w:ascii="Bookman Old Style" w:hAnsi="Bookman Old Style" w:cs="Arial"/>
        </w:rPr>
        <w:t>equate quality and safe conduct;</w:t>
      </w:r>
    </w:p>
    <w:p w:rsidR="00B40057" w:rsidRPr="00E30CEC"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30CEC">
        <w:rPr>
          <w:rFonts w:ascii="Bookman Old Style" w:hAnsi="Bookman Old Style" w:cs="Arial"/>
        </w:rPr>
        <w:t xml:space="preserve">To pay promptly and correctly, </w:t>
      </w:r>
      <w:r>
        <w:rPr>
          <w:rFonts w:ascii="Bookman Old Style" w:hAnsi="Bookman Old Style" w:cs="Arial"/>
        </w:rPr>
        <w:t xml:space="preserve">on </w:t>
      </w:r>
      <w:r w:rsidRPr="00E30CEC">
        <w:rPr>
          <w:rFonts w:ascii="Bookman Old Style" w:hAnsi="Bookman Old Style" w:cs="Arial"/>
        </w:rPr>
        <w:t>the satisfactory</w:t>
      </w:r>
      <w:r>
        <w:rPr>
          <w:rFonts w:ascii="Bookman Old Style" w:hAnsi="Bookman Old Style" w:cs="Arial"/>
        </w:rPr>
        <w:t xml:space="preserve"> provision of required services;</w:t>
      </w:r>
    </w:p>
    <w:p w:rsidR="00B40057" w:rsidRPr="00E30CEC"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30CEC">
        <w:rPr>
          <w:rFonts w:ascii="Bookman Old Style" w:hAnsi="Bookman Old Style" w:cs="Arial"/>
        </w:rPr>
        <w:t xml:space="preserve">To report </w:t>
      </w:r>
      <w:r>
        <w:rPr>
          <w:rFonts w:ascii="Bookman Old Style" w:hAnsi="Bookman Old Style" w:cs="Arial"/>
        </w:rPr>
        <w:t xml:space="preserve">regularly </w:t>
      </w:r>
      <w:r w:rsidRPr="00E30CEC">
        <w:rPr>
          <w:rFonts w:ascii="Bookman Old Style" w:hAnsi="Bookman Old Style" w:cs="Arial"/>
        </w:rPr>
        <w:t>on the performance (conditio</w:t>
      </w:r>
      <w:r>
        <w:rPr>
          <w:rFonts w:ascii="Bookman Old Style" w:hAnsi="Bookman Old Style" w:cs="Arial"/>
        </w:rPr>
        <w:t>n) of the National Roads Network;</w:t>
      </w:r>
    </w:p>
    <w:p w:rsidR="00B40057" w:rsidRPr="00E30CEC"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30CEC">
        <w:rPr>
          <w:rFonts w:ascii="Bookman Old Style" w:hAnsi="Bookman Old Style" w:cs="Arial"/>
        </w:rPr>
        <w:t>To support the development of a competitive and competent private sector road const</w:t>
      </w:r>
      <w:r>
        <w:rPr>
          <w:rFonts w:ascii="Bookman Old Style" w:hAnsi="Bookman Old Style" w:cs="Arial"/>
        </w:rPr>
        <w:t>ruction and consulting industry;</w:t>
      </w:r>
    </w:p>
    <w:p w:rsidR="00B40057" w:rsidRPr="00E30CEC" w:rsidRDefault="00B40057" w:rsidP="00B40057">
      <w:pPr>
        <w:numPr>
          <w:ilvl w:val="0"/>
          <w:numId w:val="3"/>
        </w:numPr>
        <w:tabs>
          <w:tab w:val="clear" w:pos="360"/>
          <w:tab w:val="num" w:pos="720"/>
        </w:tabs>
        <w:spacing w:before="120" w:after="0" w:line="240" w:lineRule="auto"/>
        <w:ind w:left="720"/>
        <w:jc w:val="both"/>
        <w:rPr>
          <w:rFonts w:ascii="Bookman Old Style" w:hAnsi="Bookman Old Style" w:cs="Arial"/>
        </w:rPr>
      </w:pPr>
      <w:r w:rsidRPr="00E30CEC">
        <w:rPr>
          <w:rFonts w:ascii="Bookman Old Style" w:hAnsi="Bookman Old Style" w:cs="Arial"/>
        </w:rPr>
        <w:t>To operate in an efficient and effective manner, through the adoption of commercial, businesslike management processes, and objective decisi</w:t>
      </w:r>
      <w:r>
        <w:rPr>
          <w:rFonts w:ascii="Bookman Old Style" w:hAnsi="Bookman Old Style" w:cs="Arial"/>
        </w:rPr>
        <w:t>on making.</w:t>
      </w:r>
    </w:p>
    <w:p w:rsidR="00094EF0" w:rsidRDefault="00B40057" w:rsidP="009B311A">
      <w:pPr>
        <w:pStyle w:val="Heading1"/>
      </w:pPr>
      <w:bookmarkStart w:id="6" w:name="_Toc274728491"/>
      <w:bookmarkStart w:id="7" w:name="_Toc299085726"/>
      <w:r>
        <w:t>R</w:t>
      </w:r>
      <w:r w:rsidR="00094EF0">
        <w:t>esponsibility of the Ministry</w:t>
      </w:r>
      <w:bookmarkEnd w:id="6"/>
      <w:r w:rsidR="00C776AD">
        <w:t xml:space="preserve"> of Works and Transport (MoWT)</w:t>
      </w:r>
      <w:bookmarkEnd w:id="7"/>
    </w:p>
    <w:p w:rsidR="00094EF0" w:rsidRDefault="00D377A6" w:rsidP="009B311A">
      <w:pPr>
        <w:spacing w:before="240"/>
        <w:jc w:val="both"/>
        <w:rPr>
          <w:rFonts w:ascii="Bookman Old Style" w:hAnsi="Bookman Old Style" w:cs="Arial"/>
        </w:rPr>
      </w:pPr>
      <w:r>
        <w:rPr>
          <w:rFonts w:ascii="Bookman Old Style" w:hAnsi="Bookman Old Style" w:cs="Arial"/>
        </w:rPr>
        <w:t>4</w:t>
      </w:r>
      <w:r w:rsidR="0046485D">
        <w:rPr>
          <w:rFonts w:ascii="Bookman Old Style" w:hAnsi="Bookman Old Style" w:cs="Arial"/>
        </w:rPr>
        <w:t>.1</w:t>
      </w:r>
      <w:r w:rsidR="0046485D">
        <w:rPr>
          <w:rFonts w:ascii="Bookman Old Style" w:hAnsi="Bookman Old Style" w:cs="Arial"/>
        </w:rPr>
        <w:tab/>
      </w:r>
      <w:r w:rsidR="00094EF0">
        <w:rPr>
          <w:rFonts w:ascii="Bookman Old Style" w:hAnsi="Bookman Old Style" w:cs="Arial"/>
        </w:rPr>
        <w:t xml:space="preserve">In accordance to Clause 5 (3) of the UNRA Act of 2006, </w:t>
      </w:r>
      <w:r w:rsidR="00801246">
        <w:rPr>
          <w:rFonts w:ascii="Bookman Old Style" w:hAnsi="Bookman Old Style" w:cs="Arial"/>
        </w:rPr>
        <w:t>the Minister shall be responsible for the general supervision of UNRA.</w:t>
      </w:r>
    </w:p>
    <w:p w:rsidR="00094EF0" w:rsidRDefault="00D377A6" w:rsidP="00EB3561">
      <w:pPr>
        <w:jc w:val="both"/>
        <w:rPr>
          <w:rFonts w:ascii="Bookman Old Style" w:hAnsi="Bookman Old Style" w:cs="Arial"/>
        </w:rPr>
      </w:pPr>
      <w:r>
        <w:rPr>
          <w:rFonts w:ascii="Bookman Old Style" w:hAnsi="Bookman Old Style" w:cs="Arial"/>
        </w:rPr>
        <w:t>4</w:t>
      </w:r>
      <w:r w:rsidR="00801246">
        <w:rPr>
          <w:rFonts w:ascii="Bookman Old Style" w:hAnsi="Bookman Old Style" w:cs="Arial"/>
        </w:rPr>
        <w:t>.2</w:t>
      </w:r>
      <w:r w:rsidR="0046485D">
        <w:rPr>
          <w:rFonts w:ascii="Bookman Old Style" w:hAnsi="Bookman Old Style" w:cs="Arial"/>
        </w:rPr>
        <w:tab/>
      </w:r>
      <w:r w:rsidR="00094EF0" w:rsidRPr="00E30CEC">
        <w:rPr>
          <w:rFonts w:ascii="Bookman Old Style" w:hAnsi="Bookman Old Style" w:cs="Arial"/>
        </w:rPr>
        <w:t xml:space="preserve">The extent of the National </w:t>
      </w:r>
      <w:r w:rsidR="00094EF0">
        <w:rPr>
          <w:rFonts w:ascii="Bookman Old Style" w:hAnsi="Bookman Old Style" w:cs="Arial"/>
        </w:rPr>
        <w:t>R</w:t>
      </w:r>
      <w:r w:rsidR="00094EF0" w:rsidRPr="00E30CEC">
        <w:rPr>
          <w:rFonts w:ascii="Bookman Old Style" w:hAnsi="Bookman Old Style" w:cs="Arial"/>
        </w:rPr>
        <w:t>oad</w:t>
      </w:r>
      <w:r w:rsidR="00094EF0">
        <w:rPr>
          <w:rFonts w:ascii="Bookman Old Style" w:hAnsi="Bookman Old Style" w:cs="Arial"/>
        </w:rPr>
        <w:t>s</w:t>
      </w:r>
      <w:r w:rsidR="00094EF0" w:rsidRPr="00E30CEC">
        <w:rPr>
          <w:rFonts w:ascii="Bookman Old Style" w:hAnsi="Bookman Old Style" w:cs="Arial"/>
        </w:rPr>
        <w:t xml:space="preserve"> </w:t>
      </w:r>
      <w:r w:rsidR="00094EF0">
        <w:rPr>
          <w:rFonts w:ascii="Bookman Old Style" w:hAnsi="Bookman Old Style" w:cs="Arial"/>
        </w:rPr>
        <w:t>N</w:t>
      </w:r>
      <w:r w:rsidR="00094EF0" w:rsidRPr="00E30CEC">
        <w:rPr>
          <w:rFonts w:ascii="Bookman Old Style" w:hAnsi="Bookman Old Style" w:cs="Arial"/>
        </w:rPr>
        <w:t>etwork shall be as defined by the MoW</w:t>
      </w:r>
      <w:r w:rsidR="00094EF0">
        <w:rPr>
          <w:rFonts w:ascii="Bookman Old Style" w:hAnsi="Bookman Old Style" w:cs="Arial"/>
        </w:rPr>
        <w:t>T</w:t>
      </w:r>
      <w:r w:rsidR="00094EF0" w:rsidRPr="00E30CEC">
        <w:rPr>
          <w:rFonts w:ascii="Bookman Old Style" w:hAnsi="Bookman Old Style" w:cs="Arial"/>
        </w:rPr>
        <w:t xml:space="preserve"> and</w:t>
      </w:r>
      <w:r w:rsidR="00094EF0">
        <w:rPr>
          <w:rFonts w:ascii="Bookman Old Style" w:hAnsi="Bookman Old Style" w:cs="Arial"/>
        </w:rPr>
        <w:t>/or</w:t>
      </w:r>
      <w:r w:rsidR="00094EF0" w:rsidRPr="00E30CEC">
        <w:rPr>
          <w:rFonts w:ascii="Bookman Old Style" w:hAnsi="Bookman Old Style" w:cs="Arial"/>
        </w:rPr>
        <w:t xml:space="preserve"> as specified in the official Government Gazette, in accordance with the </w:t>
      </w:r>
      <w:r w:rsidR="00094EF0">
        <w:rPr>
          <w:rFonts w:ascii="Bookman Old Style" w:hAnsi="Bookman Old Style" w:cs="Arial"/>
        </w:rPr>
        <w:t>R</w:t>
      </w:r>
      <w:r w:rsidR="00094EF0" w:rsidRPr="00E30CEC">
        <w:rPr>
          <w:rFonts w:ascii="Bookman Old Style" w:hAnsi="Bookman Old Style" w:cs="Arial"/>
        </w:rPr>
        <w:t xml:space="preserve">oad </w:t>
      </w:r>
      <w:r w:rsidR="00094EF0">
        <w:rPr>
          <w:rFonts w:ascii="Bookman Old Style" w:hAnsi="Bookman Old Style" w:cs="Arial"/>
        </w:rPr>
        <w:t>C</w:t>
      </w:r>
      <w:r w:rsidR="00094EF0" w:rsidRPr="00E30CEC">
        <w:rPr>
          <w:rFonts w:ascii="Bookman Old Style" w:hAnsi="Bookman Old Style" w:cs="Arial"/>
        </w:rPr>
        <w:t xml:space="preserve">lassification </w:t>
      </w:r>
      <w:r w:rsidR="00094EF0">
        <w:rPr>
          <w:rFonts w:ascii="Bookman Old Style" w:hAnsi="Bookman Old Style" w:cs="Arial"/>
        </w:rPr>
        <w:t>S</w:t>
      </w:r>
      <w:r w:rsidR="00094EF0" w:rsidRPr="00E30CEC">
        <w:rPr>
          <w:rFonts w:ascii="Bookman Old Style" w:hAnsi="Bookman Old Style" w:cs="Arial"/>
        </w:rPr>
        <w:t>tandards defined by the MoW</w:t>
      </w:r>
      <w:r w:rsidR="00094EF0">
        <w:rPr>
          <w:rFonts w:ascii="Bookman Old Style" w:hAnsi="Bookman Old Style" w:cs="Arial"/>
        </w:rPr>
        <w:t>T</w:t>
      </w:r>
      <w:r w:rsidR="00094EF0" w:rsidRPr="00E30CEC">
        <w:rPr>
          <w:rFonts w:ascii="Bookman Old Style" w:hAnsi="Bookman Old Style" w:cs="Arial"/>
        </w:rPr>
        <w:t>.</w:t>
      </w:r>
    </w:p>
    <w:p w:rsidR="005C574A" w:rsidRPr="00E30CEC" w:rsidRDefault="00D377A6" w:rsidP="00EB3561">
      <w:pPr>
        <w:jc w:val="both"/>
        <w:rPr>
          <w:rFonts w:ascii="Bookman Old Style" w:hAnsi="Bookman Old Style" w:cs="Arial"/>
        </w:rPr>
      </w:pPr>
      <w:r>
        <w:rPr>
          <w:rFonts w:ascii="Bookman Old Style" w:hAnsi="Bookman Old Style" w:cs="Arial"/>
        </w:rPr>
        <w:t>4</w:t>
      </w:r>
      <w:r w:rsidR="00801246">
        <w:rPr>
          <w:rFonts w:ascii="Bookman Old Style" w:hAnsi="Bookman Old Style" w:cs="Arial"/>
        </w:rPr>
        <w:t>.3</w:t>
      </w:r>
      <w:r w:rsidR="005C574A">
        <w:rPr>
          <w:rFonts w:ascii="Bookman Old Style" w:hAnsi="Bookman Old Style" w:cs="Arial"/>
        </w:rPr>
        <w:tab/>
        <w:t xml:space="preserve">The MoWT is responsible for setting policy and standards </w:t>
      </w:r>
      <w:r w:rsidR="003502E3">
        <w:rPr>
          <w:rFonts w:ascii="Bookman Old Style" w:hAnsi="Bookman Old Style" w:cs="Arial"/>
        </w:rPr>
        <w:t xml:space="preserve">and for monitoring them </w:t>
      </w:r>
      <w:r w:rsidR="005C574A">
        <w:rPr>
          <w:rFonts w:ascii="Bookman Old Style" w:hAnsi="Bookman Old Style" w:cs="Arial"/>
        </w:rPr>
        <w:t>regard to the national roads ne</w:t>
      </w:r>
      <w:r w:rsidR="003502E3">
        <w:rPr>
          <w:rFonts w:ascii="Bookman Old Style" w:hAnsi="Bookman Old Style" w:cs="Arial"/>
        </w:rPr>
        <w:t>twork.</w:t>
      </w:r>
    </w:p>
    <w:p w:rsidR="00094EF0" w:rsidRPr="00E30CEC" w:rsidRDefault="00094EF0" w:rsidP="008A5EA4">
      <w:pPr>
        <w:pStyle w:val="Heading1"/>
      </w:pPr>
      <w:bookmarkStart w:id="8" w:name="_Toc274728494"/>
      <w:bookmarkStart w:id="9" w:name="_Toc299085727"/>
      <w:r w:rsidRPr="00E30CEC">
        <w:t>Funding Arrangements</w:t>
      </w:r>
      <w:bookmarkEnd w:id="8"/>
      <w:bookmarkEnd w:id="9"/>
    </w:p>
    <w:p w:rsidR="00094EF0" w:rsidRDefault="0046485D" w:rsidP="008A5EA4">
      <w:pPr>
        <w:spacing w:before="240"/>
        <w:jc w:val="both"/>
        <w:rPr>
          <w:rFonts w:ascii="Bookman Old Style" w:hAnsi="Bookman Old Style" w:cs="Arial"/>
        </w:rPr>
      </w:pPr>
      <w:r>
        <w:rPr>
          <w:rFonts w:ascii="Bookman Old Style" w:hAnsi="Bookman Old Style" w:cs="Arial"/>
        </w:rPr>
        <w:t>5.1</w:t>
      </w:r>
      <w:r>
        <w:rPr>
          <w:rFonts w:ascii="Bookman Old Style" w:hAnsi="Bookman Old Style" w:cs="Arial"/>
        </w:rPr>
        <w:tab/>
      </w:r>
      <w:r w:rsidR="006B22D7">
        <w:rPr>
          <w:rFonts w:ascii="Bookman Old Style" w:hAnsi="Bookman Old Style" w:cs="Arial"/>
        </w:rPr>
        <w:t>UNRA</w:t>
      </w:r>
      <w:r w:rsidR="00094EF0">
        <w:rPr>
          <w:rFonts w:ascii="Bookman Old Style" w:hAnsi="Bookman Old Style" w:cs="Arial"/>
        </w:rPr>
        <w:t xml:space="preserve"> </w:t>
      </w:r>
      <w:r w:rsidR="00094EF0" w:rsidRPr="00E30CEC">
        <w:rPr>
          <w:rFonts w:ascii="Bookman Old Style" w:hAnsi="Bookman Old Style" w:cs="Arial"/>
        </w:rPr>
        <w:t>w</w:t>
      </w:r>
      <w:r w:rsidR="00094EF0">
        <w:rPr>
          <w:rFonts w:ascii="Bookman Old Style" w:hAnsi="Bookman Old Style" w:cs="Arial"/>
        </w:rPr>
        <w:t xml:space="preserve">ill receive allocations from the Consolidated </w:t>
      </w:r>
      <w:r w:rsidR="003502E3">
        <w:rPr>
          <w:rFonts w:ascii="Bookman Old Style" w:hAnsi="Bookman Old Style" w:cs="Arial"/>
        </w:rPr>
        <w:t>Fund</w:t>
      </w:r>
      <w:r w:rsidR="00094EF0">
        <w:rPr>
          <w:rFonts w:ascii="Bookman Old Style" w:hAnsi="Bookman Old Style" w:cs="Arial"/>
        </w:rPr>
        <w:t>, the Uganda Road Fund, Development Partners and other sources which will all be deposited in Bank of Uganda bank account No</w:t>
      </w:r>
      <w:r w:rsidR="003502E3">
        <w:rPr>
          <w:rFonts w:ascii="Bookman Old Style" w:hAnsi="Bookman Old Style" w:cs="Arial"/>
        </w:rPr>
        <w:t>s</w:t>
      </w:r>
      <w:r w:rsidR="00094EF0">
        <w:rPr>
          <w:rFonts w:ascii="Bookman Old Style" w:hAnsi="Bookman Old Style" w:cs="Arial"/>
        </w:rPr>
        <w:t>. 754.215038.1 – 754.215054.1</w:t>
      </w:r>
      <w:r w:rsidR="00801246">
        <w:rPr>
          <w:rFonts w:ascii="Bookman Old Style" w:hAnsi="Bookman Old Style" w:cs="Arial"/>
        </w:rPr>
        <w:t>, or any other Bank acc</w:t>
      </w:r>
      <w:r w:rsidR="003502E3">
        <w:rPr>
          <w:rFonts w:ascii="Bookman Old Style" w:hAnsi="Bookman Old Style" w:cs="Arial"/>
        </w:rPr>
        <w:t>ounts as may be duly approved,</w:t>
      </w:r>
      <w:r w:rsidR="00094EF0">
        <w:rPr>
          <w:rFonts w:ascii="Bookman Old Style" w:hAnsi="Bookman Old Style" w:cs="Arial"/>
        </w:rPr>
        <w:t xml:space="preserve"> in accordance with an agreed quarterly disbursement schedule.</w:t>
      </w:r>
    </w:p>
    <w:p w:rsidR="00094EF0" w:rsidRDefault="0046485D" w:rsidP="008A5EA4">
      <w:pPr>
        <w:spacing w:before="240"/>
        <w:jc w:val="both"/>
        <w:rPr>
          <w:rFonts w:ascii="Bookman Old Style" w:hAnsi="Bookman Old Style" w:cs="Arial"/>
        </w:rPr>
      </w:pPr>
      <w:r>
        <w:rPr>
          <w:rFonts w:ascii="Bookman Old Style" w:hAnsi="Bookman Old Style" w:cs="Arial"/>
        </w:rPr>
        <w:t>5.2</w:t>
      </w:r>
      <w:r>
        <w:rPr>
          <w:rFonts w:ascii="Bookman Old Style" w:hAnsi="Bookman Old Style" w:cs="Arial"/>
        </w:rPr>
        <w:tab/>
      </w:r>
      <w:r w:rsidR="006B22D7">
        <w:rPr>
          <w:rFonts w:ascii="Bookman Old Style" w:hAnsi="Bookman Old Style" w:cs="Arial"/>
        </w:rPr>
        <w:t>Under Vote 113, Vote Function 04 51 deals with National Roads Maintenance and Construction.  The summary of this vote expenditure is provided in Table 1.</w:t>
      </w:r>
    </w:p>
    <w:p w:rsidR="006B22D7" w:rsidRDefault="00B40057" w:rsidP="003502E3">
      <w:pPr>
        <w:spacing w:after="0" w:line="240" w:lineRule="auto"/>
        <w:rPr>
          <w:rFonts w:ascii="Bookman Old Style" w:hAnsi="Bookman Old Style" w:cs="Arial"/>
          <w:b/>
        </w:rPr>
      </w:pPr>
      <w:r>
        <w:rPr>
          <w:rFonts w:ascii="Bookman Old Style" w:hAnsi="Bookman Old Style" w:cs="Arial"/>
          <w:b/>
        </w:rPr>
        <w:br w:type="page"/>
      </w:r>
      <w:r w:rsidR="00E86D95" w:rsidRPr="00E86D95">
        <w:rPr>
          <w:rFonts w:ascii="Bookman Old Style" w:hAnsi="Bookman Old Style" w:cs="Arial"/>
          <w:b/>
        </w:rPr>
        <w:lastRenderedPageBreak/>
        <w:t>Table 1 : Vote Function 04 51 Summary</w:t>
      </w:r>
      <w:r w:rsidR="00E86D95">
        <w:rPr>
          <w:rFonts w:ascii="Bookman Old Style" w:hAnsi="Bookman Old Style" w:cs="Arial"/>
          <w:b/>
        </w:rPr>
        <w:t xml:space="preserve"> (Excluding arrears and taxes) 2011/12</w:t>
      </w:r>
    </w:p>
    <w:tbl>
      <w:tblPr>
        <w:tblStyle w:val="TableGrid"/>
        <w:tblW w:w="0" w:type="auto"/>
        <w:tblLook w:val="04A0"/>
      </w:tblPr>
      <w:tblGrid>
        <w:gridCol w:w="3369"/>
        <w:gridCol w:w="2835"/>
        <w:gridCol w:w="2835"/>
      </w:tblGrid>
      <w:tr w:rsidR="00E86D95" w:rsidRPr="005E61CA" w:rsidTr="00E86D95">
        <w:trPr>
          <w:trHeight w:val="491"/>
        </w:trPr>
        <w:tc>
          <w:tcPr>
            <w:tcW w:w="3369" w:type="dxa"/>
            <w:shd w:val="clear" w:color="auto" w:fill="EEECE1" w:themeFill="background2"/>
          </w:tcPr>
          <w:p w:rsidR="00E86D95" w:rsidRPr="005E61CA" w:rsidRDefault="00E86D95" w:rsidP="00E86D95">
            <w:pPr>
              <w:spacing w:before="240"/>
              <w:rPr>
                <w:rFonts w:ascii="Bookman Old Style" w:hAnsi="Bookman Old Style" w:cs="Arial"/>
                <w:b/>
                <w:sz w:val="18"/>
                <w:szCs w:val="18"/>
              </w:rPr>
            </w:pPr>
            <w:r w:rsidRPr="005E61CA">
              <w:rPr>
                <w:rFonts w:ascii="Bookman Old Style" w:hAnsi="Bookman Old Style" w:cs="Arial"/>
                <w:b/>
                <w:sz w:val="18"/>
                <w:szCs w:val="18"/>
              </w:rPr>
              <w:t>Item</w:t>
            </w:r>
          </w:p>
        </w:tc>
        <w:tc>
          <w:tcPr>
            <w:tcW w:w="2835" w:type="dxa"/>
            <w:shd w:val="clear" w:color="auto" w:fill="EEECE1" w:themeFill="background2"/>
          </w:tcPr>
          <w:p w:rsidR="00E86D95" w:rsidRPr="005E61CA" w:rsidRDefault="00E86D95" w:rsidP="00E86D95">
            <w:pPr>
              <w:spacing w:before="240"/>
              <w:jc w:val="center"/>
              <w:rPr>
                <w:rFonts w:ascii="Bookman Old Style" w:hAnsi="Bookman Old Style" w:cs="Arial"/>
                <w:b/>
                <w:sz w:val="18"/>
                <w:szCs w:val="18"/>
              </w:rPr>
            </w:pPr>
          </w:p>
        </w:tc>
        <w:tc>
          <w:tcPr>
            <w:tcW w:w="2835" w:type="dxa"/>
            <w:shd w:val="clear" w:color="auto" w:fill="EEECE1" w:themeFill="background2"/>
          </w:tcPr>
          <w:p w:rsidR="00E86D95" w:rsidRPr="005E61CA" w:rsidRDefault="00E86D95" w:rsidP="00E86D95">
            <w:pPr>
              <w:spacing w:before="240"/>
              <w:jc w:val="center"/>
              <w:rPr>
                <w:rFonts w:ascii="Bookman Old Style" w:hAnsi="Bookman Old Style" w:cs="Arial"/>
                <w:b/>
                <w:sz w:val="18"/>
                <w:szCs w:val="18"/>
              </w:rPr>
            </w:pPr>
            <w:r w:rsidRPr="005E61CA">
              <w:rPr>
                <w:rFonts w:ascii="Bookman Old Style" w:hAnsi="Bookman Old Style" w:cs="Arial"/>
                <w:b/>
                <w:sz w:val="18"/>
                <w:szCs w:val="18"/>
              </w:rPr>
              <w:t>UGX Billion</w:t>
            </w:r>
          </w:p>
        </w:tc>
      </w:tr>
      <w:tr w:rsidR="00E86D95" w:rsidRPr="005E61CA" w:rsidTr="00FB007C">
        <w:tc>
          <w:tcPr>
            <w:tcW w:w="3369" w:type="dxa"/>
            <w:vMerge w:val="restart"/>
          </w:tcPr>
          <w:p w:rsidR="00E86D95" w:rsidRPr="005E61CA" w:rsidRDefault="00E86D95" w:rsidP="005E61CA">
            <w:pPr>
              <w:spacing w:after="120" w:line="240" w:lineRule="auto"/>
              <w:rPr>
                <w:rFonts w:ascii="Bookman Old Style" w:hAnsi="Bookman Old Style" w:cs="Arial"/>
                <w:sz w:val="18"/>
                <w:szCs w:val="18"/>
              </w:rPr>
            </w:pPr>
            <w:r w:rsidRPr="005E61CA">
              <w:rPr>
                <w:rFonts w:ascii="Bookman Old Style" w:hAnsi="Bookman Old Style" w:cs="Arial"/>
                <w:sz w:val="18"/>
                <w:szCs w:val="18"/>
              </w:rPr>
              <w:t>Recurrent</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Wage</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23.500</w:t>
            </w:r>
          </w:p>
        </w:tc>
      </w:tr>
      <w:tr w:rsidR="00E86D95" w:rsidRPr="005E61CA" w:rsidTr="00FB007C">
        <w:tc>
          <w:tcPr>
            <w:tcW w:w="3369" w:type="dxa"/>
            <w:vMerge/>
          </w:tcPr>
          <w:p w:rsidR="00E86D95" w:rsidRPr="005E61CA" w:rsidRDefault="00E86D95" w:rsidP="005E61CA">
            <w:pPr>
              <w:spacing w:after="120" w:line="240" w:lineRule="auto"/>
              <w:rPr>
                <w:rFonts w:ascii="Bookman Old Style" w:hAnsi="Bookman Old Style" w:cs="Arial"/>
                <w:sz w:val="18"/>
                <w:szCs w:val="18"/>
              </w:rPr>
            </w:pP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Non-wage</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3.676</w:t>
            </w:r>
          </w:p>
        </w:tc>
      </w:tr>
      <w:tr w:rsidR="00E86D95" w:rsidRPr="005E61CA" w:rsidTr="00FB007C">
        <w:tc>
          <w:tcPr>
            <w:tcW w:w="3369" w:type="dxa"/>
            <w:vMerge w:val="restart"/>
          </w:tcPr>
          <w:p w:rsidR="00E86D95" w:rsidRPr="005E61CA" w:rsidRDefault="00E86D95" w:rsidP="005E61CA">
            <w:pPr>
              <w:spacing w:after="120" w:line="240" w:lineRule="auto"/>
              <w:rPr>
                <w:rFonts w:ascii="Bookman Old Style" w:hAnsi="Bookman Old Style" w:cs="Arial"/>
                <w:sz w:val="18"/>
                <w:szCs w:val="18"/>
              </w:rPr>
            </w:pPr>
            <w:r w:rsidRPr="005E61CA">
              <w:rPr>
                <w:rFonts w:ascii="Bookman Old Style" w:hAnsi="Bookman Old Style" w:cs="Arial"/>
                <w:sz w:val="18"/>
                <w:szCs w:val="18"/>
              </w:rPr>
              <w:t>Development</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Government of Uganda</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360.326</w:t>
            </w:r>
          </w:p>
        </w:tc>
      </w:tr>
      <w:tr w:rsidR="00E86D95" w:rsidRPr="005E61CA" w:rsidTr="00FB007C">
        <w:tc>
          <w:tcPr>
            <w:tcW w:w="3369" w:type="dxa"/>
            <w:vMerge/>
          </w:tcPr>
          <w:p w:rsidR="00E86D95" w:rsidRPr="005E61CA" w:rsidRDefault="00E86D95" w:rsidP="005E61CA">
            <w:pPr>
              <w:spacing w:after="120" w:line="240" w:lineRule="auto"/>
              <w:rPr>
                <w:rFonts w:ascii="Bookman Old Style" w:hAnsi="Bookman Old Style" w:cs="Arial"/>
                <w:sz w:val="18"/>
                <w:szCs w:val="18"/>
              </w:rPr>
            </w:pP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Development Partner</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438.910</w:t>
            </w:r>
          </w:p>
        </w:tc>
      </w:tr>
      <w:tr w:rsidR="00E86D95" w:rsidRPr="005E61CA" w:rsidTr="00FB007C">
        <w:tc>
          <w:tcPr>
            <w:tcW w:w="3369" w:type="dxa"/>
          </w:tcPr>
          <w:p w:rsidR="00E86D95" w:rsidRPr="005E61CA" w:rsidRDefault="00E86D95" w:rsidP="005E61CA">
            <w:pPr>
              <w:spacing w:after="120" w:line="240" w:lineRule="auto"/>
              <w:rPr>
                <w:rFonts w:ascii="Bookman Old Style" w:hAnsi="Bookman Old Style" w:cs="Arial"/>
                <w:sz w:val="18"/>
                <w:szCs w:val="18"/>
              </w:rPr>
            </w:pPr>
            <w:r w:rsidRPr="005E61CA">
              <w:rPr>
                <w:rFonts w:ascii="Bookman Old Style" w:hAnsi="Bookman Old Style" w:cs="Arial"/>
                <w:sz w:val="18"/>
                <w:szCs w:val="18"/>
              </w:rPr>
              <w:t>Government Total</w:t>
            </w: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p>
        </w:tc>
        <w:tc>
          <w:tcPr>
            <w:tcW w:w="2835" w:type="dxa"/>
          </w:tcPr>
          <w:p w:rsidR="00E86D95" w:rsidRPr="005E61CA" w:rsidRDefault="00E86D95" w:rsidP="005E61CA">
            <w:pPr>
              <w:spacing w:after="120" w:line="240" w:lineRule="auto"/>
              <w:jc w:val="center"/>
              <w:rPr>
                <w:rFonts w:ascii="Bookman Old Style" w:hAnsi="Bookman Old Style" w:cs="Arial"/>
                <w:sz w:val="18"/>
                <w:szCs w:val="18"/>
              </w:rPr>
            </w:pPr>
            <w:r w:rsidRPr="005E61CA">
              <w:rPr>
                <w:rFonts w:ascii="Bookman Old Style" w:hAnsi="Bookman Old Style" w:cs="Arial"/>
                <w:sz w:val="18"/>
                <w:szCs w:val="18"/>
              </w:rPr>
              <w:t>387.502</w:t>
            </w:r>
          </w:p>
        </w:tc>
      </w:tr>
      <w:tr w:rsidR="00E86D95" w:rsidRPr="005E61CA" w:rsidTr="00FB007C">
        <w:tc>
          <w:tcPr>
            <w:tcW w:w="3369" w:type="dxa"/>
          </w:tcPr>
          <w:p w:rsidR="00E86D95" w:rsidRPr="005E61CA" w:rsidRDefault="00E86D95" w:rsidP="005E61CA">
            <w:pPr>
              <w:spacing w:after="120" w:line="240" w:lineRule="auto"/>
              <w:rPr>
                <w:rFonts w:ascii="Bookman Old Style" w:hAnsi="Bookman Old Style" w:cs="Arial"/>
                <w:b/>
                <w:sz w:val="18"/>
                <w:szCs w:val="18"/>
              </w:rPr>
            </w:pPr>
            <w:r w:rsidRPr="005E61CA">
              <w:rPr>
                <w:rFonts w:ascii="Bookman Old Style" w:hAnsi="Bookman Old Style" w:cs="Arial"/>
                <w:b/>
                <w:sz w:val="18"/>
                <w:szCs w:val="18"/>
              </w:rPr>
              <w:t>Total (including Development Partner contribution)</w:t>
            </w:r>
          </w:p>
        </w:tc>
        <w:tc>
          <w:tcPr>
            <w:tcW w:w="2835" w:type="dxa"/>
          </w:tcPr>
          <w:p w:rsidR="00E86D95" w:rsidRPr="005E61CA" w:rsidRDefault="00E86D95" w:rsidP="005E61CA">
            <w:pPr>
              <w:spacing w:after="120" w:line="240" w:lineRule="auto"/>
              <w:jc w:val="center"/>
              <w:rPr>
                <w:rFonts w:ascii="Bookman Old Style" w:hAnsi="Bookman Old Style" w:cs="Arial"/>
                <w:b/>
                <w:sz w:val="18"/>
                <w:szCs w:val="18"/>
              </w:rPr>
            </w:pPr>
          </w:p>
        </w:tc>
        <w:tc>
          <w:tcPr>
            <w:tcW w:w="2835" w:type="dxa"/>
          </w:tcPr>
          <w:p w:rsidR="00E86D95" w:rsidRPr="005E61CA" w:rsidRDefault="00E86D95" w:rsidP="005E61CA">
            <w:pPr>
              <w:spacing w:after="120" w:line="240" w:lineRule="auto"/>
              <w:jc w:val="center"/>
              <w:rPr>
                <w:rFonts w:ascii="Bookman Old Style" w:hAnsi="Bookman Old Style" w:cs="Arial"/>
                <w:b/>
                <w:sz w:val="18"/>
                <w:szCs w:val="18"/>
              </w:rPr>
            </w:pPr>
            <w:r w:rsidRPr="005E61CA">
              <w:rPr>
                <w:rFonts w:ascii="Bookman Old Style" w:hAnsi="Bookman Old Style" w:cs="Arial"/>
                <w:b/>
                <w:sz w:val="18"/>
                <w:szCs w:val="18"/>
              </w:rPr>
              <w:t>826.412</w:t>
            </w:r>
          </w:p>
        </w:tc>
      </w:tr>
    </w:tbl>
    <w:p w:rsidR="00355AE0" w:rsidRDefault="00355AE0">
      <w:pPr>
        <w:spacing w:after="0" w:line="240" w:lineRule="auto"/>
        <w:rPr>
          <w:rFonts w:ascii="Bookman Old Style" w:hAnsi="Bookman Old Style" w:cs="Arial"/>
          <w:b/>
        </w:rPr>
      </w:pPr>
    </w:p>
    <w:p w:rsidR="00355AE0" w:rsidRPr="00355AE0" w:rsidRDefault="0046485D" w:rsidP="0046485D">
      <w:pPr>
        <w:spacing w:before="240"/>
        <w:jc w:val="both"/>
        <w:rPr>
          <w:rFonts w:ascii="Bookman Old Style" w:hAnsi="Bookman Old Style" w:cs="Arial"/>
        </w:rPr>
      </w:pPr>
      <w:r>
        <w:rPr>
          <w:rFonts w:ascii="Bookman Old Style" w:hAnsi="Bookman Old Style" w:cs="Arial"/>
        </w:rPr>
        <w:t>5.3</w:t>
      </w:r>
      <w:r>
        <w:rPr>
          <w:rFonts w:ascii="Bookman Old Style" w:hAnsi="Bookman Old Style" w:cs="Arial"/>
        </w:rPr>
        <w:tab/>
      </w:r>
      <w:r w:rsidR="00355AE0" w:rsidRPr="00355AE0">
        <w:rPr>
          <w:rFonts w:ascii="Bookman Old Style" w:hAnsi="Bookman Old Style" w:cs="Arial"/>
        </w:rPr>
        <w:t>Table 2 shows UNRA’s recurrent budget for 2011/12 by activity</w:t>
      </w:r>
      <w:r w:rsidR="00355AE0">
        <w:rPr>
          <w:rFonts w:ascii="Bookman Old Style" w:hAnsi="Bookman Old Style" w:cs="Arial"/>
        </w:rPr>
        <w:t>, and Table 3 shows the development budget broken down by project.</w:t>
      </w:r>
    </w:p>
    <w:p w:rsidR="00355AE0" w:rsidRDefault="00355AE0">
      <w:pPr>
        <w:spacing w:after="0" w:line="240" w:lineRule="auto"/>
        <w:rPr>
          <w:rFonts w:ascii="Bookman Old Style" w:hAnsi="Bookman Old Style" w:cs="Arial"/>
          <w:b/>
        </w:rPr>
      </w:pPr>
    </w:p>
    <w:p w:rsidR="00355AE0" w:rsidRDefault="00355AE0">
      <w:pPr>
        <w:spacing w:after="0" w:line="240" w:lineRule="auto"/>
        <w:rPr>
          <w:rFonts w:ascii="Bookman Old Style" w:hAnsi="Bookman Old Style" w:cs="Arial"/>
          <w:b/>
        </w:rPr>
      </w:pPr>
      <w:r>
        <w:rPr>
          <w:rFonts w:ascii="Bookman Old Style" w:hAnsi="Bookman Old Style" w:cs="Arial"/>
          <w:b/>
        </w:rPr>
        <w:t>Table 2 : UNRA Recurrent Budget 2011/12</w:t>
      </w:r>
    </w:p>
    <w:p w:rsidR="00355AE0" w:rsidRDefault="00355AE0">
      <w:pPr>
        <w:spacing w:after="0" w:line="240" w:lineRule="auto"/>
        <w:rPr>
          <w:rFonts w:ascii="Bookman Old Style" w:hAnsi="Bookman Old Style" w:cs="Arial"/>
          <w:b/>
        </w:rPr>
      </w:pPr>
    </w:p>
    <w:tbl>
      <w:tblPr>
        <w:tblW w:w="10490" w:type="dxa"/>
        <w:tblInd w:w="-176" w:type="dxa"/>
        <w:tblLook w:val="04A0"/>
      </w:tblPr>
      <w:tblGrid>
        <w:gridCol w:w="2552"/>
        <w:gridCol w:w="992"/>
        <w:gridCol w:w="992"/>
        <w:gridCol w:w="1044"/>
        <w:gridCol w:w="1090"/>
        <w:gridCol w:w="928"/>
        <w:gridCol w:w="1057"/>
        <w:gridCol w:w="951"/>
        <w:gridCol w:w="884"/>
      </w:tblGrid>
      <w:tr w:rsidR="00355AE0" w:rsidRPr="00355AE0" w:rsidTr="000925D4">
        <w:trPr>
          <w:trHeight w:val="300"/>
        </w:trPr>
        <w:tc>
          <w:tcPr>
            <w:tcW w:w="2552" w:type="dxa"/>
            <w:tcBorders>
              <w:top w:val="single" w:sz="4" w:space="0" w:color="auto"/>
              <w:left w:val="single" w:sz="4" w:space="0" w:color="auto"/>
              <w:bottom w:val="nil"/>
              <w:right w:val="single" w:sz="4" w:space="0" w:color="auto"/>
            </w:tcBorders>
            <w:shd w:val="clear" w:color="auto" w:fill="EEECE1" w:themeFill="background2"/>
            <w:noWrap/>
            <w:vAlign w:val="bottom"/>
            <w:hideMark/>
          </w:tcPr>
          <w:p w:rsidR="00355AE0" w:rsidRPr="005E61CA" w:rsidRDefault="00355AE0" w:rsidP="00355AE0">
            <w:pPr>
              <w:spacing w:after="0" w:line="240" w:lineRule="auto"/>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Activity</w:t>
            </w:r>
          </w:p>
        </w:tc>
        <w:tc>
          <w:tcPr>
            <w:tcW w:w="1984" w:type="dxa"/>
            <w:gridSpan w:val="2"/>
            <w:tcBorders>
              <w:top w:val="single" w:sz="4" w:space="0" w:color="auto"/>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center"/>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Operations</w:t>
            </w:r>
          </w:p>
        </w:tc>
        <w:tc>
          <w:tcPr>
            <w:tcW w:w="2134" w:type="dxa"/>
            <w:gridSpan w:val="2"/>
            <w:tcBorders>
              <w:top w:val="single" w:sz="4" w:space="0" w:color="auto"/>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center"/>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Finance</w:t>
            </w:r>
          </w:p>
        </w:tc>
        <w:tc>
          <w:tcPr>
            <w:tcW w:w="1985" w:type="dxa"/>
            <w:gridSpan w:val="2"/>
            <w:tcBorders>
              <w:top w:val="single" w:sz="4" w:space="0" w:color="auto"/>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center"/>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Projects</w:t>
            </w:r>
          </w:p>
        </w:tc>
        <w:tc>
          <w:tcPr>
            <w:tcW w:w="1835" w:type="dxa"/>
            <w:gridSpan w:val="2"/>
            <w:tcBorders>
              <w:top w:val="single" w:sz="4" w:space="0" w:color="auto"/>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center"/>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Total</w:t>
            </w:r>
          </w:p>
        </w:tc>
      </w:tr>
      <w:tr w:rsidR="00355AE0" w:rsidRPr="00355AE0" w:rsidTr="000925D4">
        <w:trPr>
          <w:trHeight w:val="300"/>
        </w:trPr>
        <w:tc>
          <w:tcPr>
            <w:tcW w:w="2552"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w:t>
            </w:r>
          </w:p>
        </w:tc>
        <w:tc>
          <w:tcPr>
            <w:tcW w:w="992"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Wage</w:t>
            </w:r>
          </w:p>
        </w:tc>
        <w:tc>
          <w:tcPr>
            <w:tcW w:w="992"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Non-Wage</w:t>
            </w:r>
          </w:p>
        </w:tc>
        <w:tc>
          <w:tcPr>
            <w:tcW w:w="1044"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Wage</w:t>
            </w:r>
          </w:p>
        </w:tc>
        <w:tc>
          <w:tcPr>
            <w:tcW w:w="1090"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Non-Wage</w:t>
            </w:r>
          </w:p>
        </w:tc>
        <w:tc>
          <w:tcPr>
            <w:tcW w:w="928"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Wage</w:t>
            </w:r>
          </w:p>
        </w:tc>
        <w:tc>
          <w:tcPr>
            <w:tcW w:w="1057"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Non-Wage</w:t>
            </w:r>
          </w:p>
        </w:tc>
        <w:tc>
          <w:tcPr>
            <w:tcW w:w="951"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Wage</w:t>
            </w:r>
          </w:p>
        </w:tc>
        <w:tc>
          <w:tcPr>
            <w:tcW w:w="884" w:type="dxa"/>
            <w:tcBorders>
              <w:top w:val="nil"/>
              <w:left w:val="nil"/>
              <w:bottom w:val="single" w:sz="4" w:space="0" w:color="auto"/>
              <w:right w:val="single" w:sz="4" w:space="0" w:color="auto"/>
            </w:tcBorders>
            <w:shd w:val="clear" w:color="auto" w:fill="EEECE1" w:themeFill="background2"/>
            <w:noWrap/>
            <w:vAlign w:val="bottom"/>
            <w:hideMark/>
          </w:tcPr>
          <w:p w:rsidR="00355AE0" w:rsidRPr="005E61CA" w:rsidRDefault="00355AE0" w:rsidP="00355AE0">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Non-Wage</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Monitoring and capacity building</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342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5E61CA" w:rsidP="005E61CA">
            <w:pPr>
              <w:spacing w:after="0" w:line="240" w:lineRule="auto"/>
              <w:jc w:val="right"/>
              <w:rPr>
                <w:rFonts w:ascii="Bookman Old Style" w:hAnsi="Bookman Old Style"/>
                <w:color w:val="000000"/>
                <w:sz w:val="18"/>
                <w:szCs w:val="18"/>
                <w:lang w:eastAsia="en-GB"/>
              </w:rPr>
            </w:pPr>
            <w:r>
              <w:rPr>
                <w:rFonts w:ascii="Bookman Old Style" w:hAnsi="Bookman Old Style"/>
                <w:color w:val="000000"/>
                <w:sz w:val="18"/>
                <w:szCs w:val="18"/>
                <w:lang w:eastAsia="en-GB"/>
              </w:rPr>
              <w:t xml:space="preserve">            </w:t>
            </w:r>
            <w:r w:rsidR="00355AE0" w:rsidRPr="005E61CA">
              <w:rPr>
                <w:rFonts w:ascii="Bookman Old Style" w:hAnsi="Bookman Old Style"/>
                <w:color w:val="000000"/>
                <w:sz w:val="18"/>
                <w:szCs w:val="18"/>
                <w:lang w:eastAsia="en-GB"/>
              </w:rPr>
              <w:t xml:space="preserve">-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875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200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350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542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1,225 </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UNRA support services</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322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7,584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2,125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100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326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8,006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2,451 </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Wages - Paved road maintenance</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2,150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2,150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   </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Wages - unpaved road maintenance</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10,798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10,798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   </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Axle load control</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784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784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   </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Ferry services</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1,220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1,220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   </w:t>
            </w:r>
          </w:p>
        </w:tc>
      </w:tr>
      <w:tr w:rsidR="00355AE0" w:rsidRPr="00355AE0" w:rsidTr="005E61CA">
        <w:trPr>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355AE0" w:rsidRPr="005E61CA" w:rsidRDefault="00355AE0" w:rsidP="005E61CA">
            <w:pPr>
              <w:spacing w:after="0" w:line="240" w:lineRule="auto"/>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Wage Recurrent total</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15,616 </w:t>
            </w:r>
          </w:p>
        </w:tc>
        <w:tc>
          <w:tcPr>
            <w:tcW w:w="992"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04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  7,584 </w:t>
            </w:r>
          </w:p>
        </w:tc>
        <w:tc>
          <w:tcPr>
            <w:tcW w:w="1090"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     3,000 </w:t>
            </w:r>
          </w:p>
        </w:tc>
        <w:tc>
          <w:tcPr>
            <w:tcW w:w="928"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     300 </w:t>
            </w:r>
          </w:p>
        </w:tc>
        <w:tc>
          <w:tcPr>
            <w:tcW w:w="1057"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       676 </w:t>
            </w:r>
          </w:p>
        </w:tc>
        <w:tc>
          <w:tcPr>
            <w:tcW w:w="951"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23,500 </w:t>
            </w:r>
          </w:p>
        </w:tc>
        <w:tc>
          <w:tcPr>
            <w:tcW w:w="884" w:type="dxa"/>
            <w:tcBorders>
              <w:top w:val="nil"/>
              <w:left w:val="nil"/>
              <w:bottom w:val="single" w:sz="4" w:space="0" w:color="auto"/>
              <w:right w:val="single" w:sz="4" w:space="0" w:color="auto"/>
            </w:tcBorders>
            <w:shd w:val="clear" w:color="auto" w:fill="auto"/>
            <w:noWrap/>
            <w:hideMark/>
          </w:tcPr>
          <w:p w:rsidR="00355AE0" w:rsidRPr="005E61CA" w:rsidRDefault="00355AE0" w:rsidP="005E61CA">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 xml:space="preserve"> 3,676 </w:t>
            </w:r>
          </w:p>
        </w:tc>
      </w:tr>
    </w:tbl>
    <w:p w:rsidR="00355AE0" w:rsidRDefault="00355AE0">
      <w:pPr>
        <w:spacing w:after="0" w:line="240" w:lineRule="auto"/>
        <w:rPr>
          <w:rFonts w:ascii="Bookman Old Style" w:hAnsi="Bookman Old Style" w:cs="Arial"/>
        </w:rPr>
      </w:pPr>
    </w:p>
    <w:p w:rsidR="00F7384C" w:rsidRDefault="0046485D" w:rsidP="0046485D">
      <w:pPr>
        <w:spacing w:before="240"/>
        <w:jc w:val="both"/>
        <w:rPr>
          <w:rFonts w:ascii="Bookman Old Style" w:hAnsi="Bookman Old Style" w:cs="Arial"/>
        </w:rPr>
      </w:pPr>
      <w:r>
        <w:rPr>
          <w:rFonts w:ascii="Bookman Old Style" w:hAnsi="Bookman Old Style" w:cs="Arial"/>
        </w:rPr>
        <w:t>5.4</w:t>
      </w:r>
      <w:r>
        <w:rPr>
          <w:rFonts w:ascii="Bookman Old Style" w:hAnsi="Bookman Old Style" w:cs="Arial"/>
        </w:rPr>
        <w:tab/>
      </w:r>
      <w:r w:rsidR="00355AE0">
        <w:rPr>
          <w:rFonts w:ascii="Bookman Old Style" w:hAnsi="Bookman Old Style" w:cs="Arial"/>
        </w:rPr>
        <w:t>In additio</w:t>
      </w:r>
      <w:r>
        <w:rPr>
          <w:rFonts w:ascii="Bookman Old Style" w:hAnsi="Bookman Old Style" w:cs="Arial"/>
        </w:rPr>
        <w:t>n to Vote 113, UNRA shall recei</w:t>
      </w:r>
      <w:r w:rsidR="00355AE0">
        <w:rPr>
          <w:rFonts w:ascii="Bookman Old Style" w:hAnsi="Bookman Old Style" w:cs="Arial"/>
        </w:rPr>
        <w:t xml:space="preserve">ve </w:t>
      </w:r>
      <w:r>
        <w:rPr>
          <w:rFonts w:ascii="Bookman Old Style" w:hAnsi="Bookman Old Style" w:cs="Arial"/>
        </w:rPr>
        <w:t>a transfer from the R</w:t>
      </w:r>
      <w:r w:rsidR="00F7384C">
        <w:rPr>
          <w:rFonts w:ascii="Bookman Old Style" w:hAnsi="Bookman Old Style" w:cs="Arial"/>
        </w:rPr>
        <w:t>oad Fund (Vote 118) of UGX 181.870 B</w:t>
      </w:r>
      <w:r>
        <w:rPr>
          <w:rFonts w:ascii="Bookman Old Style" w:hAnsi="Bookman Old Style" w:cs="Arial"/>
        </w:rPr>
        <w:t>illion for the purposes of National Road maintenance.</w:t>
      </w:r>
    </w:p>
    <w:p w:rsidR="00FF07B8" w:rsidRDefault="00F7384C" w:rsidP="0046485D">
      <w:pPr>
        <w:spacing w:before="240"/>
        <w:jc w:val="both"/>
        <w:rPr>
          <w:rFonts w:ascii="Bookman Old Style" w:hAnsi="Bookman Old Style" w:cs="Arial"/>
        </w:rPr>
      </w:pPr>
      <w:r>
        <w:rPr>
          <w:rFonts w:ascii="Bookman Old Style" w:hAnsi="Bookman Old Style" w:cs="Arial"/>
        </w:rPr>
        <w:t>5.5</w:t>
      </w:r>
      <w:r>
        <w:rPr>
          <w:rFonts w:ascii="Bookman Old Style" w:hAnsi="Bookman Old Style" w:cs="Arial"/>
        </w:rPr>
        <w:tab/>
        <w:t>Table 3 lists the allocations to each UNRA Development Project under Vote Function 0451 for the financial year 2011/12</w:t>
      </w:r>
      <w:r w:rsidR="003904BC">
        <w:rPr>
          <w:rFonts w:ascii="Bookman Old Style" w:hAnsi="Bookman Old Style" w:cs="Arial"/>
        </w:rPr>
        <w:t>.</w:t>
      </w:r>
      <w:r w:rsidR="00FF07B8">
        <w:rPr>
          <w:rFonts w:ascii="Bookman Old Style" w:hAnsi="Bookman Old Style" w:cs="Arial"/>
        </w:rPr>
        <w:br w:type="page"/>
      </w:r>
    </w:p>
    <w:p w:rsidR="00E86D95" w:rsidRPr="00FB007C" w:rsidRDefault="00FF07B8" w:rsidP="008A5EA4">
      <w:pPr>
        <w:spacing w:before="240"/>
        <w:jc w:val="both"/>
        <w:rPr>
          <w:rFonts w:ascii="Bookman Old Style" w:hAnsi="Bookman Old Style" w:cs="Arial"/>
          <w:b/>
        </w:rPr>
      </w:pPr>
      <w:r w:rsidRPr="00FB007C">
        <w:rPr>
          <w:rFonts w:ascii="Bookman Old Style" w:hAnsi="Bookman Old Style" w:cs="Arial"/>
          <w:b/>
        </w:rPr>
        <w:lastRenderedPageBreak/>
        <w:t xml:space="preserve">Table </w:t>
      </w:r>
      <w:r w:rsidR="00355AE0">
        <w:rPr>
          <w:rFonts w:ascii="Bookman Old Style" w:hAnsi="Bookman Old Style" w:cs="Arial"/>
          <w:b/>
        </w:rPr>
        <w:t>3</w:t>
      </w:r>
      <w:r w:rsidR="00FB007C" w:rsidRPr="00FB007C">
        <w:rPr>
          <w:rFonts w:ascii="Bookman Old Style" w:hAnsi="Bookman Old Style" w:cs="Arial"/>
          <w:b/>
        </w:rPr>
        <w:t xml:space="preserve"> : Vote Function 04 51 by Project, 2011/12, UGX Millions</w:t>
      </w:r>
    </w:p>
    <w:tbl>
      <w:tblPr>
        <w:tblW w:w="8329" w:type="dxa"/>
        <w:tblInd w:w="-176" w:type="dxa"/>
        <w:tblLook w:val="04A0"/>
      </w:tblPr>
      <w:tblGrid>
        <w:gridCol w:w="4240"/>
        <w:gridCol w:w="1370"/>
        <w:gridCol w:w="1349"/>
        <w:gridCol w:w="1370"/>
      </w:tblGrid>
      <w:tr w:rsidR="00FF07B8" w:rsidRPr="00FF07B8" w:rsidTr="005E61CA">
        <w:trPr>
          <w:trHeight w:val="585"/>
        </w:trPr>
        <w:tc>
          <w:tcPr>
            <w:tcW w:w="42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FF07B8" w:rsidRPr="005E61CA" w:rsidRDefault="00FF07B8" w:rsidP="00FA0367">
            <w:pPr>
              <w:spacing w:after="0" w:line="240" w:lineRule="auto"/>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Scheme</w:t>
            </w:r>
          </w:p>
        </w:tc>
        <w:tc>
          <w:tcPr>
            <w:tcW w:w="137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FF07B8" w:rsidRPr="005E61CA" w:rsidRDefault="00FF07B8" w:rsidP="00FA0367">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GoU</w:t>
            </w:r>
          </w:p>
        </w:tc>
        <w:tc>
          <w:tcPr>
            <w:tcW w:w="134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FF07B8" w:rsidRPr="005E61CA" w:rsidRDefault="00FF07B8" w:rsidP="00FA0367">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Donor</w:t>
            </w:r>
          </w:p>
        </w:tc>
        <w:tc>
          <w:tcPr>
            <w:tcW w:w="137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FF07B8" w:rsidRPr="005E61CA" w:rsidRDefault="00FF07B8" w:rsidP="00FA0367">
            <w:pPr>
              <w:spacing w:after="0" w:line="240" w:lineRule="auto"/>
              <w:jc w:val="right"/>
              <w:rPr>
                <w:rFonts w:ascii="Bookman Old Style" w:hAnsi="Bookman Old Style"/>
                <w:b/>
                <w:bCs/>
                <w:color w:val="000000"/>
                <w:sz w:val="18"/>
                <w:szCs w:val="18"/>
                <w:lang w:eastAsia="en-GB"/>
              </w:rPr>
            </w:pPr>
            <w:r w:rsidRPr="005E61CA">
              <w:rPr>
                <w:rFonts w:ascii="Bookman Old Style" w:hAnsi="Bookman Old Style"/>
                <w:b/>
                <w:bCs/>
                <w:color w:val="000000"/>
                <w:sz w:val="18"/>
                <w:szCs w:val="18"/>
                <w:lang w:eastAsia="en-GB"/>
              </w:rPr>
              <w:t>Total</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Kampala - Gayaza - Zirobwe</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4,500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9,000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13,500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Kabale - Kisoro - Bunagana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35,000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20,073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55,073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Soroti - Dokolo - Lira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Fort Portal - Bundibugyo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5E61CA">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8,400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40,000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48,400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Mattuga - Semuto - Kapeeka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2,750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2,750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Nyakahita - Ibanda - Fort Portal/Kitagwenda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60,000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70,000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Gulu - Atiak - Nimule</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30,000</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32,000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Vurra - Arua - Koboko - Oraba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30,000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32,000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Mbarara - Kikagati</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Hoima- Kaiso - Tonya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40,000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Mukono - Kyetume - Katosi/Kisoga - Nyenga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Ishaka-Kagamba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Mbarara - Ntungamo - Katuna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2,500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70,000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72,500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Masaka - Mbarara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40,000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40,200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Kampala (Busega) - Masaka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30,000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Kampala-Entebbe Expressway</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107,111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107,111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Kampala Northern Bypass</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3,500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sz w:val="18"/>
                <w:szCs w:val="18"/>
                <w:lang w:eastAsia="en-GB"/>
              </w:rPr>
            </w:pPr>
            <w:r w:rsidRPr="005E61CA">
              <w:rPr>
                <w:rFonts w:ascii="Bookman Old Style" w:hAnsi="Bookman Old Style"/>
                <w:sz w:val="18"/>
                <w:szCs w:val="18"/>
                <w:lang w:eastAsia="en-GB"/>
              </w:rPr>
              <w:t>Kampala (Busega) - Mityana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16,760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16,760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Bugiri - Malaba/Busia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25,000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25,000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Mukono - Jinja</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15,000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15,000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Tororo - Mbale - Soroti</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35,000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35,000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Kawempe-Kafu</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25,000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25,000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FF07B8">
            <w:pPr>
              <w:spacing w:after="0" w:line="240" w:lineRule="auto"/>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Nalubaale Bridge</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5,000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color w:val="000000"/>
                <w:sz w:val="18"/>
                <w:szCs w:val="18"/>
                <w:lang w:eastAsia="en-GB"/>
              </w:rPr>
            </w:pPr>
            <w:r w:rsidRPr="005E61CA">
              <w:rPr>
                <w:rFonts w:ascii="Bookman Old Style" w:hAnsi="Bookman Old Style"/>
                <w:color w:val="000000"/>
                <w:sz w:val="18"/>
                <w:szCs w:val="18"/>
                <w:lang w:eastAsia="en-GB"/>
              </w:rPr>
              <w:t xml:space="preserve">           5,000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Kyenjojo-Hoima-Masindi-Kigumba</w:t>
            </w:r>
          </w:p>
        </w:tc>
        <w:tc>
          <w:tcPr>
            <w:tcW w:w="1370" w:type="dxa"/>
            <w:vMerge w:val="restart"/>
            <w:tcBorders>
              <w:top w:val="nil"/>
              <w:left w:val="nil"/>
              <w:right w:val="single" w:sz="4" w:space="0" w:color="auto"/>
            </w:tcBorders>
            <w:shd w:val="clear" w:color="auto" w:fill="auto"/>
            <w:noWrap/>
            <w:vAlign w:val="center"/>
            <w:hideMark/>
          </w:tcPr>
          <w:p w:rsidR="00FF07B8" w:rsidRPr="005E61CA" w:rsidRDefault="00FF07B8" w:rsidP="00FB007C">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xml:space="preserve">             8,000 </w:t>
            </w:r>
          </w:p>
        </w:tc>
        <w:tc>
          <w:tcPr>
            <w:tcW w:w="1349" w:type="dxa"/>
            <w:vMerge w:val="restart"/>
            <w:tcBorders>
              <w:top w:val="nil"/>
              <w:left w:val="nil"/>
              <w:right w:val="single" w:sz="4" w:space="0" w:color="auto"/>
            </w:tcBorders>
            <w:shd w:val="clear" w:color="auto" w:fill="auto"/>
            <w:noWrap/>
            <w:vAlign w:val="center"/>
            <w:hideMark/>
          </w:tcPr>
          <w:p w:rsidR="00FF07B8" w:rsidRPr="005E61CA" w:rsidRDefault="00FF07B8" w:rsidP="00FB007C">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w:t>
            </w:r>
          </w:p>
        </w:tc>
        <w:tc>
          <w:tcPr>
            <w:tcW w:w="1370" w:type="dxa"/>
            <w:vMerge w:val="restart"/>
            <w:tcBorders>
              <w:top w:val="nil"/>
              <w:left w:val="nil"/>
              <w:right w:val="single" w:sz="4" w:space="0" w:color="auto"/>
            </w:tcBorders>
            <w:shd w:val="clear" w:color="auto" w:fill="auto"/>
            <w:noWrap/>
            <w:vAlign w:val="center"/>
            <w:hideMark/>
          </w:tcPr>
          <w:p w:rsidR="00FF07B8" w:rsidRPr="005E61CA" w:rsidRDefault="00FF07B8" w:rsidP="00FB007C">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xml:space="preserve">            8,000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Muyembe - Moroto - Kotido</w:t>
            </w:r>
          </w:p>
        </w:tc>
        <w:tc>
          <w:tcPr>
            <w:tcW w:w="1370"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Musita-Lumino-Busia/Manjanji</w:t>
            </w:r>
          </w:p>
        </w:tc>
        <w:tc>
          <w:tcPr>
            <w:tcW w:w="1370"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Rwenkunye-Apac-Lira-Kitgum-Musingo</w:t>
            </w:r>
          </w:p>
        </w:tc>
        <w:tc>
          <w:tcPr>
            <w:tcW w:w="1370"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Soroti-Katakwi-Moroto-Lokitanyala</w:t>
            </w:r>
          </w:p>
        </w:tc>
        <w:tc>
          <w:tcPr>
            <w:tcW w:w="1370"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Kamuli-Bukungu</w:t>
            </w:r>
          </w:p>
        </w:tc>
        <w:tc>
          <w:tcPr>
            <w:tcW w:w="1370" w:type="dxa"/>
            <w:vMerge/>
            <w:tcBorders>
              <w:left w:val="nil"/>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bottom w:val="single" w:sz="4" w:space="0" w:color="auto"/>
              <w:right w:val="single" w:sz="4" w:space="0" w:color="auto"/>
            </w:tcBorders>
            <w:shd w:val="clear" w:color="auto" w:fill="auto"/>
            <w:noWrap/>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5E61CA">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Kampala-Jinja (Dualling)</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5E61CA" w:rsidRDefault="005E61CA" w:rsidP="00FF07B8">
            <w:pPr>
              <w:spacing w:after="0" w:line="240" w:lineRule="auto"/>
              <w:jc w:val="right"/>
              <w:rPr>
                <w:rFonts w:ascii="Bookman Old Style" w:hAnsi="Bookman Old Style"/>
                <w:bCs/>
                <w:color w:val="000000"/>
                <w:sz w:val="18"/>
                <w:szCs w:val="18"/>
                <w:lang w:eastAsia="en-GB"/>
              </w:rPr>
            </w:pPr>
            <w:r>
              <w:rPr>
                <w:rFonts w:ascii="Bookman Old Style" w:hAnsi="Bookman Old Style"/>
                <w:bCs/>
                <w:color w:val="000000"/>
                <w:sz w:val="18"/>
                <w:szCs w:val="18"/>
                <w:lang w:eastAsia="en-GB"/>
              </w:rPr>
              <w:t xml:space="preserve">           </w:t>
            </w:r>
            <w:r w:rsidR="00FF07B8" w:rsidRPr="005E61CA">
              <w:rPr>
                <w:rFonts w:ascii="Bookman Old Style" w:hAnsi="Bookman Old Style"/>
                <w:bCs/>
                <w:color w:val="000000"/>
                <w:sz w:val="18"/>
                <w:szCs w:val="18"/>
                <w:lang w:eastAsia="en-GB"/>
              </w:rPr>
              <w:t xml:space="preserve">2,000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5E61CA" w:rsidRDefault="00FF07B8" w:rsidP="00FF07B8">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xml:space="preserve">           2,000 </w:t>
            </w:r>
          </w:p>
        </w:tc>
      </w:tr>
      <w:tr w:rsidR="00FF07B8" w:rsidRPr="00FF07B8" w:rsidTr="007153B9">
        <w:trPr>
          <w:trHeight w:val="263"/>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5E61CA">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Kibuye-Mpigi (Dualling)</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5E61CA" w:rsidP="007153B9">
            <w:pPr>
              <w:spacing w:after="0" w:line="240" w:lineRule="auto"/>
              <w:jc w:val="right"/>
              <w:rPr>
                <w:rFonts w:ascii="Bookman Old Style" w:hAnsi="Bookman Old Style"/>
                <w:bCs/>
                <w:color w:val="000000"/>
                <w:sz w:val="18"/>
                <w:szCs w:val="18"/>
                <w:lang w:eastAsia="en-GB"/>
              </w:rPr>
            </w:pPr>
            <w:r>
              <w:rPr>
                <w:rFonts w:ascii="Bookman Old Style" w:hAnsi="Bookman Old Style"/>
                <w:bCs/>
                <w:color w:val="000000"/>
                <w:sz w:val="18"/>
                <w:szCs w:val="18"/>
                <w:lang w:eastAsia="en-GB"/>
              </w:rPr>
              <w:t xml:space="preserve">          </w:t>
            </w:r>
            <w:r w:rsidR="00FF07B8" w:rsidRPr="005E61CA">
              <w:rPr>
                <w:rFonts w:ascii="Bookman Old Style" w:hAnsi="Bookman Old Style"/>
                <w:bCs/>
                <w:color w:val="000000"/>
                <w:sz w:val="18"/>
                <w:szCs w:val="18"/>
                <w:lang w:eastAsia="en-GB"/>
              </w:rPr>
              <w:t xml:space="preserve">2,000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5E61CA" w:rsidP="007153B9">
            <w:pPr>
              <w:spacing w:after="0" w:line="240" w:lineRule="auto"/>
              <w:jc w:val="right"/>
              <w:rPr>
                <w:rFonts w:ascii="Bookman Old Style" w:hAnsi="Bookman Old Style"/>
                <w:bCs/>
                <w:color w:val="000000"/>
                <w:sz w:val="18"/>
                <w:szCs w:val="18"/>
                <w:lang w:eastAsia="en-GB"/>
              </w:rPr>
            </w:pPr>
            <w:r>
              <w:rPr>
                <w:rFonts w:ascii="Bookman Old Style" w:hAnsi="Bookman Old Style"/>
                <w:bCs/>
                <w:color w:val="000000"/>
                <w:sz w:val="18"/>
                <w:szCs w:val="18"/>
                <w:lang w:eastAsia="en-GB"/>
              </w:rPr>
              <w:t xml:space="preserve"> </w:t>
            </w:r>
            <w:r w:rsidR="00FF07B8" w:rsidRPr="005E61CA">
              <w:rPr>
                <w:rFonts w:ascii="Bookman Old Style" w:hAnsi="Bookman Old Style"/>
                <w:bCs/>
                <w:color w:val="000000"/>
                <w:sz w:val="18"/>
                <w:szCs w:val="18"/>
                <w:lang w:eastAsia="en-GB"/>
              </w:rPr>
              <w:t xml:space="preserve">          2,000 </w:t>
            </w:r>
          </w:p>
        </w:tc>
      </w:tr>
      <w:tr w:rsidR="00FF07B8" w:rsidRPr="00FF07B8" w:rsidTr="007153B9">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5E61CA">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Kampala-Entebbe (Dualling)</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xml:space="preserve">           2,000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B007C"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2,000</w:t>
            </w:r>
            <w:r w:rsidR="00FF07B8" w:rsidRPr="005E61CA">
              <w:rPr>
                <w:rFonts w:ascii="Bookman Old Style" w:hAnsi="Bookman Old Style"/>
                <w:bCs/>
                <w:color w:val="000000"/>
                <w:sz w:val="18"/>
                <w:szCs w:val="18"/>
                <w:lang w:eastAsia="en-GB"/>
              </w:rPr>
              <w:t> </w:t>
            </w:r>
          </w:p>
        </w:tc>
      </w:tr>
      <w:tr w:rsidR="00FF07B8" w:rsidRPr="00FF07B8" w:rsidTr="007153B9">
        <w:trPr>
          <w:trHeight w:val="300"/>
        </w:trPr>
        <w:tc>
          <w:tcPr>
            <w:tcW w:w="4240" w:type="dxa"/>
            <w:tcBorders>
              <w:top w:val="nil"/>
              <w:left w:val="single" w:sz="4" w:space="0" w:color="auto"/>
              <w:bottom w:val="single" w:sz="4" w:space="0" w:color="auto"/>
              <w:right w:val="single" w:sz="4" w:space="0" w:color="auto"/>
            </w:tcBorders>
            <w:shd w:val="clear" w:color="auto" w:fill="auto"/>
            <w:noWrap/>
            <w:hideMark/>
          </w:tcPr>
          <w:p w:rsidR="00FF07B8" w:rsidRPr="005E61CA" w:rsidRDefault="00FF07B8" w:rsidP="005E61CA">
            <w:pPr>
              <w:spacing w:after="0" w:line="240" w:lineRule="auto"/>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Muyembe - Moroto - Kotido</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xml:space="preserve">         10,000 </w:t>
            </w:r>
          </w:p>
        </w:tc>
        <w:tc>
          <w:tcPr>
            <w:tcW w:w="1349" w:type="dxa"/>
            <w:tcBorders>
              <w:top w:val="nil"/>
              <w:left w:val="nil"/>
              <w:bottom w:val="single" w:sz="4" w:space="0" w:color="auto"/>
              <w:right w:val="single" w:sz="4" w:space="0" w:color="auto"/>
            </w:tcBorders>
            <w:shd w:val="clear" w:color="auto" w:fill="auto"/>
            <w:noWrap/>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hideMark/>
          </w:tcPr>
          <w:p w:rsidR="00FF07B8" w:rsidRPr="005E61CA" w:rsidRDefault="00FF07B8" w:rsidP="007153B9">
            <w:pPr>
              <w:spacing w:after="0" w:line="240" w:lineRule="auto"/>
              <w:jc w:val="right"/>
              <w:rPr>
                <w:rFonts w:ascii="Bookman Old Style" w:hAnsi="Bookman Old Style"/>
                <w:bCs/>
                <w:color w:val="000000"/>
                <w:sz w:val="18"/>
                <w:szCs w:val="18"/>
                <w:lang w:eastAsia="en-GB"/>
              </w:rPr>
            </w:pPr>
            <w:r w:rsidRPr="005E61CA">
              <w:rPr>
                <w:rFonts w:ascii="Bookman Old Style" w:hAnsi="Bookman Old Style"/>
                <w:bCs/>
                <w:color w:val="000000"/>
                <w:sz w:val="18"/>
                <w:szCs w:val="18"/>
                <w:lang w:eastAsia="en-GB"/>
              </w:rPr>
              <w:t xml:space="preserve">         10,000 </w:t>
            </w:r>
          </w:p>
        </w:tc>
      </w:tr>
    </w:tbl>
    <w:p w:rsidR="007153B9" w:rsidRDefault="007153B9">
      <w:r>
        <w:br w:type="page"/>
      </w:r>
    </w:p>
    <w:tbl>
      <w:tblPr>
        <w:tblW w:w="8329" w:type="dxa"/>
        <w:tblInd w:w="-176" w:type="dxa"/>
        <w:tblLook w:val="04A0"/>
      </w:tblPr>
      <w:tblGrid>
        <w:gridCol w:w="4240"/>
        <w:gridCol w:w="1370"/>
        <w:gridCol w:w="1349"/>
        <w:gridCol w:w="1370"/>
      </w:tblGrid>
      <w:tr w:rsidR="00FB007C" w:rsidRPr="00355AE0" w:rsidTr="005E61CA">
        <w:trPr>
          <w:trHeight w:val="300"/>
        </w:trPr>
        <w:tc>
          <w:tcPr>
            <w:tcW w:w="4240" w:type="dxa"/>
            <w:tcBorders>
              <w:bottom w:val="single" w:sz="4" w:space="0" w:color="auto"/>
            </w:tcBorders>
            <w:shd w:val="clear" w:color="auto" w:fill="auto"/>
            <w:noWrap/>
            <w:vAlign w:val="bottom"/>
            <w:hideMark/>
          </w:tcPr>
          <w:p w:rsidR="00FB007C" w:rsidRPr="00355AE0" w:rsidRDefault="00355AE0" w:rsidP="00355AE0">
            <w:pPr>
              <w:spacing w:line="240" w:lineRule="auto"/>
              <w:jc w:val="both"/>
              <w:rPr>
                <w:rFonts w:ascii="Bookman Old Style" w:hAnsi="Bookman Old Style" w:cs="Arial"/>
                <w:b/>
              </w:rPr>
            </w:pPr>
            <w:r w:rsidRPr="00355AE0">
              <w:rPr>
                <w:rFonts w:ascii="Bookman Old Style" w:hAnsi="Bookman Old Style" w:cs="Arial"/>
                <w:b/>
              </w:rPr>
              <w:lastRenderedPageBreak/>
              <w:t>Table 3</w:t>
            </w:r>
            <w:r w:rsidR="00FB007C" w:rsidRPr="00355AE0">
              <w:rPr>
                <w:rFonts w:ascii="Bookman Old Style" w:hAnsi="Bookman Old Style" w:cs="Arial"/>
                <w:b/>
              </w:rPr>
              <w:t xml:space="preserve"> continued</w:t>
            </w:r>
          </w:p>
        </w:tc>
        <w:tc>
          <w:tcPr>
            <w:tcW w:w="1370" w:type="dxa"/>
            <w:tcBorders>
              <w:bottom w:val="single" w:sz="4" w:space="0" w:color="auto"/>
            </w:tcBorders>
            <w:shd w:val="clear" w:color="auto" w:fill="auto"/>
            <w:noWrap/>
            <w:vAlign w:val="bottom"/>
            <w:hideMark/>
          </w:tcPr>
          <w:p w:rsidR="00FB007C" w:rsidRPr="00355AE0" w:rsidRDefault="00FB007C" w:rsidP="00355AE0">
            <w:pPr>
              <w:spacing w:line="240" w:lineRule="auto"/>
              <w:jc w:val="both"/>
              <w:rPr>
                <w:rFonts w:ascii="Bookman Old Style" w:hAnsi="Bookman Old Style" w:cs="Arial"/>
                <w:b/>
              </w:rPr>
            </w:pPr>
          </w:p>
        </w:tc>
        <w:tc>
          <w:tcPr>
            <w:tcW w:w="1349" w:type="dxa"/>
            <w:tcBorders>
              <w:bottom w:val="single" w:sz="4" w:space="0" w:color="auto"/>
            </w:tcBorders>
            <w:shd w:val="clear" w:color="auto" w:fill="auto"/>
            <w:noWrap/>
            <w:vAlign w:val="bottom"/>
            <w:hideMark/>
          </w:tcPr>
          <w:p w:rsidR="00FB007C" w:rsidRPr="00355AE0" w:rsidRDefault="00FB007C" w:rsidP="00355AE0">
            <w:pPr>
              <w:spacing w:line="240" w:lineRule="auto"/>
              <w:jc w:val="both"/>
              <w:rPr>
                <w:rFonts w:ascii="Bookman Old Style" w:hAnsi="Bookman Old Style" w:cs="Arial"/>
                <w:b/>
              </w:rPr>
            </w:pPr>
          </w:p>
        </w:tc>
        <w:tc>
          <w:tcPr>
            <w:tcW w:w="1370" w:type="dxa"/>
            <w:tcBorders>
              <w:bottom w:val="single" w:sz="4" w:space="0" w:color="auto"/>
            </w:tcBorders>
            <w:shd w:val="clear" w:color="auto" w:fill="auto"/>
            <w:noWrap/>
            <w:vAlign w:val="bottom"/>
            <w:hideMark/>
          </w:tcPr>
          <w:p w:rsidR="00FB007C" w:rsidRPr="00355AE0" w:rsidRDefault="00FB007C" w:rsidP="00355AE0">
            <w:pPr>
              <w:spacing w:line="240" w:lineRule="auto"/>
              <w:jc w:val="both"/>
              <w:rPr>
                <w:rFonts w:ascii="Bookman Old Style" w:hAnsi="Bookman Old Style" w:cs="Arial"/>
                <w:b/>
              </w:rPr>
            </w:pPr>
          </w:p>
        </w:tc>
      </w:tr>
      <w:tr w:rsidR="00FF07B8" w:rsidRPr="00FF07B8" w:rsidTr="005E61CA">
        <w:trPr>
          <w:trHeight w:val="547"/>
        </w:trPr>
        <w:tc>
          <w:tcPr>
            <w:tcW w:w="42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FF07B8" w:rsidRPr="007153B9" w:rsidRDefault="00FF07B8" w:rsidP="00355AE0">
            <w:pPr>
              <w:spacing w:after="0" w:line="240" w:lineRule="auto"/>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Scheme</w:t>
            </w:r>
          </w:p>
        </w:tc>
        <w:tc>
          <w:tcPr>
            <w:tcW w:w="137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FF07B8" w:rsidRPr="007153B9" w:rsidRDefault="00FF07B8" w:rsidP="00355AE0">
            <w:pPr>
              <w:spacing w:after="0" w:line="240" w:lineRule="auto"/>
              <w:jc w:val="right"/>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GoU</w:t>
            </w:r>
          </w:p>
        </w:tc>
        <w:tc>
          <w:tcPr>
            <w:tcW w:w="1349"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FF07B8" w:rsidRPr="007153B9" w:rsidRDefault="00FF07B8" w:rsidP="00355AE0">
            <w:pPr>
              <w:spacing w:after="0" w:line="240" w:lineRule="auto"/>
              <w:jc w:val="right"/>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Donor</w:t>
            </w:r>
          </w:p>
        </w:tc>
        <w:tc>
          <w:tcPr>
            <w:tcW w:w="137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FF07B8" w:rsidRPr="007153B9" w:rsidRDefault="00FF07B8" w:rsidP="00355AE0">
            <w:pPr>
              <w:spacing w:after="0" w:line="240" w:lineRule="auto"/>
              <w:jc w:val="right"/>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Total</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355AE0">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Awoja Bridge</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355AE0">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355AE0">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B007C" w:rsidP="00355AE0">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1,500</w:t>
            </w:r>
            <w:r w:rsidR="00FF07B8" w:rsidRPr="007153B9">
              <w:rPr>
                <w:rFonts w:ascii="Bookman Old Style" w:hAnsi="Bookman Old Style"/>
                <w:bCs/>
                <w:color w:val="000000"/>
                <w:sz w:val="18"/>
                <w:szCs w:val="18"/>
                <w:lang w:eastAsia="en-GB"/>
              </w:rPr>
              <w:t> </w:t>
            </w: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355AE0">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Aswa Bridge</w:t>
            </w:r>
          </w:p>
        </w:tc>
        <w:tc>
          <w:tcPr>
            <w:tcW w:w="1370" w:type="dxa"/>
            <w:vMerge w:val="restart"/>
            <w:tcBorders>
              <w:top w:val="nil"/>
              <w:left w:val="nil"/>
              <w:right w:val="single" w:sz="4" w:space="0" w:color="auto"/>
            </w:tcBorders>
            <w:shd w:val="clear" w:color="auto" w:fill="auto"/>
            <w:noWrap/>
            <w:vAlign w:val="center"/>
            <w:hideMark/>
          </w:tcPr>
          <w:p w:rsidR="00FB007C" w:rsidRPr="007153B9" w:rsidRDefault="00FB007C"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4,000 </w:t>
            </w:r>
          </w:p>
        </w:tc>
        <w:tc>
          <w:tcPr>
            <w:tcW w:w="1349" w:type="dxa"/>
            <w:vMerge w:val="restart"/>
            <w:tcBorders>
              <w:top w:val="nil"/>
              <w:left w:val="nil"/>
              <w:right w:val="single" w:sz="4" w:space="0" w:color="auto"/>
            </w:tcBorders>
            <w:shd w:val="clear" w:color="auto" w:fill="auto"/>
            <w:noWrap/>
            <w:vAlign w:val="center"/>
            <w:hideMark/>
          </w:tcPr>
          <w:p w:rsidR="00FB007C" w:rsidRPr="007153B9" w:rsidRDefault="00FB007C"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18,660 </w:t>
            </w:r>
          </w:p>
        </w:tc>
        <w:tc>
          <w:tcPr>
            <w:tcW w:w="1370" w:type="dxa"/>
            <w:vMerge w:val="restart"/>
            <w:tcBorders>
              <w:top w:val="nil"/>
              <w:left w:val="nil"/>
              <w:right w:val="single" w:sz="4" w:space="0" w:color="auto"/>
            </w:tcBorders>
            <w:shd w:val="clear" w:color="auto" w:fill="auto"/>
            <w:noWrap/>
            <w:vAlign w:val="center"/>
            <w:hideMark/>
          </w:tcPr>
          <w:p w:rsidR="00FB007C" w:rsidRPr="007153B9" w:rsidRDefault="00FB007C"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22,660 </w:t>
            </w: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3502E3">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Bulyamuseny</w:t>
            </w:r>
            <w:r w:rsidR="003502E3">
              <w:rPr>
                <w:rFonts w:ascii="Bookman Old Style" w:hAnsi="Bookman Old Style"/>
                <w:bCs/>
                <w:color w:val="000000"/>
                <w:sz w:val="18"/>
                <w:szCs w:val="18"/>
                <w:lang w:eastAsia="en-GB"/>
              </w:rPr>
              <w:t>u</w:t>
            </w:r>
            <w:r w:rsidRPr="007153B9">
              <w:rPr>
                <w:rFonts w:ascii="Bookman Old Style" w:hAnsi="Bookman Old Style"/>
                <w:bCs/>
                <w:color w:val="000000"/>
                <w:sz w:val="18"/>
                <w:szCs w:val="18"/>
                <w:lang w:eastAsia="en-GB"/>
              </w:rPr>
              <w:t xml:space="preserve"> Bridge</w:t>
            </w:r>
          </w:p>
        </w:tc>
        <w:tc>
          <w:tcPr>
            <w:tcW w:w="1370" w:type="dxa"/>
            <w:vMerge/>
            <w:tcBorders>
              <w:left w:val="nil"/>
              <w:right w:val="single" w:sz="4" w:space="0" w:color="auto"/>
            </w:tcBorders>
            <w:shd w:val="clear" w:color="auto" w:fill="auto"/>
            <w:noWrap/>
            <w:vAlign w:val="bottom"/>
            <w:hideMark/>
          </w:tcPr>
          <w:p w:rsidR="00FB007C" w:rsidRPr="007153B9" w:rsidRDefault="00FB007C" w:rsidP="00355AE0">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B007C" w:rsidRPr="007153B9" w:rsidRDefault="00FB007C" w:rsidP="00355AE0">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vAlign w:val="bottom"/>
            <w:hideMark/>
          </w:tcPr>
          <w:p w:rsidR="00FB007C" w:rsidRPr="007153B9" w:rsidRDefault="00FB007C" w:rsidP="00355AE0">
            <w:pPr>
              <w:spacing w:after="0" w:line="240" w:lineRule="auto"/>
              <w:jc w:val="right"/>
              <w:rPr>
                <w:rFonts w:ascii="Bookman Old Style" w:hAnsi="Bookman Old Style"/>
                <w:bCs/>
                <w:color w:val="000000"/>
                <w:sz w:val="18"/>
                <w:szCs w:val="18"/>
                <w:lang w:eastAsia="en-GB"/>
              </w:rPr>
            </w:pP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355AE0">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Muzizi Bridge</w:t>
            </w:r>
          </w:p>
        </w:tc>
        <w:tc>
          <w:tcPr>
            <w:tcW w:w="1370" w:type="dxa"/>
            <w:vMerge/>
            <w:tcBorders>
              <w:left w:val="nil"/>
              <w:right w:val="single" w:sz="4" w:space="0" w:color="auto"/>
            </w:tcBorders>
            <w:shd w:val="clear" w:color="auto" w:fill="auto"/>
            <w:noWrap/>
            <w:vAlign w:val="bottom"/>
            <w:hideMark/>
          </w:tcPr>
          <w:p w:rsidR="00FB007C" w:rsidRPr="007153B9" w:rsidRDefault="00FB007C" w:rsidP="00355AE0">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B007C" w:rsidRPr="007153B9" w:rsidRDefault="00FB007C" w:rsidP="00355AE0">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vAlign w:val="bottom"/>
            <w:hideMark/>
          </w:tcPr>
          <w:p w:rsidR="00FB007C" w:rsidRPr="007153B9" w:rsidRDefault="00FB007C" w:rsidP="00355AE0">
            <w:pPr>
              <w:spacing w:after="0" w:line="240" w:lineRule="auto"/>
              <w:jc w:val="right"/>
              <w:rPr>
                <w:rFonts w:ascii="Bookman Old Style" w:hAnsi="Bookman Old Style"/>
                <w:bCs/>
                <w:color w:val="000000"/>
                <w:sz w:val="18"/>
                <w:szCs w:val="18"/>
                <w:lang w:eastAsia="en-GB"/>
              </w:rPr>
            </w:pP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Kaichumu Bridge</w:t>
            </w:r>
          </w:p>
        </w:tc>
        <w:tc>
          <w:tcPr>
            <w:tcW w:w="1370"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Nyungu Bridge</w:t>
            </w:r>
          </w:p>
        </w:tc>
        <w:tc>
          <w:tcPr>
            <w:tcW w:w="1370"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3 Bridges in West Nile</w:t>
            </w:r>
          </w:p>
        </w:tc>
        <w:tc>
          <w:tcPr>
            <w:tcW w:w="1370" w:type="dxa"/>
            <w:vMerge/>
            <w:tcBorders>
              <w:left w:val="nil"/>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5 Bridges on Atiak-Moyo-Afoji Road</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8,000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8,000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New Nile Bridge, Jinja</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5,060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5,060 </w:t>
            </w: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Procurement of Ferry at Laropi</w:t>
            </w:r>
          </w:p>
        </w:tc>
        <w:tc>
          <w:tcPr>
            <w:tcW w:w="1370" w:type="dxa"/>
            <w:vMerge w:val="restart"/>
            <w:tcBorders>
              <w:top w:val="nil"/>
              <w:left w:val="nil"/>
              <w:right w:val="single" w:sz="4" w:space="0" w:color="auto"/>
            </w:tcBorders>
            <w:shd w:val="clear" w:color="auto" w:fill="auto"/>
            <w:noWrap/>
            <w:vAlign w:val="center"/>
            <w:hideMark/>
          </w:tcPr>
          <w:p w:rsidR="00FB007C" w:rsidRPr="007153B9" w:rsidRDefault="00FB007C"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3,000 </w:t>
            </w:r>
          </w:p>
        </w:tc>
        <w:tc>
          <w:tcPr>
            <w:tcW w:w="1349" w:type="dxa"/>
            <w:vMerge w:val="restart"/>
            <w:tcBorders>
              <w:top w:val="nil"/>
              <w:left w:val="nil"/>
              <w:right w:val="single" w:sz="4" w:space="0" w:color="auto"/>
            </w:tcBorders>
            <w:shd w:val="clear" w:color="auto" w:fill="auto"/>
            <w:noWrap/>
            <w:vAlign w:val="center"/>
            <w:hideMark/>
          </w:tcPr>
          <w:p w:rsidR="00FB007C" w:rsidRPr="007153B9" w:rsidRDefault="00FB007C"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vMerge w:val="restart"/>
            <w:tcBorders>
              <w:top w:val="nil"/>
              <w:left w:val="nil"/>
              <w:right w:val="single" w:sz="4" w:space="0" w:color="auto"/>
            </w:tcBorders>
            <w:shd w:val="clear" w:color="auto" w:fill="auto"/>
            <w:noWrap/>
            <w:vAlign w:val="center"/>
            <w:hideMark/>
          </w:tcPr>
          <w:p w:rsidR="00FB007C" w:rsidRPr="007153B9" w:rsidRDefault="00FB007C"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8,000 </w:t>
            </w: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Lwampanga - Namasale Ferry operations</w:t>
            </w:r>
          </w:p>
        </w:tc>
        <w:tc>
          <w:tcPr>
            <w:tcW w:w="1370"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r>
      <w:tr w:rsidR="00FB007C"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Ferry Landing </w:t>
            </w:r>
          </w:p>
        </w:tc>
        <w:tc>
          <w:tcPr>
            <w:tcW w:w="1370" w:type="dxa"/>
            <w:vMerge/>
            <w:tcBorders>
              <w:left w:val="nil"/>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49" w:type="dxa"/>
            <w:vMerge/>
            <w:tcBorders>
              <w:left w:val="nil"/>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c>
          <w:tcPr>
            <w:tcW w:w="1370" w:type="dxa"/>
            <w:vMerge/>
            <w:tcBorders>
              <w:left w:val="nil"/>
              <w:bottom w:val="single" w:sz="4" w:space="0" w:color="auto"/>
              <w:right w:val="single" w:sz="4" w:space="0" w:color="auto"/>
            </w:tcBorders>
            <w:shd w:val="clear" w:color="auto" w:fill="auto"/>
            <w:noWrap/>
            <w:vAlign w:val="bottom"/>
            <w:hideMark/>
          </w:tcPr>
          <w:p w:rsidR="00FB007C" w:rsidRPr="007153B9" w:rsidRDefault="00FB007C" w:rsidP="00FF07B8">
            <w:pPr>
              <w:spacing w:after="0" w:line="240" w:lineRule="auto"/>
              <w:jc w:val="right"/>
              <w:rPr>
                <w:rFonts w:ascii="Bookman Old Style" w:hAnsi="Bookman Old Style"/>
                <w:bCs/>
                <w:color w:val="000000"/>
                <w:sz w:val="18"/>
                <w:szCs w:val="18"/>
                <w:lang w:eastAsia="en-GB"/>
              </w:rPr>
            </w:pP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Tororo </w:t>
            </w:r>
            <w:r w:rsidR="00FB007C" w:rsidRPr="007153B9">
              <w:rPr>
                <w:rFonts w:ascii="Bookman Old Style" w:hAnsi="Bookman Old Style"/>
                <w:bCs/>
                <w:color w:val="000000"/>
                <w:sz w:val="18"/>
                <w:szCs w:val="18"/>
                <w:lang w:eastAsia="en-GB"/>
              </w:rPr>
              <w:t>–</w:t>
            </w:r>
            <w:r w:rsidRPr="007153B9">
              <w:rPr>
                <w:rFonts w:ascii="Bookman Old Style" w:hAnsi="Bookman Old Style"/>
                <w:bCs/>
                <w:color w:val="000000"/>
                <w:sz w:val="18"/>
                <w:szCs w:val="18"/>
                <w:lang w:eastAsia="en-GB"/>
              </w:rPr>
              <w:t xml:space="preserve"> Soroti</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7153B9">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1,506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1,506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Lira-Kumundini-Gulu</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Kayunga-Galiraya</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7153B9">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Hoima-Wanseko</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B007C">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Transport Corridor Projects Supervision</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1,750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B007C"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1</w:t>
            </w:r>
            <w:r w:rsidR="00FF07B8" w:rsidRPr="007153B9">
              <w:rPr>
                <w:rFonts w:ascii="Bookman Old Style" w:hAnsi="Bookman Old Style"/>
                <w:bCs/>
                <w:color w:val="000000"/>
                <w:sz w:val="18"/>
                <w:szCs w:val="18"/>
                <w:lang w:eastAsia="en-GB"/>
              </w:rPr>
              <w:t xml:space="preserve">,750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Traffic flow Kampala</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7153B9">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200</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200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Fort Portal - Hima</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800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800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Border Posts</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Busunju - Hoima</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External Audits</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1,000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7153B9">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1,000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3502E3" w:rsidP="00FF07B8">
            <w:pPr>
              <w:spacing w:after="0" w:line="240" w:lineRule="auto"/>
              <w:rPr>
                <w:rFonts w:ascii="Bookman Old Style" w:hAnsi="Bookman Old Style"/>
                <w:bCs/>
                <w:color w:val="000000"/>
                <w:sz w:val="18"/>
                <w:szCs w:val="18"/>
                <w:lang w:eastAsia="en-GB"/>
              </w:rPr>
            </w:pPr>
            <w:r>
              <w:rPr>
                <w:rFonts w:ascii="Bookman Old Style" w:hAnsi="Bookman Old Style"/>
                <w:bCs/>
                <w:color w:val="000000"/>
                <w:sz w:val="18"/>
                <w:szCs w:val="18"/>
                <w:lang w:eastAsia="en-GB"/>
              </w:rPr>
              <w:t>Accident Blackspots</w:t>
            </w:r>
            <w:r w:rsidR="00FF07B8" w:rsidRPr="007153B9">
              <w:rPr>
                <w:rFonts w:ascii="Bookman Old Style" w:hAnsi="Bookman Old Style"/>
                <w:bCs/>
                <w:color w:val="000000"/>
                <w:sz w:val="18"/>
                <w:szCs w:val="18"/>
                <w:lang w:eastAsia="en-GB"/>
              </w:rPr>
              <w:t xml:space="preserve"> - Kampala-Jinja</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500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500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Capacity Building</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2,466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3,000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Cs/>
                <w:color w:val="000000"/>
                <w:sz w:val="18"/>
                <w:szCs w:val="18"/>
                <w:lang w:eastAsia="en-GB"/>
              </w:rPr>
            </w:pPr>
            <w:r w:rsidRPr="007153B9">
              <w:rPr>
                <w:rFonts w:ascii="Bookman Old Style" w:hAnsi="Bookman Old Style"/>
                <w:bCs/>
                <w:color w:val="000000"/>
                <w:sz w:val="18"/>
                <w:szCs w:val="18"/>
                <w:lang w:eastAsia="en-GB"/>
              </w:rPr>
              <w:t xml:space="preserve">           5,466 </w:t>
            </w:r>
          </w:p>
        </w:tc>
      </w:tr>
      <w:tr w:rsidR="00FF07B8" w:rsidRPr="00FF07B8" w:rsidTr="005E61C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Total</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 xml:space="preserve">       360,326 </w:t>
            </w:r>
          </w:p>
        </w:tc>
        <w:tc>
          <w:tcPr>
            <w:tcW w:w="1349"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 xml:space="preserve">      438,910 </w:t>
            </w:r>
          </w:p>
        </w:tc>
        <w:tc>
          <w:tcPr>
            <w:tcW w:w="1370" w:type="dxa"/>
            <w:tcBorders>
              <w:top w:val="nil"/>
              <w:left w:val="nil"/>
              <w:bottom w:val="single" w:sz="4" w:space="0" w:color="auto"/>
              <w:right w:val="single" w:sz="4" w:space="0" w:color="auto"/>
            </w:tcBorders>
            <w:shd w:val="clear" w:color="auto" w:fill="auto"/>
            <w:noWrap/>
            <w:vAlign w:val="bottom"/>
            <w:hideMark/>
          </w:tcPr>
          <w:p w:rsidR="00FF07B8" w:rsidRPr="007153B9" w:rsidRDefault="00FF07B8" w:rsidP="00FF07B8">
            <w:pPr>
              <w:spacing w:after="0" w:line="240" w:lineRule="auto"/>
              <w:jc w:val="right"/>
              <w:rPr>
                <w:rFonts w:ascii="Bookman Old Style" w:hAnsi="Bookman Old Style"/>
                <w:b/>
                <w:bCs/>
                <w:color w:val="000000"/>
                <w:sz w:val="18"/>
                <w:szCs w:val="18"/>
                <w:lang w:eastAsia="en-GB"/>
              </w:rPr>
            </w:pPr>
            <w:r w:rsidRPr="007153B9">
              <w:rPr>
                <w:rFonts w:ascii="Bookman Old Style" w:hAnsi="Bookman Old Style"/>
                <w:b/>
                <w:bCs/>
                <w:color w:val="000000"/>
                <w:sz w:val="18"/>
                <w:szCs w:val="18"/>
                <w:lang w:eastAsia="en-GB"/>
              </w:rPr>
              <w:t xml:space="preserve">        799,236 </w:t>
            </w:r>
          </w:p>
        </w:tc>
      </w:tr>
    </w:tbl>
    <w:p w:rsidR="00E86D95" w:rsidRDefault="00E86D95" w:rsidP="00E86D95">
      <w:pPr>
        <w:pStyle w:val="Caption"/>
        <w:keepNext/>
        <w:spacing w:before="120" w:after="120"/>
        <w:jc w:val="center"/>
        <w:rPr>
          <w:rFonts w:ascii="Bookman Old Style" w:hAnsi="Bookman Old Style"/>
        </w:rPr>
      </w:pPr>
    </w:p>
    <w:p w:rsidR="00740308" w:rsidRDefault="00F7384C" w:rsidP="0046485D">
      <w:pPr>
        <w:spacing w:before="240"/>
        <w:jc w:val="both"/>
        <w:rPr>
          <w:rFonts w:ascii="Bookman Old Style" w:hAnsi="Bookman Old Style" w:cs="Arial"/>
        </w:rPr>
      </w:pPr>
      <w:r>
        <w:rPr>
          <w:rFonts w:ascii="Bookman Old Style" w:hAnsi="Bookman Old Style" w:cs="Arial"/>
        </w:rPr>
        <w:t>5.6</w:t>
      </w:r>
      <w:r w:rsidR="0046485D">
        <w:rPr>
          <w:rFonts w:ascii="Bookman Old Style" w:hAnsi="Bookman Old Style" w:cs="Arial"/>
        </w:rPr>
        <w:tab/>
      </w:r>
      <w:r w:rsidR="00094EF0" w:rsidRPr="0046485D">
        <w:rPr>
          <w:rFonts w:ascii="Bookman Old Style" w:hAnsi="Bookman Old Style" w:cs="Arial"/>
        </w:rPr>
        <w:t xml:space="preserve">UNRA shall use the above funds optimally and cost effectively to achieve the </w:t>
      </w:r>
      <w:r w:rsidR="00740308">
        <w:rPr>
          <w:rFonts w:ascii="Bookman Old Style" w:hAnsi="Bookman Old Style" w:cs="Arial"/>
        </w:rPr>
        <w:t>programmes for:</w:t>
      </w:r>
    </w:p>
    <w:p w:rsidR="000F6596" w:rsidRPr="000F6596" w:rsidRDefault="00740308" w:rsidP="000F6596">
      <w:pPr>
        <w:pStyle w:val="ListParagraph"/>
        <w:numPr>
          <w:ilvl w:val="0"/>
          <w:numId w:val="11"/>
        </w:numPr>
        <w:spacing w:before="240"/>
        <w:jc w:val="both"/>
        <w:rPr>
          <w:rFonts w:ascii="Bookman Old Style" w:hAnsi="Bookman Old Style" w:cs="Arial"/>
        </w:rPr>
      </w:pPr>
      <w:r w:rsidRPr="000F6596">
        <w:rPr>
          <w:rFonts w:ascii="Bookman Old Style" w:hAnsi="Bookman Old Style" w:cs="Arial"/>
        </w:rPr>
        <w:t>R</w:t>
      </w:r>
      <w:r w:rsidR="000F6596" w:rsidRPr="000F6596">
        <w:rPr>
          <w:rFonts w:ascii="Bookman Old Style" w:hAnsi="Bookman Old Style" w:cs="Arial"/>
        </w:rPr>
        <w:t xml:space="preserve">oad Maintenance </w:t>
      </w:r>
      <w:r w:rsidR="000925D4">
        <w:rPr>
          <w:rFonts w:ascii="Bookman Old Style" w:hAnsi="Bookman Old Style" w:cs="Arial"/>
        </w:rPr>
        <w:t xml:space="preserve">and Operations </w:t>
      </w:r>
      <w:r w:rsidR="000F6596" w:rsidRPr="000F6596">
        <w:rPr>
          <w:rFonts w:ascii="Bookman Old Style" w:hAnsi="Bookman Old Style" w:cs="Arial"/>
        </w:rPr>
        <w:t xml:space="preserve">(Appendix A); and </w:t>
      </w:r>
    </w:p>
    <w:p w:rsidR="000F6596" w:rsidRPr="000F6596" w:rsidRDefault="000F6596" w:rsidP="000F6596">
      <w:pPr>
        <w:pStyle w:val="ListParagraph"/>
        <w:numPr>
          <w:ilvl w:val="0"/>
          <w:numId w:val="11"/>
        </w:numPr>
        <w:spacing w:before="240"/>
        <w:jc w:val="both"/>
        <w:rPr>
          <w:rFonts w:ascii="Bookman Old Style" w:hAnsi="Bookman Old Style" w:cs="Arial"/>
        </w:rPr>
      </w:pPr>
      <w:r w:rsidRPr="000F6596">
        <w:rPr>
          <w:rFonts w:ascii="Bookman Old Style" w:hAnsi="Bookman Old Style" w:cs="Arial"/>
        </w:rPr>
        <w:t>Road D</w:t>
      </w:r>
      <w:r w:rsidR="003502E3">
        <w:rPr>
          <w:rFonts w:ascii="Bookman Old Style" w:hAnsi="Bookman Old Style" w:cs="Arial"/>
        </w:rPr>
        <w:t>evelopment</w:t>
      </w:r>
      <w:r w:rsidR="00094EF0" w:rsidRPr="000F6596">
        <w:rPr>
          <w:rFonts w:ascii="Bookman Old Style" w:hAnsi="Bookman Old Style" w:cs="Arial"/>
        </w:rPr>
        <w:t xml:space="preserve"> </w:t>
      </w:r>
      <w:bookmarkStart w:id="10" w:name="_Toc274728495"/>
      <w:r w:rsidRPr="000F6596">
        <w:rPr>
          <w:rFonts w:ascii="Bookman Old Style" w:hAnsi="Bookman Old Style" w:cs="Arial"/>
        </w:rPr>
        <w:t>(Appendix B)</w:t>
      </w:r>
    </w:p>
    <w:p w:rsidR="003502E3" w:rsidRDefault="003502E3">
      <w:pPr>
        <w:spacing w:after="0" w:line="240" w:lineRule="auto"/>
        <w:rPr>
          <w:rFonts w:ascii="Cambria" w:eastAsia="Calibri" w:hAnsi="Cambria"/>
          <w:b/>
          <w:bCs/>
          <w:color w:val="365F91"/>
          <w:sz w:val="28"/>
          <w:szCs w:val="28"/>
        </w:rPr>
      </w:pPr>
      <w:bookmarkStart w:id="11" w:name="_Toc299085728"/>
      <w:r>
        <w:br w:type="page"/>
      </w:r>
    </w:p>
    <w:p w:rsidR="00094EF0" w:rsidRPr="00E30CEC" w:rsidRDefault="00094EF0" w:rsidP="00797B95">
      <w:pPr>
        <w:pStyle w:val="Heading1"/>
      </w:pPr>
      <w:r w:rsidRPr="00E30CEC">
        <w:lastRenderedPageBreak/>
        <w:t>Key Performance Indicators</w:t>
      </w:r>
      <w:bookmarkEnd w:id="10"/>
      <w:bookmarkEnd w:id="11"/>
    </w:p>
    <w:p w:rsidR="00797B95" w:rsidRDefault="009500E1" w:rsidP="00797B95">
      <w:pPr>
        <w:spacing w:before="240"/>
        <w:jc w:val="both"/>
        <w:rPr>
          <w:rFonts w:ascii="Bookman Old Style" w:hAnsi="Bookman Old Style" w:cs="Arial"/>
        </w:rPr>
      </w:pPr>
      <w:r>
        <w:rPr>
          <w:rFonts w:ascii="Bookman Old Style" w:hAnsi="Bookman Old Style" w:cs="Arial"/>
        </w:rPr>
        <w:t>6.1</w:t>
      </w:r>
      <w:r>
        <w:rPr>
          <w:rFonts w:ascii="Bookman Old Style" w:hAnsi="Bookman Old Style" w:cs="Arial"/>
        </w:rPr>
        <w:tab/>
      </w:r>
      <w:r w:rsidR="00094EF0">
        <w:rPr>
          <w:rFonts w:ascii="Bookman Old Style" w:hAnsi="Bookman Old Style" w:cs="Arial"/>
        </w:rPr>
        <w:t xml:space="preserve">UNRA will ensure that the </w:t>
      </w:r>
      <w:r w:rsidR="00797B95">
        <w:rPr>
          <w:rFonts w:ascii="Bookman Old Style" w:hAnsi="Bookman Old Style" w:cs="Arial"/>
        </w:rPr>
        <w:t>Key Performance I</w:t>
      </w:r>
      <w:r w:rsidR="00094EF0" w:rsidRPr="00E30CEC">
        <w:rPr>
          <w:rFonts w:ascii="Bookman Old Style" w:hAnsi="Bookman Old Style" w:cs="Arial"/>
        </w:rPr>
        <w:t xml:space="preserve">ndicators </w:t>
      </w:r>
      <w:r w:rsidR="00797B95">
        <w:rPr>
          <w:rFonts w:ascii="Bookman Old Style" w:hAnsi="Bookman Old Style" w:cs="Arial"/>
        </w:rPr>
        <w:t>for the Financial Year 2011/12</w:t>
      </w:r>
      <w:r w:rsidR="00094EF0">
        <w:rPr>
          <w:rFonts w:ascii="Bookman Old Style" w:hAnsi="Bookman Old Style" w:cs="Arial"/>
        </w:rPr>
        <w:t xml:space="preserve"> (based on the Agree</w:t>
      </w:r>
      <w:r w:rsidR="00797B95">
        <w:rPr>
          <w:rFonts w:ascii="Bookman Old Style" w:hAnsi="Bookman Old Style" w:cs="Arial"/>
        </w:rPr>
        <w:t>d Joint Assessment Framework – 4 (JAF4</w:t>
      </w:r>
      <w:r w:rsidR="00094EF0">
        <w:rPr>
          <w:rFonts w:ascii="Bookman Old Style" w:hAnsi="Bookman Old Style" w:cs="Arial"/>
        </w:rPr>
        <w:t xml:space="preserve">) results matrix approved by the Transport Sector Working Group as </w:t>
      </w:r>
      <w:r w:rsidR="003C0396">
        <w:rPr>
          <w:rFonts w:ascii="Bookman Old Style" w:hAnsi="Bookman Old Style" w:cs="Arial"/>
        </w:rPr>
        <w:t>modified by</w:t>
      </w:r>
      <w:r w:rsidR="00094EF0">
        <w:rPr>
          <w:rFonts w:ascii="Bookman Old Style" w:hAnsi="Bookman Old Style" w:cs="Arial"/>
        </w:rPr>
        <w:t xml:space="preserve"> the Ministerial </w:t>
      </w:r>
      <w:r w:rsidR="003502E3">
        <w:rPr>
          <w:rFonts w:ascii="Bookman Old Style" w:hAnsi="Bookman Old Style" w:cs="Arial"/>
        </w:rPr>
        <w:t xml:space="preserve">Budget </w:t>
      </w:r>
      <w:r w:rsidR="00094EF0">
        <w:rPr>
          <w:rFonts w:ascii="Bookman Old Style" w:hAnsi="Bookman Old Style" w:cs="Arial"/>
        </w:rPr>
        <w:t xml:space="preserve">Policy Statement) </w:t>
      </w:r>
      <w:r w:rsidR="00797B95">
        <w:rPr>
          <w:rFonts w:ascii="Bookman Old Style" w:hAnsi="Bookman Old Style" w:cs="Arial"/>
        </w:rPr>
        <w:t>and set out in Table 4 are achieved.</w:t>
      </w:r>
    </w:p>
    <w:p w:rsidR="00094EF0" w:rsidRPr="00E34125" w:rsidRDefault="00094EF0" w:rsidP="00797B95">
      <w:pPr>
        <w:spacing w:before="240"/>
        <w:jc w:val="both"/>
        <w:rPr>
          <w:rFonts w:ascii="Bookman Old Style" w:hAnsi="Bookman Old Style" w:cs="Arial"/>
          <w:b/>
        </w:rPr>
      </w:pPr>
      <w:r w:rsidRPr="00E34125">
        <w:rPr>
          <w:rFonts w:ascii="Bookman Old Style" w:hAnsi="Bookman Old Style" w:cs="Arial"/>
          <w:b/>
        </w:rPr>
        <w:t xml:space="preserve"> </w:t>
      </w:r>
      <w:r w:rsidR="00E34125" w:rsidRPr="00E34125">
        <w:rPr>
          <w:rFonts w:ascii="Bookman Old Style" w:hAnsi="Bookman Old Style" w:cs="Arial"/>
          <w:b/>
        </w:rPr>
        <w:t>Table 4 :</w:t>
      </w:r>
      <w:r w:rsidR="00E34125">
        <w:rPr>
          <w:rFonts w:ascii="Bookman Old Style" w:hAnsi="Bookman Old Style" w:cs="Arial"/>
          <w:b/>
        </w:rPr>
        <w:t xml:space="preserve"> </w:t>
      </w:r>
      <w:r w:rsidR="00E34125" w:rsidRPr="00E34125">
        <w:rPr>
          <w:rFonts w:ascii="Bookman Old Style" w:hAnsi="Bookman Old Style" w:cs="Arial"/>
          <w:b/>
        </w:rPr>
        <w:t>UNRA Key Performance Indicators, 2011/12</w:t>
      </w:r>
    </w:p>
    <w:tbl>
      <w:tblPr>
        <w:tblW w:w="5329"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246"/>
        <w:gridCol w:w="992"/>
        <w:gridCol w:w="3968"/>
      </w:tblGrid>
      <w:tr w:rsidR="00797B95" w:rsidRPr="00E34125" w:rsidTr="007153B9">
        <w:trPr>
          <w:trHeight w:val="647"/>
        </w:trPr>
        <w:tc>
          <w:tcPr>
            <w:tcW w:w="2570" w:type="pct"/>
            <w:shd w:val="clear" w:color="auto" w:fill="EEECE1" w:themeFill="background2"/>
            <w:tcMar>
              <w:top w:w="0" w:type="dxa"/>
              <w:left w:w="108" w:type="dxa"/>
              <w:bottom w:w="0" w:type="dxa"/>
              <w:right w:w="108" w:type="dxa"/>
            </w:tcMar>
          </w:tcPr>
          <w:p w:rsidR="00797B95" w:rsidRPr="00E34125" w:rsidRDefault="00797B95" w:rsidP="00091B14">
            <w:pPr>
              <w:tabs>
                <w:tab w:val="left" w:pos="3225"/>
              </w:tabs>
              <w:rPr>
                <w:rFonts w:ascii="Bookman Old Style" w:hAnsi="Bookman Old Style"/>
                <w:b/>
                <w:sz w:val="18"/>
                <w:szCs w:val="18"/>
              </w:rPr>
            </w:pPr>
            <w:r w:rsidRPr="00E34125">
              <w:rPr>
                <w:rFonts w:ascii="Bookman Old Style" w:hAnsi="Bookman Old Style"/>
                <w:b/>
                <w:sz w:val="18"/>
                <w:szCs w:val="18"/>
              </w:rPr>
              <w:t>Key Performance Indicator</w:t>
            </w:r>
            <w:r w:rsidR="00091B14">
              <w:rPr>
                <w:rFonts w:ascii="Bookman Old Style" w:hAnsi="Bookman Old Style"/>
                <w:b/>
                <w:sz w:val="18"/>
                <w:szCs w:val="18"/>
              </w:rPr>
              <w:tab/>
            </w:r>
          </w:p>
        </w:tc>
        <w:tc>
          <w:tcPr>
            <w:tcW w:w="486" w:type="pct"/>
            <w:shd w:val="clear" w:color="auto" w:fill="EEECE1" w:themeFill="background2"/>
          </w:tcPr>
          <w:p w:rsidR="00797B95" w:rsidRPr="00E34125" w:rsidRDefault="00797B95" w:rsidP="00797B95">
            <w:pPr>
              <w:jc w:val="center"/>
              <w:rPr>
                <w:rFonts w:ascii="Bookman Old Style" w:hAnsi="Bookman Old Style"/>
                <w:b/>
                <w:sz w:val="18"/>
                <w:szCs w:val="18"/>
              </w:rPr>
            </w:pPr>
            <w:r w:rsidRPr="00E34125">
              <w:rPr>
                <w:rFonts w:ascii="Bookman Old Style" w:hAnsi="Bookman Old Style"/>
                <w:b/>
                <w:sz w:val="18"/>
                <w:szCs w:val="18"/>
              </w:rPr>
              <w:t>Target</w:t>
            </w:r>
          </w:p>
        </w:tc>
        <w:tc>
          <w:tcPr>
            <w:tcW w:w="1944" w:type="pct"/>
            <w:shd w:val="clear" w:color="auto" w:fill="EEECE1" w:themeFill="background2"/>
            <w:tcMar>
              <w:top w:w="0" w:type="dxa"/>
              <w:left w:w="108" w:type="dxa"/>
              <w:bottom w:w="0" w:type="dxa"/>
              <w:right w:w="108" w:type="dxa"/>
            </w:tcMar>
          </w:tcPr>
          <w:p w:rsidR="00797B95" w:rsidRPr="00E34125" w:rsidRDefault="00797B95" w:rsidP="00797B95">
            <w:pPr>
              <w:jc w:val="center"/>
              <w:rPr>
                <w:rFonts w:ascii="Bookman Old Style" w:hAnsi="Bookman Old Style"/>
                <w:b/>
                <w:sz w:val="18"/>
                <w:szCs w:val="18"/>
              </w:rPr>
            </w:pPr>
            <w:r w:rsidRPr="00E34125">
              <w:rPr>
                <w:rFonts w:ascii="Bookman Old Style" w:hAnsi="Bookman Old Style"/>
                <w:b/>
                <w:sz w:val="18"/>
                <w:szCs w:val="18"/>
              </w:rPr>
              <w:t>Comments</w:t>
            </w:r>
          </w:p>
        </w:tc>
      </w:tr>
      <w:tr w:rsidR="007153B9" w:rsidRPr="006B4E17" w:rsidTr="007153B9">
        <w:trPr>
          <w:trHeight w:val="1330"/>
        </w:trPr>
        <w:tc>
          <w:tcPr>
            <w:tcW w:w="2570" w:type="pct"/>
            <w:tcBorders>
              <w:bottom w:val="single" w:sz="2" w:space="0" w:color="auto"/>
            </w:tcBorders>
            <w:shd w:val="clear" w:color="auto" w:fill="FFFFFF"/>
            <w:tcMar>
              <w:top w:w="0" w:type="dxa"/>
              <w:left w:w="108" w:type="dxa"/>
              <w:bottom w:w="0" w:type="dxa"/>
              <w:right w:w="108" w:type="dxa"/>
            </w:tcMar>
          </w:tcPr>
          <w:p w:rsidR="00797B95" w:rsidRPr="006B4E17" w:rsidRDefault="00E34125" w:rsidP="0019342F">
            <w:pPr>
              <w:rPr>
                <w:rFonts w:ascii="Bookman Old Style" w:hAnsi="Bookman Old Style"/>
                <w:sz w:val="18"/>
                <w:szCs w:val="18"/>
              </w:rPr>
            </w:pPr>
            <w:r>
              <w:rPr>
                <w:rFonts w:ascii="Bookman Old Style" w:hAnsi="Bookman Old Style"/>
                <w:sz w:val="18"/>
                <w:szCs w:val="18"/>
              </w:rPr>
              <w:t>% of National R</w:t>
            </w:r>
            <w:r w:rsidR="00797B95" w:rsidRPr="006B4E17">
              <w:rPr>
                <w:rFonts w:ascii="Bookman Old Style" w:hAnsi="Bookman Old Style"/>
                <w:sz w:val="18"/>
                <w:szCs w:val="18"/>
              </w:rPr>
              <w:t>oads in Fair to Good condition</w:t>
            </w:r>
          </w:p>
          <w:p w:rsidR="00797B95" w:rsidRPr="006B4E17" w:rsidRDefault="00797B95" w:rsidP="00F06CDA">
            <w:pPr>
              <w:spacing w:after="0" w:line="240" w:lineRule="auto"/>
              <w:rPr>
                <w:rFonts w:ascii="Bookman Old Style" w:hAnsi="Bookman Old Style"/>
                <w:sz w:val="18"/>
                <w:szCs w:val="18"/>
              </w:rPr>
            </w:pPr>
            <w:r w:rsidRPr="006B4E17">
              <w:rPr>
                <w:rFonts w:ascii="Bookman Old Style" w:hAnsi="Bookman Old Style"/>
                <w:sz w:val="18"/>
                <w:szCs w:val="18"/>
              </w:rPr>
              <w:t>Paved Road</w:t>
            </w:r>
          </w:p>
          <w:p w:rsidR="00797B95" w:rsidRPr="006B4E17" w:rsidRDefault="00797B95" w:rsidP="00F06CDA">
            <w:pPr>
              <w:spacing w:after="0" w:line="240" w:lineRule="auto"/>
              <w:rPr>
                <w:rFonts w:ascii="Bookman Old Style" w:hAnsi="Bookman Old Style"/>
                <w:sz w:val="18"/>
                <w:szCs w:val="18"/>
              </w:rPr>
            </w:pPr>
          </w:p>
          <w:p w:rsidR="00797B95" w:rsidRPr="006B4E17" w:rsidRDefault="00797B95" w:rsidP="00F06CDA">
            <w:pPr>
              <w:spacing w:after="0" w:line="240" w:lineRule="auto"/>
              <w:rPr>
                <w:rFonts w:ascii="Bookman Old Style" w:hAnsi="Bookman Old Style"/>
                <w:sz w:val="18"/>
                <w:szCs w:val="18"/>
              </w:rPr>
            </w:pPr>
            <w:r w:rsidRPr="006B4E17">
              <w:rPr>
                <w:rFonts w:ascii="Bookman Old Style" w:hAnsi="Bookman Old Style"/>
                <w:sz w:val="18"/>
                <w:szCs w:val="18"/>
              </w:rPr>
              <w:t>Unpaved Road</w:t>
            </w:r>
          </w:p>
        </w:tc>
        <w:tc>
          <w:tcPr>
            <w:tcW w:w="486" w:type="pct"/>
            <w:tcBorders>
              <w:bottom w:val="single" w:sz="2" w:space="0" w:color="auto"/>
            </w:tcBorders>
            <w:shd w:val="clear" w:color="auto" w:fill="FFFFFF"/>
          </w:tcPr>
          <w:p w:rsidR="00797B95" w:rsidRPr="006B4E17" w:rsidRDefault="00797B95" w:rsidP="0019342F">
            <w:pPr>
              <w:jc w:val="center"/>
              <w:rPr>
                <w:rFonts w:ascii="Bookman Old Style" w:hAnsi="Bookman Old Style"/>
                <w:sz w:val="18"/>
                <w:szCs w:val="18"/>
              </w:rPr>
            </w:pPr>
          </w:p>
          <w:p w:rsidR="00797B95" w:rsidRPr="006B4E17" w:rsidRDefault="00E34125" w:rsidP="00F06CDA">
            <w:pPr>
              <w:spacing w:after="0" w:line="240" w:lineRule="auto"/>
              <w:jc w:val="center"/>
              <w:rPr>
                <w:rFonts w:ascii="Bookman Old Style" w:hAnsi="Bookman Old Style"/>
                <w:sz w:val="18"/>
                <w:szCs w:val="18"/>
              </w:rPr>
            </w:pPr>
            <w:r>
              <w:rPr>
                <w:rFonts w:ascii="Bookman Old Style" w:hAnsi="Bookman Old Style"/>
                <w:sz w:val="18"/>
                <w:szCs w:val="18"/>
              </w:rPr>
              <w:t>76</w:t>
            </w:r>
            <w:r w:rsidR="00797B95" w:rsidRPr="006B4E17">
              <w:rPr>
                <w:rFonts w:ascii="Bookman Old Style" w:hAnsi="Bookman Old Style"/>
                <w:sz w:val="18"/>
                <w:szCs w:val="18"/>
              </w:rPr>
              <w:t>%</w:t>
            </w:r>
          </w:p>
          <w:p w:rsidR="00797B95" w:rsidRPr="006B4E17" w:rsidRDefault="00797B95" w:rsidP="00F06CDA">
            <w:pPr>
              <w:spacing w:after="0" w:line="240" w:lineRule="auto"/>
              <w:jc w:val="center"/>
              <w:rPr>
                <w:rFonts w:ascii="Bookman Old Style" w:hAnsi="Bookman Old Style"/>
                <w:sz w:val="18"/>
                <w:szCs w:val="18"/>
              </w:rPr>
            </w:pPr>
          </w:p>
          <w:p w:rsidR="00797B95" w:rsidRPr="006B4E17" w:rsidRDefault="00797B95" w:rsidP="00F06CDA">
            <w:pPr>
              <w:spacing w:after="0" w:line="240" w:lineRule="auto"/>
              <w:jc w:val="center"/>
              <w:rPr>
                <w:rFonts w:ascii="Bookman Old Style" w:hAnsi="Bookman Old Style"/>
                <w:sz w:val="18"/>
                <w:szCs w:val="18"/>
              </w:rPr>
            </w:pPr>
            <w:r w:rsidRPr="006B4E17">
              <w:rPr>
                <w:rFonts w:ascii="Bookman Old Style" w:hAnsi="Bookman Old Style"/>
                <w:sz w:val="18"/>
                <w:szCs w:val="18"/>
              </w:rPr>
              <w:t>65%</w:t>
            </w:r>
          </w:p>
        </w:tc>
        <w:tc>
          <w:tcPr>
            <w:tcW w:w="1944" w:type="pct"/>
            <w:tcBorders>
              <w:bottom w:val="single" w:sz="2" w:space="0" w:color="auto"/>
            </w:tcBorders>
            <w:shd w:val="clear" w:color="auto" w:fill="FFFFFF"/>
            <w:tcMar>
              <w:top w:w="0" w:type="dxa"/>
              <w:left w:w="108" w:type="dxa"/>
              <w:bottom w:w="0" w:type="dxa"/>
              <w:right w:w="108" w:type="dxa"/>
            </w:tcMar>
            <w:vAlign w:val="center"/>
          </w:tcPr>
          <w:p w:rsidR="00797B95" w:rsidRPr="006B4E17" w:rsidRDefault="00797B95" w:rsidP="00F06CDA">
            <w:pPr>
              <w:spacing w:after="0" w:line="240" w:lineRule="auto"/>
              <w:rPr>
                <w:rFonts w:ascii="Bookman Old Style" w:hAnsi="Bookman Old Style"/>
                <w:sz w:val="20"/>
                <w:szCs w:val="20"/>
              </w:rPr>
            </w:pPr>
            <w:r w:rsidRPr="006B4E17">
              <w:rPr>
                <w:rFonts w:ascii="Bookman Old Style" w:hAnsi="Bookman Old Style"/>
                <w:sz w:val="18"/>
                <w:szCs w:val="18"/>
              </w:rPr>
              <w:t>Road condition, baseline and targets need to be established based on ongoing national road condition survey. About 50% of the baseline data has been collected.</w:t>
            </w:r>
            <w:r w:rsidRPr="006B4E17">
              <w:rPr>
                <w:rFonts w:ascii="Bookman Old Style" w:hAnsi="Bookman Old Style"/>
                <w:sz w:val="20"/>
                <w:szCs w:val="20"/>
              </w:rPr>
              <w:t xml:space="preserve"> </w:t>
            </w:r>
          </w:p>
        </w:tc>
      </w:tr>
      <w:tr w:rsidR="007153B9" w:rsidRPr="006B4E17" w:rsidTr="003502E3">
        <w:trPr>
          <w:trHeight w:val="3263"/>
          <w:tblHeader/>
        </w:trPr>
        <w:tc>
          <w:tcPr>
            <w:tcW w:w="2570" w:type="pct"/>
            <w:tcBorders>
              <w:bottom w:val="single" w:sz="2" w:space="0" w:color="auto"/>
            </w:tcBorders>
            <w:shd w:val="clear" w:color="auto" w:fill="auto"/>
            <w:tcMar>
              <w:top w:w="0" w:type="dxa"/>
              <w:left w:w="108" w:type="dxa"/>
              <w:bottom w:w="0" w:type="dxa"/>
              <w:right w:w="108" w:type="dxa"/>
            </w:tcMar>
          </w:tcPr>
          <w:p w:rsidR="00797B95" w:rsidRPr="006B4E17"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Number of km of national roads maintained to specified standards (Accepted/Certified for payment).</w:t>
            </w:r>
          </w:p>
          <w:p w:rsidR="003502E3" w:rsidRDefault="003502E3" w:rsidP="003502E3">
            <w:pPr>
              <w:spacing w:after="0" w:line="240" w:lineRule="auto"/>
              <w:rPr>
                <w:rFonts w:ascii="Bookman Old Style" w:hAnsi="Bookman Old Style"/>
                <w:sz w:val="18"/>
                <w:szCs w:val="18"/>
              </w:rPr>
            </w:pPr>
          </w:p>
          <w:p w:rsidR="00797B95" w:rsidRPr="006B4E17" w:rsidRDefault="00E34125" w:rsidP="003502E3">
            <w:pPr>
              <w:spacing w:after="0" w:line="240" w:lineRule="auto"/>
              <w:rPr>
                <w:rFonts w:ascii="Bookman Old Style" w:hAnsi="Bookman Old Style"/>
                <w:sz w:val="18"/>
                <w:szCs w:val="18"/>
              </w:rPr>
            </w:pPr>
            <w:r>
              <w:rPr>
                <w:rFonts w:ascii="Bookman Old Style" w:hAnsi="Bookman Old Style"/>
                <w:sz w:val="18"/>
                <w:szCs w:val="18"/>
              </w:rPr>
              <w:t>National Roads - Paved</w:t>
            </w:r>
          </w:p>
          <w:p w:rsidR="003502E3" w:rsidRDefault="003502E3" w:rsidP="003502E3">
            <w:pPr>
              <w:spacing w:after="0" w:line="240" w:lineRule="auto"/>
              <w:rPr>
                <w:rFonts w:ascii="Bookman Old Style" w:hAnsi="Bookman Old Style"/>
                <w:sz w:val="18"/>
                <w:szCs w:val="18"/>
              </w:rPr>
            </w:pPr>
          </w:p>
          <w:p w:rsidR="00797B95" w:rsidRPr="006B4E17"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Routine mechanised(Km executed)</w:t>
            </w:r>
          </w:p>
          <w:p w:rsidR="003502E3" w:rsidRDefault="003502E3" w:rsidP="003502E3">
            <w:pPr>
              <w:spacing w:after="0" w:line="240" w:lineRule="auto"/>
              <w:rPr>
                <w:rFonts w:ascii="Bookman Old Style" w:hAnsi="Bookman Old Style"/>
                <w:sz w:val="18"/>
                <w:szCs w:val="18"/>
              </w:rPr>
            </w:pPr>
          </w:p>
          <w:p w:rsidR="00797B95"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Periodic (Km executed)</w:t>
            </w:r>
          </w:p>
          <w:p w:rsidR="003502E3" w:rsidRDefault="003502E3" w:rsidP="003502E3">
            <w:pPr>
              <w:spacing w:after="0" w:line="240" w:lineRule="auto"/>
              <w:rPr>
                <w:rFonts w:ascii="Bookman Old Style" w:hAnsi="Bookman Old Style"/>
                <w:sz w:val="18"/>
                <w:szCs w:val="18"/>
              </w:rPr>
            </w:pPr>
          </w:p>
          <w:p w:rsidR="00797B95" w:rsidRPr="006B4E17"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 xml:space="preserve">National </w:t>
            </w:r>
            <w:r w:rsidR="00E34125">
              <w:rPr>
                <w:rFonts w:ascii="Bookman Old Style" w:hAnsi="Bookman Old Style"/>
                <w:sz w:val="18"/>
                <w:szCs w:val="18"/>
              </w:rPr>
              <w:t xml:space="preserve">Roads - </w:t>
            </w:r>
            <w:r>
              <w:rPr>
                <w:rFonts w:ascii="Bookman Old Style" w:hAnsi="Bookman Old Style"/>
                <w:sz w:val="18"/>
                <w:szCs w:val="18"/>
              </w:rPr>
              <w:t>Unp</w:t>
            </w:r>
            <w:r w:rsidRPr="006B4E17">
              <w:rPr>
                <w:rFonts w:ascii="Bookman Old Style" w:hAnsi="Bookman Old Style"/>
                <w:sz w:val="18"/>
                <w:szCs w:val="18"/>
              </w:rPr>
              <w:t xml:space="preserve">aved: </w:t>
            </w:r>
          </w:p>
          <w:p w:rsidR="003502E3" w:rsidRDefault="003502E3" w:rsidP="003502E3">
            <w:pPr>
              <w:spacing w:after="0" w:line="240" w:lineRule="auto"/>
              <w:rPr>
                <w:rFonts w:ascii="Bookman Old Style" w:hAnsi="Bookman Old Style"/>
                <w:sz w:val="18"/>
                <w:szCs w:val="18"/>
              </w:rPr>
            </w:pPr>
          </w:p>
          <w:p w:rsidR="00797B95" w:rsidRPr="006B4E17"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Routine mechanised(Km executed)</w:t>
            </w:r>
          </w:p>
          <w:p w:rsidR="003502E3" w:rsidRDefault="003502E3" w:rsidP="003502E3">
            <w:pPr>
              <w:spacing w:after="0" w:line="240" w:lineRule="auto"/>
              <w:rPr>
                <w:rFonts w:ascii="Bookman Old Style" w:hAnsi="Bookman Old Style"/>
                <w:sz w:val="18"/>
                <w:szCs w:val="18"/>
              </w:rPr>
            </w:pPr>
          </w:p>
          <w:p w:rsidR="00797B95" w:rsidRPr="006B4E17"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Periodic (Km executed</w:t>
            </w:r>
            <w:r w:rsidR="00621FDB">
              <w:rPr>
                <w:rFonts w:ascii="Bookman Old Style" w:hAnsi="Bookman Old Style"/>
                <w:sz w:val="18"/>
                <w:szCs w:val="18"/>
              </w:rPr>
              <w:t>)</w:t>
            </w:r>
          </w:p>
        </w:tc>
        <w:tc>
          <w:tcPr>
            <w:tcW w:w="486" w:type="pct"/>
            <w:tcBorders>
              <w:bottom w:val="single" w:sz="2" w:space="0" w:color="auto"/>
            </w:tcBorders>
            <w:shd w:val="clear" w:color="auto" w:fill="auto"/>
          </w:tcPr>
          <w:p w:rsidR="003502E3" w:rsidRDefault="003502E3" w:rsidP="003502E3">
            <w:pPr>
              <w:spacing w:after="0" w:line="240" w:lineRule="auto"/>
              <w:jc w:val="center"/>
              <w:rPr>
                <w:rFonts w:ascii="Bookman Old Style" w:hAnsi="Bookman Old Style"/>
                <w:sz w:val="18"/>
                <w:szCs w:val="18"/>
              </w:rPr>
            </w:pPr>
          </w:p>
          <w:p w:rsidR="003502E3" w:rsidRDefault="003502E3" w:rsidP="003502E3">
            <w:pPr>
              <w:spacing w:after="0" w:line="240" w:lineRule="auto"/>
              <w:jc w:val="center"/>
              <w:rPr>
                <w:rFonts w:ascii="Bookman Old Style" w:hAnsi="Bookman Old Style"/>
                <w:sz w:val="18"/>
                <w:szCs w:val="18"/>
              </w:rPr>
            </w:pPr>
          </w:p>
          <w:p w:rsidR="003502E3" w:rsidRDefault="003502E3" w:rsidP="003502E3">
            <w:pPr>
              <w:spacing w:after="0" w:line="240" w:lineRule="auto"/>
              <w:jc w:val="center"/>
              <w:rPr>
                <w:rFonts w:ascii="Bookman Old Style" w:hAnsi="Bookman Old Style"/>
                <w:sz w:val="18"/>
                <w:szCs w:val="18"/>
              </w:rPr>
            </w:pPr>
          </w:p>
          <w:p w:rsidR="003502E3" w:rsidRDefault="003502E3" w:rsidP="003502E3">
            <w:pPr>
              <w:spacing w:after="0" w:line="240" w:lineRule="auto"/>
              <w:jc w:val="center"/>
              <w:rPr>
                <w:rFonts w:ascii="Bookman Old Style" w:hAnsi="Bookman Old Style"/>
                <w:sz w:val="18"/>
                <w:szCs w:val="18"/>
              </w:rPr>
            </w:pPr>
            <w:r>
              <w:rPr>
                <w:rFonts w:ascii="Bookman Old Style" w:hAnsi="Bookman Old Style"/>
                <w:sz w:val="18"/>
                <w:szCs w:val="18"/>
              </w:rPr>
              <w:t>Km</w:t>
            </w:r>
          </w:p>
          <w:p w:rsidR="003502E3" w:rsidRDefault="003502E3" w:rsidP="003502E3">
            <w:pPr>
              <w:spacing w:after="0" w:line="240" w:lineRule="auto"/>
              <w:jc w:val="center"/>
              <w:rPr>
                <w:rFonts w:ascii="Bookman Old Style" w:hAnsi="Bookman Old Style"/>
                <w:sz w:val="18"/>
                <w:szCs w:val="18"/>
              </w:rPr>
            </w:pPr>
          </w:p>
          <w:p w:rsidR="00797B95" w:rsidRPr="006B4E17" w:rsidRDefault="007A0372" w:rsidP="003502E3">
            <w:pPr>
              <w:spacing w:after="0" w:line="240" w:lineRule="auto"/>
              <w:jc w:val="center"/>
              <w:rPr>
                <w:rFonts w:ascii="Bookman Old Style" w:hAnsi="Bookman Old Style"/>
                <w:sz w:val="18"/>
                <w:szCs w:val="18"/>
              </w:rPr>
            </w:pPr>
            <w:r>
              <w:rPr>
                <w:rFonts w:ascii="Bookman Old Style" w:hAnsi="Bookman Old Style"/>
                <w:sz w:val="18"/>
                <w:szCs w:val="18"/>
              </w:rPr>
              <w:t>2,017</w:t>
            </w:r>
          </w:p>
          <w:p w:rsidR="003502E3" w:rsidRDefault="003502E3" w:rsidP="003502E3">
            <w:pPr>
              <w:spacing w:after="0" w:line="240" w:lineRule="auto"/>
              <w:jc w:val="center"/>
              <w:rPr>
                <w:rFonts w:ascii="Bookman Old Style" w:hAnsi="Bookman Old Style"/>
                <w:sz w:val="18"/>
                <w:szCs w:val="18"/>
              </w:rPr>
            </w:pPr>
          </w:p>
          <w:p w:rsidR="00797B95" w:rsidRPr="006B4E17" w:rsidRDefault="00801246" w:rsidP="003502E3">
            <w:pPr>
              <w:spacing w:after="0" w:line="240" w:lineRule="auto"/>
              <w:jc w:val="center"/>
              <w:rPr>
                <w:rFonts w:ascii="Bookman Old Style" w:hAnsi="Bookman Old Style"/>
                <w:sz w:val="18"/>
                <w:szCs w:val="18"/>
              </w:rPr>
            </w:pPr>
            <w:r>
              <w:rPr>
                <w:rFonts w:ascii="Bookman Old Style" w:hAnsi="Bookman Old Style"/>
                <w:sz w:val="18"/>
                <w:szCs w:val="18"/>
              </w:rPr>
              <w:t>28</w:t>
            </w:r>
          </w:p>
          <w:p w:rsidR="003502E3" w:rsidRDefault="003502E3" w:rsidP="003502E3">
            <w:pPr>
              <w:spacing w:after="0" w:line="240" w:lineRule="auto"/>
              <w:jc w:val="center"/>
              <w:rPr>
                <w:rFonts w:ascii="Bookman Old Style" w:hAnsi="Bookman Old Style"/>
                <w:sz w:val="18"/>
                <w:szCs w:val="18"/>
              </w:rPr>
            </w:pPr>
          </w:p>
          <w:p w:rsidR="00797B95" w:rsidRPr="006B4E17" w:rsidRDefault="007A0372" w:rsidP="003502E3">
            <w:pPr>
              <w:spacing w:after="0" w:line="240" w:lineRule="auto"/>
              <w:jc w:val="center"/>
              <w:rPr>
                <w:rFonts w:ascii="Bookman Old Style" w:hAnsi="Bookman Old Style"/>
                <w:sz w:val="18"/>
                <w:szCs w:val="18"/>
              </w:rPr>
            </w:pPr>
            <w:r>
              <w:rPr>
                <w:rFonts w:ascii="Bookman Old Style" w:hAnsi="Bookman Old Style"/>
                <w:sz w:val="18"/>
                <w:szCs w:val="18"/>
              </w:rPr>
              <w:t>Km</w:t>
            </w:r>
          </w:p>
          <w:p w:rsidR="003502E3" w:rsidRDefault="003502E3" w:rsidP="003502E3">
            <w:pPr>
              <w:spacing w:after="0" w:line="240" w:lineRule="auto"/>
              <w:jc w:val="center"/>
              <w:rPr>
                <w:rFonts w:ascii="Bookman Old Style" w:hAnsi="Bookman Old Style"/>
                <w:sz w:val="18"/>
                <w:szCs w:val="18"/>
              </w:rPr>
            </w:pPr>
          </w:p>
          <w:p w:rsidR="00797B95" w:rsidRDefault="00E34125" w:rsidP="003502E3">
            <w:pPr>
              <w:spacing w:after="0" w:line="240" w:lineRule="auto"/>
              <w:jc w:val="center"/>
              <w:rPr>
                <w:rFonts w:ascii="Bookman Old Style" w:hAnsi="Bookman Old Style"/>
                <w:sz w:val="18"/>
                <w:szCs w:val="18"/>
              </w:rPr>
            </w:pPr>
            <w:r>
              <w:rPr>
                <w:rFonts w:ascii="Bookman Old Style" w:hAnsi="Bookman Old Style"/>
                <w:sz w:val="18"/>
                <w:szCs w:val="18"/>
              </w:rPr>
              <w:t>11,396</w:t>
            </w:r>
          </w:p>
          <w:p w:rsidR="003502E3" w:rsidRDefault="003502E3" w:rsidP="003502E3">
            <w:pPr>
              <w:spacing w:after="0" w:line="240" w:lineRule="auto"/>
              <w:jc w:val="center"/>
              <w:rPr>
                <w:rFonts w:ascii="Bookman Old Style" w:hAnsi="Bookman Old Style"/>
                <w:sz w:val="18"/>
                <w:szCs w:val="18"/>
              </w:rPr>
            </w:pPr>
          </w:p>
          <w:p w:rsidR="00797B95" w:rsidRPr="006B4E17" w:rsidRDefault="00801246" w:rsidP="003502E3">
            <w:pPr>
              <w:spacing w:after="0" w:line="240" w:lineRule="auto"/>
              <w:jc w:val="center"/>
              <w:rPr>
                <w:rFonts w:ascii="Bookman Old Style" w:hAnsi="Bookman Old Style"/>
                <w:sz w:val="18"/>
                <w:szCs w:val="18"/>
              </w:rPr>
            </w:pPr>
            <w:r>
              <w:rPr>
                <w:rFonts w:ascii="Bookman Old Style" w:hAnsi="Bookman Old Style"/>
                <w:sz w:val="18"/>
                <w:szCs w:val="18"/>
              </w:rPr>
              <w:t>556</w:t>
            </w:r>
          </w:p>
        </w:tc>
        <w:tc>
          <w:tcPr>
            <w:tcW w:w="1944" w:type="pct"/>
            <w:tcBorders>
              <w:bottom w:val="single" w:sz="2" w:space="0" w:color="auto"/>
            </w:tcBorders>
            <w:shd w:val="clear" w:color="auto" w:fill="auto"/>
            <w:tcMar>
              <w:top w:w="0" w:type="dxa"/>
              <w:left w:w="108" w:type="dxa"/>
              <w:bottom w:w="0" w:type="dxa"/>
              <w:right w:w="108" w:type="dxa"/>
            </w:tcMar>
          </w:tcPr>
          <w:p w:rsidR="00E34125" w:rsidRDefault="00E34125" w:rsidP="003502E3">
            <w:pPr>
              <w:spacing w:after="0" w:line="240" w:lineRule="auto"/>
              <w:rPr>
                <w:rFonts w:ascii="Bookman Old Style" w:hAnsi="Bookman Old Style"/>
                <w:sz w:val="18"/>
                <w:szCs w:val="18"/>
              </w:rPr>
            </w:pPr>
          </w:p>
          <w:p w:rsidR="00797B95" w:rsidRDefault="00797B95" w:rsidP="003502E3">
            <w:pPr>
              <w:spacing w:after="0" w:line="240" w:lineRule="auto"/>
              <w:rPr>
                <w:rFonts w:ascii="Bookman Old Style" w:hAnsi="Bookman Old Style"/>
                <w:sz w:val="18"/>
                <w:szCs w:val="18"/>
              </w:rPr>
            </w:pPr>
            <w:r w:rsidRPr="006B4E17">
              <w:rPr>
                <w:rFonts w:ascii="Bookman Old Style" w:hAnsi="Bookman Old Style"/>
                <w:sz w:val="18"/>
                <w:szCs w:val="18"/>
              </w:rPr>
              <w:t>Definitions</w:t>
            </w:r>
            <w:r w:rsidR="00E34125">
              <w:rPr>
                <w:rFonts w:ascii="Bookman Old Style" w:hAnsi="Bookman Old Style"/>
                <w:sz w:val="18"/>
                <w:szCs w:val="18"/>
              </w:rPr>
              <w:t xml:space="preserve"> :</w:t>
            </w:r>
          </w:p>
          <w:p w:rsidR="002F6597" w:rsidRPr="006B4E17" w:rsidRDefault="002F6597" w:rsidP="003502E3">
            <w:pPr>
              <w:spacing w:after="0" w:line="240" w:lineRule="auto"/>
              <w:rPr>
                <w:rFonts w:ascii="Bookman Old Style" w:hAnsi="Bookman Old Style"/>
                <w:sz w:val="18"/>
                <w:szCs w:val="18"/>
              </w:rPr>
            </w:pPr>
          </w:p>
          <w:p w:rsidR="00797B95" w:rsidRPr="006B4E17" w:rsidRDefault="00797B95" w:rsidP="003502E3">
            <w:pPr>
              <w:numPr>
                <w:ilvl w:val="0"/>
                <w:numId w:val="8"/>
              </w:numPr>
              <w:tabs>
                <w:tab w:val="num" w:pos="255"/>
              </w:tabs>
              <w:spacing w:after="0" w:line="240" w:lineRule="auto"/>
              <w:ind w:left="255" w:hanging="255"/>
              <w:rPr>
                <w:rFonts w:ascii="Bookman Old Style" w:hAnsi="Bookman Old Style"/>
                <w:sz w:val="18"/>
                <w:szCs w:val="18"/>
              </w:rPr>
            </w:pPr>
            <w:r w:rsidRPr="006B4E17">
              <w:rPr>
                <w:rFonts w:ascii="Bookman Old Style" w:hAnsi="Bookman Old Style"/>
                <w:sz w:val="18"/>
                <w:szCs w:val="18"/>
              </w:rPr>
              <w:t xml:space="preserve">Routine maintenance(mechanized) on paved roads refers to length of paved roads that have undergone patching, edge repairs and shoulder recharging </w:t>
            </w:r>
          </w:p>
          <w:p w:rsidR="00797B95" w:rsidRPr="006B4E17" w:rsidRDefault="00797B95" w:rsidP="003502E3">
            <w:pPr>
              <w:numPr>
                <w:ilvl w:val="0"/>
                <w:numId w:val="8"/>
              </w:numPr>
              <w:tabs>
                <w:tab w:val="num" w:pos="255"/>
              </w:tabs>
              <w:spacing w:after="0" w:line="240" w:lineRule="auto"/>
              <w:ind w:left="255" w:hanging="255"/>
              <w:rPr>
                <w:rFonts w:ascii="Bookman Old Style" w:hAnsi="Bookman Old Style"/>
                <w:sz w:val="20"/>
                <w:szCs w:val="20"/>
              </w:rPr>
            </w:pPr>
            <w:r w:rsidRPr="006B4E17">
              <w:rPr>
                <w:rFonts w:ascii="Bookman Old Style" w:hAnsi="Bookman Old Style"/>
                <w:sz w:val="18"/>
                <w:szCs w:val="18"/>
              </w:rPr>
              <w:t xml:space="preserve">Periodic maintenance on paved roads refers to length of paved roads that have undergone resealing, thin overlays (&lt;50 mm) and slurry seal application </w:t>
            </w:r>
          </w:p>
        </w:tc>
      </w:tr>
      <w:tr w:rsidR="00621FDB" w:rsidRPr="006B4E17" w:rsidTr="007153B9">
        <w:trPr>
          <w:trHeight w:val="505"/>
          <w:tblHeader/>
        </w:trPr>
        <w:tc>
          <w:tcPr>
            <w:tcW w:w="2570" w:type="pct"/>
            <w:tcBorders>
              <w:bottom w:val="nil"/>
            </w:tcBorders>
            <w:shd w:val="clear" w:color="auto" w:fill="auto"/>
            <w:tcMar>
              <w:top w:w="0" w:type="dxa"/>
              <w:left w:w="108" w:type="dxa"/>
              <w:bottom w:w="0" w:type="dxa"/>
              <w:right w:w="108" w:type="dxa"/>
            </w:tcMar>
          </w:tcPr>
          <w:p w:rsidR="00621FDB" w:rsidRPr="006B4E17" w:rsidRDefault="002F6597" w:rsidP="002F6597">
            <w:pPr>
              <w:rPr>
                <w:rFonts w:ascii="Bookman Old Style" w:hAnsi="Bookman Old Style"/>
                <w:sz w:val="18"/>
                <w:szCs w:val="18"/>
              </w:rPr>
            </w:pPr>
            <w:r>
              <w:rPr>
                <w:rFonts w:ascii="Bookman Old Style" w:hAnsi="Bookman Old Style"/>
                <w:sz w:val="18"/>
                <w:szCs w:val="18"/>
              </w:rPr>
              <w:t>Equivalent Km</w:t>
            </w:r>
            <w:r w:rsidR="00621FDB" w:rsidRPr="006B4E17">
              <w:rPr>
                <w:rFonts w:ascii="Bookman Old Style" w:hAnsi="Bookman Old Style"/>
                <w:sz w:val="18"/>
                <w:szCs w:val="18"/>
              </w:rPr>
              <w:t xml:space="preserve"> of national roads </w:t>
            </w:r>
            <w:r w:rsidR="00621FDB">
              <w:rPr>
                <w:rFonts w:ascii="Bookman Old Style" w:hAnsi="Bookman Old Style"/>
                <w:sz w:val="18"/>
                <w:szCs w:val="18"/>
              </w:rPr>
              <w:t xml:space="preserve">and </w:t>
            </w:r>
            <w:r>
              <w:rPr>
                <w:rFonts w:ascii="Bookman Old Style" w:hAnsi="Bookman Old Style"/>
                <w:sz w:val="18"/>
                <w:szCs w:val="18"/>
              </w:rPr>
              <w:t xml:space="preserve">number of </w:t>
            </w:r>
            <w:r w:rsidR="00621FDB">
              <w:rPr>
                <w:rFonts w:ascii="Bookman Old Style" w:hAnsi="Bookman Old Style"/>
                <w:sz w:val="18"/>
                <w:szCs w:val="18"/>
              </w:rPr>
              <w:t xml:space="preserve">bridges </w:t>
            </w:r>
            <w:r w:rsidR="00621FDB" w:rsidRPr="006B4E17">
              <w:rPr>
                <w:rFonts w:ascii="Bookman Old Style" w:hAnsi="Bookman Old Style"/>
                <w:sz w:val="18"/>
                <w:szCs w:val="18"/>
              </w:rPr>
              <w:t xml:space="preserve">rehabilitated or constructed </w:t>
            </w:r>
          </w:p>
        </w:tc>
        <w:tc>
          <w:tcPr>
            <w:tcW w:w="486" w:type="pct"/>
            <w:tcBorders>
              <w:bottom w:val="nil"/>
            </w:tcBorders>
            <w:shd w:val="clear" w:color="auto" w:fill="auto"/>
          </w:tcPr>
          <w:p w:rsidR="00621FDB" w:rsidRPr="00621FDB" w:rsidRDefault="00621FDB" w:rsidP="00621FDB">
            <w:pPr>
              <w:jc w:val="center"/>
              <w:rPr>
                <w:rFonts w:ascii="Bookman Old Style" w:hAnsi="Bookman Old Style"/>
                <w:sz w:val="18"/>
                <w:szCs w:val="18"/>
              </w:rPr>
            </w:pPr>
          </w:p>
        </w:tc>
        <w:tc>
          <w:tcPr>
            <w:tcW w:w="1944" w:type="pct"/>
            <w:tcBorders>
              <w:bottom w:val="nil"/>
            </w:tcBorders>
            <w:shd w:val="clear" w:color="auto" w:fill="auto"/>
            <w:tcMar>
              <w:top w:w="0" w:type="dxa"/>
              <w:left w:w="108" w:type="dxa"/>
              <w:bottom w:w="0" w:type="dxa"/>
              <w:right w:w="108" w:type="dxa"/>
            </w:tcMar>
          </w:tcPr>
          <w:p w:rsidR="00621FDB" w:rsidRPr="006B4E17" w:rsidRDefault="00621FDB" w:rsidP="0019342F">
            <w:pPr>
              <w:rPr>
                <w:rFonts w:ascii="Bookman Old Style" w:hAnsi="Bookman Old Style"/>
                <w:sz w:val="18"/>
                <w:szCs w:val="18"/>
              </w:rPr>
            </w:pPr>
          </w:p>
        </w:tc>
      </w:tr>
      <w:tr w:rsidR="00621FDB" w:rsidRPr="006B4E17" w:rsidTr="007153B9">
        <w:trPr>
          <w:trHeight w:val="752"/>
          <w:tblHeader/>
        </w:trPr>
        <w:tc>
          <w:tcPr>
            <w:tcW w:w="2570" w:type="pct"/>
            <w:tcBorders>
              <w:top w:val="nil"/>
              <w:bottom w:val="nil"/>
            </w:tcBorders>
            <w:shd w:val="clear" w:color="auto" w:fill="auto"/>
            <w:tcMar>
              <w:top w:w="0" w:type="dxa"/>
              <w:left w:w="108" w:type="dxa"/>
              <w:bottom w:w="0" w:type="dxa"/>
              <w:right w:w="108" w:type="dxa"/>
            </w:tcMar>
          </w:tcPr>
          <w:p w:rsidR="00797B95" w:rsidRPr="006B4E17" w:rsidRDefault="00797B95" w:rsidP="00621FDB">
            <w:pPr>
              <w:rPr>
                <w:rFonts w:ascii="Bookman Old Style" w:hAnsi="Bookman Old Style"/>
                <w:sz w:val="18"/>
                <w:szCs w:val="18"/>
              </w:rPr>
            </w:pPr>
            <w:r w:rsidRPr="006B4E17">
              <w:rPr>
                <w:rFonts w:ascii="Bookman Old Style" w:hAnsi="Bookman Old Style"/>
                <w:sz w:val="18"/>
                <w:szCs w:val="18"/>
              </w:rPr>
              <w:t>Upgraded to bitumen standard (equiv. km)</w:t>
            </w:r>
          </w:p>
          <w:p w:rsidR="00797B95" w:rsidRPr="006B4E17" w:rsidRDefault="00797B95" w:rsidP="00621FDB">
            <w:pPr>
              <w:rPr>
                <w:rFonts w:ascii="Bookman Old Style" w:hAnsi="Bookman Old Style"/>
                <w:sz w:val="18"/>
                <w:szCs w:val="18"/>
              </w:rPr>
            </w:pPr>
            <w:r w:rsidRPr="006B4E17">
              <w:rPr>
                <w:rFonts w:ascii="Bookman Old Style" w:hAnsi="Bookman Old Style"/>
                <w:sz w:val="18"/>
                <w:szCs w:val="18"/>
              </w:rPr>
              <w:t>Paved roads reconstructed/rehabilitated (equiv. km)</w:t>
            </w:r>
          </w:p>
        </w:tc>
        <w:tc>
          <w:tcPr>
            <w:tcW w:w="486" w:type="pct"/>
            <w:tcBorders>
              <w:top w:val="nil"/>
              <w:bottom w:val="nil"/>
            </w:tcBorders>
            <w:shd w:val="clear" w:color="auto" w:fill="auto"/>
          </w:tcPr>
          <w:p w:rsidR="00797B95" w:rsidRPr="00621FDB" w:rsidRDefault="00E34125" w:rsidP="00621FDB">
            <w:pPr>
              <w:jc w:val="center"/>
              <w:rPr>
                <w:rFonts w:ascii="Bookman Old Style" w:hAnsi="Bookman Old Style"/>
                <w:sz w:val="18"/>
                <w:szCs w:val="18"/>
              </w:rPr>
            </w:pPr>
            <w:r w:rsidRPr="00621FDB">
              <w:rPr>
                <w:rFonts w:ascii="Bookman Old Style" w:hAnsi="Bookman Old Style"/>
                <w:sz w:val="18"/>
                <w:szCs w:val="18"/>
              </w:rPr>
              <w:t>117</w:t>
            </w:r>
          </w:p>
          <w:p w:rsidR="00797B95" w:rsidRPr="00621FDB" w:rsidRDefault="00E34125" w:rsidP="00621FDB">
            <w:pPr>
              <w:pBdr>
                <w:between w:val="single" w:sz="4" w:space="1" w:color="auto"/>
              </w:pBdr>
              <w:jc w:val="center"/>
              <w:rPr>
                <w:rFonts w:ascii="Bookman Old Style" w:hAnsi="Bookman Old Style"/>
                <w:sz w:val="18"/>
                <w:szCs w:val="18"/>
              </w:rPr>
            </w:pPr>
            <w:r w:rsidRPr="00621FDB">
              <w:rPr>
                <w:rFonts w:ascii="Bookman Old Style" w:hAnsi="Bookman Old Style"/>
                <w:sz w:val="18"/>
                <w:szCs w:val="18"/>
              </w:rPr>
              <w:t>221</w:t>
            </w:r>
          </w:p>
        </w:tc>
        <w:tc>
          <w:tcPr>
            <w:tcW w:w="1944" w:type="pct"/>
            <w:tcBorders>
              <w:top w:val="nil"/>
              <w:bottom w:val="nil"/>
            </w:tcBorders>
            <w:shd w:val="clear" w:color="auto" w:fill="auto"/>
            <w:tcMar>
              <w:top w:w="0" w:type="dxa"/>
              <w:left w:w="108" w:type="dxa"/>
              <w:bottom w:w="0" w:type="dxa"/>
              <w:right w:w="108" w:type="dxa"/>
            </w:tcMar>
          </w:tcPr>
          <w:p w:rsidR="00797B95" w:rsidRPr="006B4E17" w:rsidRDefault="00797B95" w:rsidP="0019342F">
            <w:pPr>
              <w:rPr>
                <w:rFonts w:ascii="Bookman Old Style" w:hAnsi="Bookman Old Style"/>
                <w:sz w:val="18"/>
                <w:szCs w:val="18"/>
              </w:rPr>
            </w:pPr>
          </w:p>
        </w:tc>
      </w:tr>
      <w:tr w:rsidR="00621FDB" w:rsidRPr="006B4E17" w:rsidTr="007153B9">
        <w:trPr>
          <w:trHeight w:val="354"/>
          <w:tblHeader/>
        </w:trPr>
        <w:tc>
          <w:tcPr>
            <w:tcW w:w="2570" w:type="pct"/>
            <w:tcBorders>
              <w:top w:val="nil"/>
            </w:tcBorders>
            <w:shd w:val="clear" w:color="auto" w:fill="auto"/>
            <w:tcMar>
              <w:top w:w="0" w:type="dxa"/>
              <w:left w:w="108" w:type="dxa"/>
              <w:bottom w:w="0" w:type="dxa"/>
              <w:right w:w="108" w:type="dxa"/>
            </w:tcMar>
          </w:tcPr>
          <w:p w:rsidR="00621FDB" w:rsidRPr="006B4E17" w:rsidRDefault="00621FDB" w:rsidP="00621FDB">
            <w:pPr>
              <w:rPr>
                <w:rFonts w:ascii="Bookman Old Style" w:hAnsi="Bookman Old Style"/>
                <w:sz w:val="18"/>
                <w:szCs w:val="18"/>
              </w:rPr>
            </w:pPr>
            <w:r w:rsidRPr="006B4E17">
              <w:rPr>
                <w:rFonts w:ascii="Bookman Old Style" w:hAnsi="Bookman Old Style"/>
                <w:sz w:val="18"/>
                <w:szCs w:val="18"/>
              </w:rPr>
              <w:t>Reconstructed/Rehabilitated bridges (No.)</w:t>
            </w:r>
          </w:p>
        </w:tc>
        <w:tc>
          <w:tcPr>
            <w:tcW w:w="486" w:type="pct"/>
            <w:tcBorders>
              <w:top w:val="nil"/>
            </w:tcBorders>
            <w:shd w:val="clear" w:color="auto" w:fill="auto"/>
          </w:tcPr>
          <w:p w:rsidR="00621FDB" w:rsidRPr="00621FDB" w:rsidRDefault="00621FDB" w:rsidP="00621FDB">
            <w:pPr>
              <w:jc w:val="center"/>
              <w:rPr>
                <w:rFonts w:ascii="Bookman Old Style" w:hAnsi="Bookman Old Style"/>
                <w:sz w:val="18"/>
                <w:szCs w:val="18"/>
              </w:rPr>
            </w:pPr>
            <w:r>
              <w:rPr>
                <w:rFonts w:ascii="Bookman Old Style" w:hAnsi="Bookman Old Style"/>
                <w:sz w:val="18"/>
                <w:szCs w:val="18"/>
              </w:rPr>
              <w:t>15</w:t>
            </w:r>
          </w:p>
        </w:tc>
        <w:tc>
          <w:tcPr>
            <w:tcW w:w="1944" w:type="pct"/>
            <w:tcBorders>
              <w:top w:val="nil"/>
            </w:tcBorders>
            <w:shd w:val="clear" w:color="auto" w:fill="auto"/>
            <w:tcMar>
              <w:top w:w="0" w:type="dxa"/>
              <w:left w:w="108" w:type="dxa"/>
              <w:bottom w:w="0" w:type="dxa"/>
              <w:right w:w="108" w:type="dxa"/>
            </w:tcMar>
          </w:tcPr>
          <w:p w:rsidR="00621FDB" w:rsidRPr="006B4E17" w:rsidRDefault="00621FDB" w:rsidP="0019342F">
            <w:pPr>
              <w:rPr>
                <w:rFonts w:ascii="Bookman Old Style" w:hAnsi="Bookman Old Style"/>
                <w:sz w:val="18"/>
                <w:szCs w:val="18"/>
              </w:rPr>
            </w:pPr>
          </w:p>
        </w:tc>
      </w:tr>
      <w:tr w:rsidR="00621FDB" w:rsidRPr="006B4E17" w:rsidTr="007153B9">
        <w:trPr>
          <w:trHeight w:val="752"/>
          <w:tblHeader/>
        </w:trPr>
        <w:tc>
          <w:tcPr>
            <w:tcW w:w="2570" w:type="pct"/>
            <w:shd w:val="clear" w:color="auto" w:fill="auto"/>
            <w:tcMar>
              <w:top w:w="0" w:type="dxa"/>
              <w:left w:w="108" w:type="dxa"/>
              <w:bottom w:w="0" w:type="dxa"/>
              <w:right w:w="108" w:type="dxa"/>
            </w:tcMar>
          </w:tcPr>
          <w:p w:rsidR="00621FDB" w:rsidRPr="00621FDB" w:rsidRDefault="00621FDB">
            <w:pPr>
              <w:rPr>
                <w:rFonts w:ascii="Bookman Old Style" w:hAnsi="Bookman Old Style"/>
                <w:sz w:val="18"/>
                <w:szCs w:val="18"/>
              </w:rPr>
            </w:pPr>
            <w:r w:rsidRPr="00621FDB">
              <w:rPr>
                <w:rFonts w:ascii="Bookman Old Style" w:hAnsi="Bookman Old Style"/>
                <w:sz w:val="18"/>
                <w:szCs w:val="18"/>
              </w:rPr>
              <w:t>Percentage of expenditure for maintenance works executed by the private sector (National Roads)</w:t>
            </w:r>
          </w:p>
        </w:tc>
        <w:tc>
          <w:tcPr>
            <w:tcW w:w="486" w:type="pct"/>
            <w:shd w:val="clear" w:color="auto" w:fill="auto"/>
          </w:tcPr>
          <w:p w:rsidR="00621FDB" w:rsidRPr="00621FDB" w:rsidRDefault="00621FDB" w:rsidP="00621FDB">
            <w:pPr>
              <w:jc w:val="center"/>
              <w:rPr>
                <w:rFonts w:ascii="Bookman Old Style" w:hAnsi="Bookman Old Style"/>
                <w:sz w:val="18"/>
                <w:szCs w:val="18"/>
              </w:rPr>
            </w:pPr>
            <w:r w:rsidRPr="00621FDB">
              <w:rPr>
                <w:rFonts w:ascii="Bookman Old Style" w:hAnsi="Bookman Old Style"/>
                <w:sz w:val="18"/>
                <w:szCs w:val="18"/>
              </w:rPr>
              <w:t>75</w:t>
            </w:r>
            <w:r>
              <w:rPr>
                <w:rFonts w:ascii="Bookman Old Style" w:hAnsi="Bookman Old Style"/>
                <w:sz w:val="18"/>
                <w:szCs w:val="18"/>
              </w:rPr>
              <w:t>%</w:t>
            </w:r>
          </w:p>
        </w:tc>
        <w:tc>
          <w:tcPr>
            <w:tcW w:w="1944" w:type="pct"/>
            <w:shd w:val="clear" w:color="auto" w:fill="auto"/>
            <w:tcMar>
              <w:top w:w="0" w:type="dxa"/>
              <w:left w:w="108" w:type="dxa"/>
              <w:bottom w:w="0" w:type="dxa"/>
              <w:right w:w="108" w:type="dxa"/>
            </w:tcMar>
          </w:tcPr>
          <w:p w:rsidR="00621FDB" w:rsidRDefault="00621FDB"/>
        </w:tc>
      </w:tr>
      <w:tr w:rsidR="00621FDB" w:rsidRPr="006B4E17" w:rsidTr="007153B9">
        <w:trPr>
          <w:trHeight w:val="441"/>
          <w:tblHeader/>
        </w:trPr>
        <w:tc>
          <w:tcPr>
            <w:tcW w:w="2570" w:type="pct"/>
            <w:shd w:val="clear" w:color="auto" w:fill="auto"/>
            <w:tcMar>
              <w:top w:w="0" w:type="dxa"/>
              <w:left w:w="108" w:type="dxa"/>
              <w:bottom w:w="0" w:type="dxa"/>
              <w:right w:w="108" w:type="dxa"/>
            </w:tcMar>
          </w:tcPr>
          <w:p w:rsidR="00621FDB" w:rsidRPr="00621FDB" w:rsidRDefault="00621FDB">
            <w:pPr>
              <w:rPr>
                <w:rFonts w:ascii="Bookman Old Style" w:hAnsi="Bookman Old Style"/>
                <w:sz w:val="18"/>
                <w:szCs w:val="18"/>
              </w:rPr>
            </w:pPr>
            <w:r>
              <w:rPr>
                <w:rFonts w:ascii="Bookman Old Style" w:hAnsi="Bookman Old Style"/>
                <w:sz w:val="18"/>
                <w:szCs w:val="18"/>
              </w:rPr>
              <w:t xml:space="preserve">Percentage </w:t>
            </w:r>
            <w:r w:rsidR="002F6597">
              <w:rPr>
                <w:rFonts w:ascii="Bookman Old Style" w:hAnsi="Bookman Old Style"/>
                <w:sz w:val="18"/>
                <w:szCs w:val="18"/>
              </w:rPr>
              <w:t xml:space="preserve">of </w:t>
            </w:r>
            <w:r>
              <w:rPr>
                <w:rFonts w:ascii="Bookman Old Style" w:hAnsi="Bookman Old Style"/>
                <w:sz w:val="18"/>
                <w:szCs w:val="18"/>
              </w:rPr>
              <w:t>vehicles</w:t>
            </w:r>
            <w:r w:rsidR="002F6597">
              <w:rPr>
                <w:rFonts w:ascii="Bookman Old Style" w:hAnsi="Bookman Old Style"/>
                <w:sz w:val="18"/>
                <w:szCs w:val="18"/>
              </w:rPr>
              <w:t xml:space="preserve"> weighed and found</w:t>
            </w:r>
            <w:r>
              <w:rPr>
                <w:rFonts w:ascii="Bookman Old Style" w:hAnsi="Bookman Old Style"/>
                <w:sz w:val="18"/>
                <w:szCs w:val="18"/>
              </w:rPr>
              <w:t xml:space="preserve"> overloaded</w:t>
            </w:r>
          </w:p>
        </w:tc>
        <w:tc>
          <w:tcPr>
            <w:tcW w:w="486" w:type="pct"/>
            <w:shd w:val="clear" w:color="auto" w:fill="auto"/>
          </w:tcPr>
          <w:p w:rsidR="00621FDB" w:rsidRPr="00621FDB" w:rsidRDefault="00621FDB" w:rsidP="00621FDB">
            <w:pPr>
              <w:jc w:val="center"/>
              <w:rPr>
                <w:rFonts w:ascii="Bookman Old Style" w:hAnsi="Bookman Old Style"/>
                <w:sz w:val="18"/>
                <w:szCs w:val="18"/>
              </w:rPr>
            </w:pPr>
            <w:r>
              <w:rPr>
                <w:rFonts w:ascii="Bookman Old Style" w:hAnsi="Bookman Old Style"/>
                <w:sz w:val="18"/>
                <w:szCs w:val="18"/>
              </w:rPr>
              <w:t>40%</w:t>
            </w:r>
          </w:p>
        </w:tc>
        <w:tc>
          <w:tcPr>
            <w:tcW w:w="1944" w:type="pct"/>
            <w:shd w:val="clear" w:color="auto" w:fill="auto"/>
            <w:tcMar>
              <w:top w:w="0" w:type="dxa"/>
              <w:left w:w="108" w:type="dxa"/>
              <w:bottom w:w="0" w:type="dxa"/>
              <w:right w:w="108" w:type="dxa"/>
            </w:tcMar>
          </w:tcPr>
          <w:p w:rsidR="00621FDB" w:rsidRDefault="00621FDB"/>
        </w:tc>
      </w:tr>
      <w:tr w:rsidR="005E61CA" w:rsidRPr="006B4E17" w:rsidTr="007153B9">
        <w:trPr>
          <w:trHeight w:val="752"/>
          <w:tblHeader/>
        </w:trPr>
        <w:tc>
          <w:tcPr>
            <w:tcW w:w="2570" w:type="pct"/>
            <w:shd w:val="clear" w:color="auto" w:fill="auto"/>
            <w:tcMar>
              <w:top w:w="0" w:type="dxa"/>
              <w:left w:w="108" w:type="dxa"/>
              <w:bottom w:w="0" w:type="dxa"/>
              <w:right w:w="108" w:type="dxa"/>
            </w:tcMar>
          </w:tcPr>
          <w:p w:rsidR="005E61CA" w:rsidRDefault="005E61CA">
            <w:pPr>
              <w:rPr>
                <w:rFonts w:ascii="Bookman Old Style" w:hAnsi="Bookman Old Style"/>
                <w:sz w:val="18"/>
                <w:szCs w:val="18"/>
              </w:rPr>
            </w:pPr>
            <w:r>
              <w:rPr>
                <w:rFonts w:ascii="Bookman Old Style" w:hAnsi="Bookman Old Style"/>
                <w:sz w:val="18"/>
                <w:szCs w:val="18"/>
              </w:rPr>
              <w:t>Number of financial and technical audits on road construction works undertaken</w:t>
            </w:r>
          </w:p>
        </w:tc>
        <w:tc>
          <w:tcPr>
            <w:tcW w:w="486" w:type="pct"/>
            <w:shd w:val="clear" w:color="auto" w:fill="auto"/>
          </w:tcPr>
          <w:p w:rsidR="005E61CA" w:rsidRDefault="005E61CA" w:rsidP="00621FDB">
            <w:pPr>
              <w:jc w:val="center"/>
              <w:rPr>
                <w:rFonts w:ascii="Bookman Old Style" w:hAnsi="Bookman Old Style"/>
                <w:sz w:val="18"/>
                <w:szCs w:val="18"/>
              </w:rPr>
            </w:pPr>
            <w:r>
              <w:rPr>
                <w:rFonts w:ascii="Bookman Old Style" w:hAnsi="Bookman Old Style"/>
                <w:sz w:val="18"/>
                <w:szCs w:val="18"/>
              </w:rPr>
              <w:t>1</w:t>
            </w:r>
          </w:p>
        </w:tc>
        <w:tc>
          <w:tcPr>
            <w:tcW w:w="1944" w:type="pct"/>
            <w:shd w:val="clear" w:color="auto" w:fill="auto"/>
            <w:tcMar>
              <w:top w:w="0" w:type="dxa"/>
              <w:left w:w="108" w:type="dxa"/>
              <w:bottom w:w="0" w:type="dxa"/>
              <w:right w:w="108" w:type="dxa"/>
            </w:tcMar>
          </w:tcPr>
          <w:p w:rsidR="005E61CA" w:rsidRDefault="005E61CA"/>
        </w:tc>
      </w:tr>
      <w:tr w:rsidR="005E61CA" w:rsidRPr="006B4E17" w:rsidTr="007153B9">
        <w:trPr>
          <w:trHeight w:val="421"/>
          <w:tblHeader/>
        </w:trPr>
        <w:tc>
          <w:tcPr>
            <w:tcW w:w="2570" w:type="pct"/>
            <w:shd w:val="clear" w:color="auto" w:fill="auto"/>
            <w:tcMar>
              <w:top w:w="0" w:type="dxa"/>
              <w:left w:w="108" w:type="dxa"/>
              <w:bottom w:w="0" w:type="dxa"/>
              <w:right w:w="108" w:type="dxa"/>
            </w:tcMar>
          </w:tcPr>
          <w:p w:rsidR="005E61CA" w:rsidRPr="005E61CA" w:rsidRDefault="005E61CA">
            <w:pPr>
              <w:rPr>
                <w:rFonts w:ascii="Bookman Old Style" w:hAnsi="Bookman Old Style"/>
                <w:sz w:val="18"/>
                <w:szCs w:val="18"/>
              </w:rPr>
            </w:pPr>
            <w:r>
              <w:rPr>
                <w:rFonts w:ascii="Bookman Old Style" w:hAnsi="Bookman Old Style"/>
                <w:sz w:val="18"/>
                <w:szCs w:val="18"/>
              </w:rPr>
              <w:t>Percentage</w:t>
            </w:r>
            <w:r w:rsidRPr="005E61CA">
              <w:rPr>
                <w:rFonts w:ascii="Bookman Old Style" w:hAnsi="Bookman Old Style"/>
                <w:sz w:val="18"/>
                <w:szCs w:val="18"/>
              </w:rPr>
              <w:t xml:space="preserve"> of executed road maintenan</w:t>
            </w:r>
            <w:r>
              <w:rPr>
                <w:rFonts w:ascii="Bookman Old Style" w:hAnsi="Bookman Old Style"/>
                <w:sz w:val="18"/>
                <w:szCs w:val="18"/>
              </w:rPr>
              <w:t>ce works confirmed through tech</w:t>
            </w:r>
            <w:r w:rsidRPr="005E61CA">
              <w:rPr>
                <w:rFonts w:ascii="Bookman Old Style" w:hAnsi="Bookman Old Style"/>
                <w:sz w:val="18"/>
                <w:szCs w:val="18"/>
              </w:rPr>
              <w:t xml:space="preserve">nical/financial value for money audits </w:t>
            </w:r>
          </w:p>
        </w:tc>
        <w:tc>
          <w:tcPr>
            <w:tcW w:w="486" w:type="pct"/>
            <w:shd w:val="clear" w:color="auto" w:fill="auto"/>
          </w:tcPr>
          <w:p w:rsidR="005E61CA" w:rsidRDefault="005E61CA" w:rsidP="00621FDB">
            <w:pPr>
              <w:jc w:val="center"/>
              <w:rPr>
                <w:rFonts w:ascii="Bookman Old Style" w:hAnsi="Bookman Old Style"/>
                <w:sz w:val="18"/>
                <w:szCs w:val="18"/>
              </w:rPr>
            </w:pPr>
            <w:r>
              <w:rPr>
                <w:rFonts w:ascii="Bookman Old Style" w:hAnsi="Bookman Old Style"/>
                <w:sz w:val="18"/>
                <w:szCs w:val="18"/>
              </w:rPr>
              <w:t>20%</w:t>
            </w:r>
          </w:p>
        </w:tc>
        <w:tc>
          <w:tcPr>
            <w:tcW w:w="1944" w:type="pct"/>
            <w:shd w:val="clear" w:color="auto" w:fill="auto"/>
            <w:tcMar>
              <w:top w:w="0" w:type="dxa"/>
              <w:left w:w="108" w:type="dxa"/>
              <w:bottom w:w="0" w:type="dxa"/>
              <w:right w:w="108" w:type="dxa"/>
            </w:tcMar>
          </w:tcPr>
          <w:p w:rsidR="005E61CA" w:rsidRDefault="005E61CA"/>
        </w:tc>
      </w:tr>
    </w:tbl>
    <w:p w:rsidR="00F7384C" w:rsidRDefault="00F7384C" w:rsidP="00BA529D">
      <w:pPr>
        <w:pStyle w:val="Heading1"/>
      </w:pPr>
      <w:bookmarkStart w:id="12" w:name="_Toc299085729"/>
      <w:bookmarkStart w:id="13" w:name="_Toc274728499"/>
      <w:r>
        <w:lastRenderedPageBreak/>
        <w:t>Other Performance Criteria</w:t>
      </w:r>
      <w:bookmarkEnd w:id="12"/>
    </w:p>
    <w:p w:rsidR="00F7384C" w:rsidRDefault="00F7384C" w:rsidP="00F7384C"/>
    <w:p w:rsidR="00F7384C" w:rsidRDefault="0049054E" w:rsidP="0049054E">
      <w:pPr>
        <w:rPr>
          <w:rFonts w:ascii="Bookman Old Style" w:hAnsi="Bookman Old Style"/>
        </w:rPr>
      </w:pPr>
      <w:r>
        <w:rPr>
          <w:rFonts w:ascii="Bookman Old Style" w:hAnsi="Bookman Old Style"/>
        </w:rPr>
        <w:t>7.1</w:t>
      </w:r>
      <w:r>
        <w:rPr>
          <w:rFonts w:ascii="Bookman Old Style" w:hAnsi="Bookman Old Style"/>
        </w:rPr>
        <w:tab/>
      </w:r>
      <w:r w:rsidR="00F7384C" w:rsidRPr="0049054E">
        <w:rPr>
          <w:rFonts w:ascii="Bookman Old Style" w:hAnsi="Bookman Old Style"/>
        </w:rPr>
        <w:t>UNRA shall submit to the Minister a draft Business Plan for the financial year 2012/13 by 30</w:t>
      </w:r>
      <w:r w:rsidR="00F7384C" w:rsidRPr="0049054E">
        <w:rPr>
          <w:rFonts w:ascii="Bookman Old Style" w:hAnsi="Bookman Old Style"/>
          <w:vertAlign w:val="superscript"/>
        </w:rPr>
        <w:t>th</w:t>
      </w:r>
      <w:r w:rsidR="00F7384C" w:rsidRPr="0049054E">
        <w:rPr>
          <w:rFonts w:ascii="Bookman Old Style" w:hAnsi="Bookman Old Style"/>
        </w:rPr>
        <w:t xml:space="preserve"> April 2012.  </w:t>
      </w:r>
      <w:r w:rsidRPr="0049054E">
        <w:rPr>
          <w:rFonts w:ascii="Bookman Old Style" w:hAnsi="Bookman Old Style"/>
        </w:rPr>
        <w:t xml:space="preserve">The Business plan </w:t>
      </w:r>
      <w:r w:rsidR="00F7384C" w:rsidRPr="0049054E">
        <w:rPr>
          <w:rFonts w:ascii="Bookman Old Style" w:hAnsi="Bookman Old Style"/>
        </w:rPr>
        <w:t>shall give details of opera</w:t>
      </w:r>
      <w:r w:rsidRPr="0049054E">
        <w:rPr>
          <w:rFonts w:ascii="Bookman Old Style" w:hAnsi="Bookman Old Style"/>
        </w:rPr>
        <w:t>tions including work programmes.</w:t>
      </w:r>
    </w:p>
    <w:p w:rsidR="0049054E" w:rsidRDefault="0049054E" w:rsidP="0049054E">
      <w:pPr>
        <w:pStyle w:val="Heading1"/>
      </w:pPr>
      <w:bookmarkStart w:id="14" w:name="_Toc299085730"/>
      <w:r>
        <w:t xml:space="preserve">Policy </w:t>
      </w:r>
      <w:r w:rsidR="00D377A6">
        <w:t xml:space="preserve">and Standards </w:t>
      </w:r>
      <w:r>
        <w:t>Issues</w:t>
      </w:r>
      <w:bookmarkEnd w:id="14"/>
    </w:p>
    <w:p w:rsidR="0049054E" w:rsidRPr="0049054E" w:rsidRDefault="0049054E" w:rsidP="0049054E">
      <w:pPr>
        <w:rPr>
          <w:rFonts w:ascii="Bookman Old Style" w:hAnsi="Bookman Old Style"/>
        </w:rPr>
      </w:pPr>
    </w:p>
    <w:p w:rsidR="0049054E" w:rsidRPr="0049054E" w:rsidRDefault="0049054E" w:rsidP="00D377A6">
      <w:pPr>
        <w:pStyle w:val="Default"/>
        <w:spacing w:after="240"/>
        <w:jc w:val="both"/>
        <w:rPr>
          <w:rFonts w:ascii="Bookman Old Style" w:hAnsi="Bookman Old Style"/>
          <w:sz w:val="22"/>
          <w:szCs w:val="22"/>
        </w:rPr>
      </w:pPr>
      <w:r w:rsidRPr="0049054E">
        <w:rPr>
          <w:rFonts w:ascii="Bookman Old Style" w:hAnsi="Bookman Old Style"/>
          <w:sz w:val="22"/>
          <w:szCs w:val="22"/>
        </w:rPr>
        <w:t xml:space="preserve">8.1 </w:t>
      </w:r>
      <w:r w:rsidR="00D377A6">
        <w:rPr>
          <w:rFonts w:ascii="Bookman Old Style" w:hAnsi="Bookman Old Style"/>
          <w:sz w:val="22"/>
          <w:szCs w:val="22"/>
        </w:rPr>
        <w:tab/>
      </w:r>
      <w:r w:rsidRPr="0049054E">
        <w:rPr>
          <w:rFonts w:ascii="Bookman Old Style" w:hAnsi="Bookman Old Style"/>
          <w:sz w:val="22"/>
          <w:szCs w:val="22"/>
        </w:rPr>
        <w:t xml:space="preserve">Pursuant to this agreement, </w:t>
      </w:r>
      <w:r w:rsidR="00D377A6">
        <w:rPr>
          <w:rFonts w:ascii="Bookman Old Style" w:hAnsi="Bookman Old Style"/>
          <w:sz w:val="22"/>
          <w:szCs w:val="22"/>
        </w:rPr>
        <w:t>UNRA shall comply with</w:t>
      </w:r>
      <w:r w:rsidRPr="0049054E">
        <w:rPr>
          <w:rFonts w:ascii="Bookman Old Style" w:hAnsi="Bookman Old Style"/>
          <w:sz w:val="22"/>
          <w:szCs w:val="22"/>
        </w:rPr>
        <w:t xml:space="preserve"> government policies and guidelines</w:t>
      </w:r>
      <w:r w:rsidR="00D377A6">
        <w:rPr>
          <w:rFonts w:ascii="Bookman Old Style" w:hAnsi="Bookman Old Style"/>
          <w:sz w:val="22"/>
          <w:szCs w:val="22"/>
        </w:rPr>
        <w:t xml:space="preserve">, as may be issued from time to time, </w:t>
      </w:r>
      <w:r w:rsidRPr="0049054E">
        <w:rPr>
          <w:rFonts w:ascii="Bookman Old Style" w:hAnsi="Bookman Old Style"/>
          <w:sz w:val="22"/>
          <w:szCs w:val="22"/>
        </w:rPr>
        <w:t xml:space="preserve">in relation to: </w:t>
      </w:r>
    </w:p>
    <w:p w:rsidR="00D377A6"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a) Planning;</w:t>
      </w:r>
    </w:p>
    <w:p w:rsidR="00D377A6"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b) Design;</w:t>
      </w:r>
    </w:p>
    <w:p w:rsidR="0049054E" w:rsidRPr="0049054E"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c) Gender;</w:t>
      </w:r>
    </w:p>
    <w:p w:rsidR="0049054E" w:rsidRPr="0049054E"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d) Employment;</w:t>
      </w:r>
    </w:p>
    <w:p w:rsidR="0049054E" w:rsidRPr="0049054E"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e</w:t>
      </w:r>
      <w:r w:rsidR="0049054E" w:rsidRPr="0049054E">
        <w:rPr>
          <w:rFonts w:ascii="Bookman Old Style" w:hAnsi="Bookman Old Style"/>
          <w:sz w:val="22"/>
          <w:szCs w:val="22"/>
        </w:rPr>
        <w:t>) The u</w:t>
      </w:r>
      <w:r>
        <w:rPr>
          <w:rFonts w:ascii="Bookman Old Style" w:hAnsi="Bookman Old Style"/>
          <w:sz w:val="22"/>
          <w:szCs w:val="22"/>
        </w:rPr>
        <w:t>se of labour-based technologies;</w:t>
      </w:r>
      <w:r w:rsidR="0049054E" w:rsidRPr="0049054E">
        <w:rPr>
          <w:rFonts w:ascii="Bookman Old Style" w:hAnsi="Bookman Old Style"/>
          <w:sz w:val="22"/>
          <w:szCs w:val="22"/>
        </w:rPr>
        <w:t xml:space="preserve"> </w:t>
      </w:r>
    </w:p>
    <w:p w:rsidR="0049054E" w:rsidRPr="0049054E"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f) Environmental issues;</w:t>
      </w:r>
    </w:p>
    <w:p w:rsidR="0049054E" w:rsidRPr="0049054E" w:rsidRDefault="00D377A6" w:rsidP="0049054E">
      <w:pPr>
        <w:pStyle w:val="Default"/>
        <w:ind w:left="1060" w:hanging="720"/>
        <w:jc w:val="both"/>
        <w:rPr>
          <w:rFonts w:ascii="Bookman Old Style" w:hAnsi="Bookman Old Style"/>
          <w:sz w:val="22"/>
          <w:szCs w:val="22"/>
        </w:rPr>
      </w:pPr>
      <w:r>
        <w:rPr>
          <w:rFonts w:ascii="Bookman Old Style" w:hAnsi="Bookman Old Style"/>
          <w:sz w:val="22"/>
          <w:szCs w:val="22"/>
        </w:rPr>
        <w:t>g</w:t>
      </w:r>
      <w:r w:rsidR="0049054E" w:rsidRPr="0049054E">
        <w:rPr>
          <w:rFonts w:ascii="Bookman Old Style" w:hAnsi="Bookman Old Style"/>
          <w:sz w:val="22"/>
          <w:szCs w:val="22"/>
        </w:rPr>
        <w:t xml:space="preserve">) </w:t>
      </w:r>
      <w:r>
        <w:rPr>
          <w:rFonts w:ascii="Bookman Old Style" w:hAnsi="Bookman Old Style"/>
          <w:sz w:val="22"/>
          <w:szCs w:val="22"/>
        </w:rPr>
        <w:t>Reduction in the use of force account systems; and</w:t>
      </w:r>
    </w:p>
    <w:p w:rsidR="0049054E" w:rsidRDefault="00D377A6" w:rsidP="0049054E">
      <w:pPr>
        <w:pStyle w:val="Default"/>
        <w:spacing w:after="240"/>
        <w:ind w:left="1080" w:hanging="720"/>
        <w:jc w:val="both"/>
        <w:rPr>
          <w:rFonts w:ascii="Bookman Old Style" w:hAnsi="Bookman Old Style"/>
          <w:sz w:val="22"/>
          <w:szCs w:val="22"/>
        </w:rPr>
      </w:pPr>
      <w:r>
        <w:rPr>
          <w:rFonts w:ascii="Bookman Old Style" w:hAnsi="Bookman Old Style"/>
          <w:sz w:val="22"/>
          <w:szCs w:val="22"/>
        </w:rPr>
        <w:t>h) HIV/</w:t>
      </w:r>
      <w:r w:rsidR="0049054E" w:rsidRPr="0049054E">
        <w:rPr>
          <w:rFonts w:ascii="Bookman Old Style" w:hAnsi="Bookman Old Style"/>
          <w:sz w:val="22"/>
          <w:szCs w:val="22"/>
        </w:rPr>
        <w:t>AID</w:t>
      </w:r>
      <w:r>
        <w:rPr>
          <w:rFonts w:ascii="Bookman Old Style" w:hAnsi="Bookman Old Style"/>
          <w:sz w:val="22"/>
          <w:szCs w:val="22"/>
        </w:rPr>
        <w:t>S</w:t>
      </w:r>
    </w:p>
    <w:p w:rsidR="0049054E" w:rsidRPr="0049054E" w:rsidRDefault="0049054E" w:rsidP="00D377A6">
      <w:pPr>
        <w:pStyle w:val="Default"/>
        <w:spacing w:after="240"/>
        <w:jc w:val="both"/>
        <w:rPr>
          <w:rFonts w:ascii="Bookman Old Style" w:hAnsi="Bookman Old Style"/>
          <w:sz w:val="22"/>
          <w:szCs w:val="22"/>
        </w:rPr>
      </w:pPr>
      <w:r w:rsidRPr="0049054E">
        <w:rPr>
          <w:rFonts w:ascii="Bookman Old Style" w:hAnsi="Bookman Old Style"/>
          <w:sz w:val="22"/>
          <w:szCs w:val="22"/>
        </w:rPr>
        <w:t xml:space="preserve">8.2 </w:t>
      </w:r>
      <w:r w:rsidR="00D377A6">
        <w:rPr>
          <w:rFonts w:ascii="Bookman Old Style" w:hAnsi="Bookman Old Style"/>
          <w:sz w:val="22"/>
          <w:szCs w:val="22"/>
        </w:rPr>
        <w:tab/>
        <w:t>Reports, outlined in Section 9 of this Agreement,</w:t>
      </w:r>
      <w:r w:rsidRPr="0049054E">
        <w:rPr>
          <w:rFonts w:ascii="Bookman Old Style" w:hAnsi="Bookman Old Style"/>
          <w:sz w:val="22"/>
          <w:szCs w:val="22"/>
        </w:rPr>
        <w:t xml:space="preserve"> shall indicate how all these Policy Issues have been addressed, quantifying achievements where possible and identifying the constraints. </w:t>
      </w:r>
    </w:p>
    <w:p w:rsidR="00094EF0" w:rsidRPr="00E30CEC" w:rsidRDefault="00094EF0" w:rsidP="00BA529D">
      <w:pPr>
        <w:pStyle w:val="Heading1"/>
      </w:pPr>
      <w:bookmarkStart w:id="15" w:name="_Toc299085731"/>
      <w:r w:rsidRPr="00E30CEC">
        <w:t>Reporting Requirements</w:t>
      </w:r>
      <w:bookmarkEnd w:id="13"/>
      <w:bookmarkEnd w:id="15"/>
    </w:p>
    <w:p w:rsidR="002F6597" w:rsidRDefault="002F6597" w:rsidP="002F6597">
      <w:pPr>
        <w:spacing w:after="0"/>
        <w:rPr>
          <w:rFonts w:ascii="Bookman Old Style" w:hAnsi="Bookman Old Style"/>
        </w:rPr>
      </w:pPr>
    </w:p>
    <w:p w:rsidR="00094EF0" w:rsidRPr="002F6597" w:rsidRDefault="002F6597" w:rsidP="002F6597">
      <w:pPr>
        <w:rPr>
          <w:rFonts w:ascii="Bookman Old Style" w:hAnsi="Bookman Old Style"/>
        </w:rPr>
      </w:pPr>
      <w:r>
        <w:rPr>
          <w:rFonts w:ascii="Bookman Old Style" w:hAnsi="Bookman Old Style"/>
        </w:rPr>
        <w:t>9.1</w:t>
      </w:r>
      <w:r>
        <w:rPr>
          <w:rFonts w:ascii="Bookman Old Style" w:hAnsi="Bookman Old Style"/>
        </w:rPr>
        <w:tab/>
      </w:r>
      <w:r w:rsidR="009500E1" w:rsidRPr="002F6597">
        <w:rPr>
          <w:rFonts w:ascii="Bookman Old Style" w:hAnsi="Bookman Old Style"/>
        </w:rPr>
        <w:t xml:space="preserve">Within two (2) weeks of the end of each quarter UNRA shall submit to the Minister, </w:t>
      </w:r>
      <w:r w:rsidR="003904BC">
        <w:rPr>
          <w:rFonts w:ascii="Bookman Old Style" w:hAnsi="Bookman Old Style"/>
        </w:rPr>
        <w:t>and</w:t>
      </w:r>
      <w:r w:rsidR="009500E1" w:rsidRPr="002F6597">
        <w:rPr>
          <w:rFonts w:ascii="Bookman Old Style" w:hAnsi="Bookman Old Style"/>
        </w:rPr>
        <w:t xml:space="preserve"> to the Permanent Secretary, Ministry of Works and Transport, a progress report on road maintenance and development, in line with the reporting format shown in Appendix C.  The last dates for submission of these reports shall be : </w:t>
      </w:r>
      <w:r w:rsidR="003904BC">
        <w:rPr>
          <w:rFonts w:ascii="Bookman Old Style" w:hAnsi="Bookman Old Style"/>
        </w:rPr>
        <w:t>31st</w:t>
      </w:r>
      <w:r w:rsidR="009500E1" w:rsidRPr="002F6597">
        <w:rPr>
          <w:rFonts w:ascii="Bookman Old Style" w:hAnsi="Bookman Old Style"/>
        </w:rPr>
        <w:t xml:space="preserve"> October 2011, 15th January 2012, 15th April 2012, and 15th July 2012.</w:t>
      </w:r>
    </w:p>
    <w:p w:rsidR="002F6597" w:rsidRDefault="002F6597" w:rsidP="002F6597">
      <w:pPr>
        <w:rPr>
          <w:rFonts w:ascii="Bookman Old Style" w:hAnsi="Bookman Old Style"/>
        </w:rPr>
      </w:pPr>
      <w:r>
        <w:rPr>
          <w:rFonts w:ascii="Bookman Old Style" w:hAnsi="Bookman Old Style"/>
        </w:rPr>
        <w:t>9.2</w:t>
      </w:r>
      <w:r>
        <w:rPr>
          <w:rFonts w:ascii="Bookman Old Style" w:hAnsi="Bookman Old Style"/>
        </w:rPr>
        <w:tab/>
        <w:t>Pursuant to the directive of His Excellency The President of 18</w:t>
      </w:r>
      <w:r w:rsidRPr="002F6597">
        <w:rPr>
          <w:rFonts w:ascii="Bookman Old Style" w:hAnsi="Bookman Old Style"/>
          <w:vertAlign w:val="superscript"/>
        </w:rPr>
        <w:t>th</w:t>
      </w:r>
      <w:r>
        <w:rPr>
          <w:rFonts w:ascii="Bookman Old Style" w:hAnsi="Bookman Old Style"/>
        </w:rPr>
        <w:t xml:space="preserve"> March 20</w:t>
      </w:r>
      <w:r w:rsidR="00801246">
        <w:rPr>
          <w:rFonts w:ascii="Bookman Old Style" w:hAnsi="Bookman Old Style"/>
        </w:rPr>
        <w:t>1</w:t>
      </w:r>
      <w:r>
        <w:rPr>
          <w:rFonts w:ascii="Bookman Old Style" w:hAnsi="Bookman Old Style"/>
        </w:rPr>
        <w:t>1, and until that directive is changed, there shall be a comprehensive semi-annual performance assessment of the Executive Director of UNRA at 31</w:t>
      </w:r>
      <w:r w:rsidRPr="002F6597">
        <w:rPr>
          <w:rFonts w:ascii="Bookman Old Style" w:hAnsi="Bookman Old Style"/>
          <w:vertAlign w:val="superscript"/>
        </w:rPr>
        <w:t>st</w:t>
      </w:r>
      <w:r>
        <w:rPr>
          <w:rFonts w:ascii="Bookman Old Style" w:hAnsi="Bookman Old Style"/>
        </w:rPr>
        <w:t xml:space="preserve"> January 2012, and 31</w:t>
      </w:r>
      <w:r w:rsidRPr="002F6597">
        <w:rPr>
          <w:rFonts w:ascii="Bookman Old Style" w:hAnsi="Bookman Old Style"/>
          <w:vertAlign w:val="superscript"/>
        </w:rPr>
        <w:t>st</w:t>
      </w:r>
      <w:r>
        <w:rPr>
          <w:rFonts w:ascii="Bookman Old Style" w:hAnsi="Bookman Old Style"/>
        </w:rPr>
        <w:t xml:space="preserve"> July 2012.</w:t>
      </w:r>
    </w:p>
    <w:p w:rsidR="009500E1" w:rsidRPr="00BF0E1F" w:rsidRDefault="00D377A6" w:rsidP="00BF0E1F">
      <w:pPr>
        <w:rPr>
          <w:rFonts w:ascii="Bookman Old Style" w:hAnsi="Bookman Old Style"/>
        </w:rPr>
      </w:pPr>
      <w:r>
        <w:rPr>
          <w:rFonts w:ascii="Bookman Old Style" w:hAnsi="Bookman Old Style"/>
        </w:rPr>
        <w:t>9</w:t>
      </w:r>
      <w:r w:rsidR="002F6597">
        <w:rPr>
          <w:rFonts w:ascii="Bookman Old Style" w:hAnsi="Bookman Old Style"/>
        </w:rPr>
        <w:t>.3</w:t>
      </w:r>
      <w:r w:rsidR="00BF0E1F">
        <w:rPr>
          <w:rFonts w:ascii="Bookman Old Style" w:hAnsi="Bookman Old Style"/>
        </w:rPr>
        <w:tab/>
      </w:r>
      <w:r w:rsidR="003904BC">
        <w:rPr>
          <w:rFonts w:ascii="Bookman Old Style" w:hAnsi="Bookman Old Style"/>
        </w:rPr>
        <w:t>Within two</w:t>
      </w:r>
      <w:r w:rsidR="00BF0E1F" w:rsidRPr="00BF0E1F">
        <w:rPr>
          <w:rFonts w:ascii="Bookman Old Style" w:hAnsi="Bookman Old Style"/>
        </w:rPr>
        <w:t xml:space="preserve"> week of receipt of the progress report, the Ministry shall convene a meeting, to be chaired by the Minister, attended by </w:t>
      </w:r>
      <w:r w:rsidR="002F6597">
        <w:rPr>
          <w:rFonts w:ascii="Bookman Old Style" w:hAnsi="Bookman Old Style"/>
        </w:rPr>
        <w:t xml:space="preserve">the substantive Executive Director of </w:t>
      </w:r>
      <w:r w:rsidR="00BF0E1F" w:rsidRPr="00BF0E1F">
        <w:rPr>
          <w:rFonts w:ascii="Bookman Old Style" w:hAnsi="Bookman Old Style"/>
        </w:rPr>
        <w:t>UNRA</w:t>
      </w:r>
      <w:r w:rsidR="003331F2">
        <w:rPr>
          <w:rFonts w:ascii="Bookman Old Style" w:hAnsi="Bookman Old Style"/>
        </w:rPr>
        <w:t xml:space="preserve">, other senior UNRA officials, </w:t>
      </w:r>
      <w:r w:rsidR="00BF0E1F" w:rsidRPr="00BF0E1F">
        <w:rPr>
          <w:rFonts w:ascii="Bookman Old Style" w:hAnsi="Bookman Old Style"/>
        </w:rPr>
        <w:t>and the Ministry, which shall:</w:t>
      </w:r>
    </w:p>
    <w:p w:rsidR="00BF0E1F" w:rsidRPr="00BF0E1F" w:rsidRDefault="003331F2" w:rsidP="00BF0E1F">
      <w:pPr>
        <w:pStyle w:val="ListParagraph"/>
        <w:numPr>
          <w:ilvl w:val="0"/>
          <w:numId w:val="15"/>
        </w:numPr>
        <w:rPr>
          <w:rFonts w:ascii="Bookman Old Style" w:hAnsi="Bookman Old Style"/>
        </w:rPr>
      </w:pPr>
      <w:r>
        <w:rPr>
          <w:rFonts w:ascii="Bookman Old Style" w:hAnsi="Bookman Old Style"/>
        </w:rPr>
        <w:lastRenderedPageBreak/>
        <w:t xml:space="preserve">Have presented by the Executive Director, UNRA, those activities, </w:t>
      </w:r>
      <w:r w:rsidR="00BF0E1F" w:rsidRPr="00BF0E1F">
        <w:rPr>
          <w:rFonts w:ascii="Bookman Old Style" w:hAnsi="Bookman Old Style"/>
        </w:rPr>
        <w:t>projects and programmes which are behind schedule or in danger of slipping behind schedule</w:t>
      </w:r>
      <w:r>
        <w:rPr>
          <w:rFonts w:ascii="Bookman Old Style" w:hAnsi="Bookman Old Style"/>
        </w:rPr>
        <w:t>, along with underlying reasons</w:t>
      </w:r>
      <w:r w:rsidR="00BF0E1F" w:rsidRPr="00BF0E1F">
        <w:rPr>
          <w:rFonts w:ascii="Bookman Old Style" w:hAnsi="Bookman Old Style"/>
        </w:rPr>
        <w:t>; and</w:t>
      </w:r>
    </w:p>
    <w:p w:rsidR="00BF0E1F" w:rsidRPr="00BF0E1F" w:rsidRDefault="00BF0E1F" w:rsidP="00BF0E1F">
      <w:pPr>
        <w:pStyle w:val="ListParagraph"/>
        <w:numPr>
          <w:ilvl w:val="0"/>
          <w:numId w:val="15"/>
        </w:numPr>
        <w:rPr>
          <w:rFonts w:ascii="Bookman Old Style" w:hAnsi="Bookman Old Style"/>
        </w:rPr>
      </w:pPr>
      <w:r w:rsidRPr="00BF0E1F">
        <w:rPr>
          <w:rFonts w:ascii="Bookman Old Style" w:hAnsi="Bookman Old Style"/>
        </w:rPr>
        <w:t>Determine what remedial measures are required to bring such projects and programmes back on schedule.</w:t>
      </w:r>
    </w:p>
    <w:p w:rsidR="00D377A6" w:rsidRDefault="00D377A6" w:rsidP="00485425">
      <w:pPr>
        <w:pStyle w:val="Heading1"/>
      </w:pPr>
      <w:bookmarkStart w:id="16" w:name="_Toc299085732"/>
      <w:bookmarkStart w:id="17" w:name="_Toc274728500"/>
      <w:r>
        <w:t>Monitoring</w:t>
      </w:r>
      <w:bookmarkEnd w:id="16"/>
    </w:p>
    <w:p w:rsidR="00D377A6" w:rsidRDefault="00D377A6" w:rsidP="00D377A6"/>
    <w:p w:rsidR="00D377A6" w:rsidRPr="00D377A6" w:rsidRDefault="00D377A6" w:rsidP="00D377A6">
      <w:pPr>
        <w:rPr>
          <w:rFonts w:ascii="Bookman Old Style" w:hAnsi="Bookman Old Style"/>
        </w:rPr>
      </w:pPr>
      <w:r>
        <w:rPr>
          <w:rFonts w:ascii="Bookman Old Style" w:hAnsi="Bookman Old Style"/>
        </w:rPr>
        <w:t>10.1</w:t>
      </w:r>
      <w:r>
        <w:rPr>
          <w:rFonts w:ascii="Bookman Old Style" w:hAnsi="Bookman Old Style"/>
        </w:rPr>
        <w:tab/>
        <w:t xml:space="preserve">The MoWT shall </w:t>
      </w:r>
      <w:r w:rsidR="003904BC">
        <w:rPr>
          <w:rFonts w:ascii="Bookman Old Style" w:hAnsi="Bookman Old Style"/>
        </w:rPr>
        <w:t>define</w:t>
      </w:r>
      <w:r>
        <w:rPr>
          <w:rFonts w:ascii="Bookman Old Style" w:hAnsi="Bookman Old Style"/>
        </w:rPr>
        <w:t xml:space="preserve"> procedures</w:t>
      </w:r>
      <w:r w:rsidR="00E7368C">
        <w:rPr>
          <w:rFonts w:ascii="Bookman Old Style" w:hAnsi="Bookman Old Style"/>
        </w:rPr>
        <w:t>, in consultation with UNRA,</w:t>
      </w:r>
      <w:r>
        <w:rPr>
          <w:rFonts w:ascii="Bookman Old Style" w:hAnsi="Bookman Old Style"/>
        </w:rPr>
        <w:t xml:space="preserve"> for monitoring </w:t>
      </w:r>
      <w:r w:rsidR="003331F2">
        <w:rPr>
          <w:rFonts w:ascii="Bookman Old Style" w:hAnsi="Bookman Old Style"/>
        </w:rPr>
        <w:t xml:space="preserve">the performance of </w:t>
      </w:r>
      <w:r>
        <w:rPr>
          <w:rFonts w:ascii="Bookman Old Style" w:hAnsi="Bookman Old Style"/>
        </w:rPr>
        <w:t xml:space="preserve">this Agreement, other than reporting outlined in Section 9, within </w:t>
      </w:r>
      <w:r w:rsidR="003331F2">
        <w:rPr>
          <w:rFonts w:ascii="Bookman Old Style" w:hAnsi="Bookman Old Style"/>
        </w:rPr>
        <w:t>two (</w:t>
      </w:r>
      <w:r>
        <w:rPr>
          <w:rFonts w:ascii="Bookman Old Style" w:hAnsi="Bookman Old Style"/>
        </w:rPr>
        <w:t>2</w:t>
      </w:r>
      <w:r w:rsidR="003331F2">
        <w:rPr>
          <w:rFonts w:ascii="Bookman Old Style" w:hAnsi="Bookman Old Style"/>
        </w:rPr>
        <w:t>)</w:t>
      </w:r>
      <w:r>
        <w:rPr>
          <w:rFonts w:ascii="Bookman Old Style" w:hAnsi="Bookman Old Style"/>
        </w:rPr>
        <w:t xml:space="preserve"> months of the date that this agreement comes into force.</w:t>
      </w:r>
    </w:p>
    <w:p w:rsidR="00094EF0" w:rsidRPr="00E30CEC" w:rsidRDefault="00094EF0" w:rsidP="00485425">
      <w:pPr>
        <w:pStyle w:val="Heading1"/>
      </w:pPr>
      <w:bookmarkStart w:id="18" w:name="_Toc299085733"/>
      <w:r w:rsidRPr="00E30CEC">
        <w:t>Duration of Agreement and Amendments</w:t>
      </w:r>
      <w:bookmarkEnd w:id="17"/>
      <w:bookmarkEnd w:id="18"/>
    </w:p>
    <w:p w:rsidR="00094EF0" w:rsidRPr="00E30CEC" w:rsidRDefault="00D377A6" w:rsidP="00485425">
      <w:pPr>
        <w:spacing w:before="240"/>
        <w:jc w:val="both"/>
        <w:rPr>
          <w:rFonts w:ascii="Bookman Old Style" w:hAnsi="Bookman Old Style" w:cs="Arial"/>
        </w:rPr>
      </w:pPr>
      <w:r>
        <w:rPr>
          <w:rFonts w:ascii="Bookman Old Style" w:hAnsi="Bookman Old Style" w:cs="Arial"/>
        </w:rPr>
        <w:t>11</w:t>
      </w:r>
      <w:r w:rsidR="00BF0E1F">
        <w:rPr>
          <w:rFonts w:ascii="Bookman Old Style" w:hAnsi="Bookman Old Style" w:cs="Arial"/>
        </w:rPr>
        <w:t>.1</w:t>
      </w:r>
      <w:r w:rsidR="00BF0E1F">
        <w:rPr>
          <w:rFonts w:ascii="Bookman Old Style" w:hAnsi="Bookman Old Style" w:cs="Arial"/>
        </w:rPr>
        <w:tab/>
      </w:r>
      <w:r w:rsidR="00094EF0" w:rsidRPr="00E30CEC">
        <w:rPr>
          <w:rFonts w:ascii="Bookman Old Style" w:hAnsi="Bookman Old Style" w:cs="Arial"/>
        </w:rPr>
        <w:t xml:space="preserve">This Agreement comes into force on </w:t>
      </w:r>
      <w:r w:rsidR="003904BC">
        <w:rPr>
          <w:rFonts w:ascii="Bookman Old Style" w:hAnsi="Bookman Old Style" w:cs="Arial"/>
        </w:rPr>
        <w:t>the date signed below</w:t>
      </w:r>
      <w:r w:rsidR="00094EF0" w:rsidRPr="00E30CEC">
        <w:rPr>
          <w:rFonts w:ascii="Bookman Old Style" w:hAnsi="Bookman Old Style" w:cs="Arial"/>
        </w:rPr>
        <w:t xml:space="preserve"> and remains in force until amended or res</w:t>
      </w:r>
      <w:r w:rsidR="001E6761">
        <w:rPr>
          <w:rFonts w:ascii="Bookman Old Style" w:hAnsi="Bookman Old Style" w:cs="Arial"/>
        </w:rPr>
        <w:t>cinded by the</w:t>
      </w:r>
      <w:r w:rsidR="00094EF0">
        <w:rPr>
          <w:rFonts w:ascii="Bookman Old Style" w:hAnsi="Bookman Old Style" w:cs="Arial"/>
        </w:rPr>
        <w:t xml:space="preserve"> parties signatory to it</w:t>
      </w:r>
      <w:r w:rsidR="00094EF0" w:rsidRPr="00E30CEC">
        <w:rPr>
          <w:rFonts w:ascii="Bookman Old Style" w:hAnsi="Bookman Old Style" w:cs="Arial"/>
        </w:rPr>
        <w:t>.</w:t>
      </w:r>
    </w:p>
    <w:p w:rsidR="00094EF0" w:rsidRPr="00E30CEC" w:rsidRDefault="00D377A6" w:rsidP="00485425">
      <w:pPr>
        <w:jc w:val="both"/>
        <w:rPr>
          <w:rFonts w:ascii="Bookman Old Style" w:hAnsi="Bookman Old Style" w:cs="Arial"/>
        </w:rPr>
      </w:pPr>
      <w:r>
        <w:rPr>
          <w:rFonts w:ascii="Bookman Old Style" w:hAnsi="Bookman Old Style" w:cs="Arial"/>
        </w:rPr>
        <w:t>11</w:t>
      </w:r>
      <w:r w:rsidR="00BF0E1F">
        <w:rPr>
          <w:rFonts w:ascii="Bookman Old Style" w:hAnsi="Bookman Old Style" w:cs="Arial"/>
        </w:rPr>
        <w:t>.2</w:t>
      </w:r>
      <w:r w:rsidR="00BF0E1F">
        <w:rPr>
          <w:rFonts w:ascii="Bookman Old Style" w:hAnsi="Bookman Old Style" w:cs="Arial"/>
        </w:rPr>
        <w:tab/>
      </w:r>
      <w:r w:rsidR="00094EF0" w:rsidRPr="00E30CEC">
        <w:rPr>
          <w:rFonts w:ascii="Bookman Old Style" w:hAnsi="Bookman Old Style" w:cs="Arial"/>
        </w:rPr>
        <w:t>Any a</w:t>
      </w:r>
      <w:r w:rsidR="003331F2">
        <w:rPr>
          <w:rFonts w:ascii="Bookman Old Style" w:hAnsi="Bookman Old Style" w:cs="Arial"/>
        </w:rPr>
        <w:t>mendments to this Agreement shall</w:t>
      </w:r>
      <w:r w:rsidR="00094EF0" w:rsidRPr="00E30CEC">
        <w:rPr>
          <w:rFonts w:ascii="Bookman Old Style" w:hAnsi="Bookman Old Style" w:cs="Arial"/>
        </w:rPr>
        <w:t xml:space="preserve"> be made in writing and be signed and dated by </w:t>
      </w:r>
      <w:r w:rsidR="00094EF0">
        <w:rPr>
          <w:rFonts w:ascii="Bookman Old Style" w:hAnsi="Bookman Old Style" w:cs="Arial"/>
        </w:rPr>
        <w:t xml:space="preserve">both </w:t>
      </w:r>
      <w:r w:rsidR="00094EF0" w:rsidRPr="00E30CEC">
        <w:rPr>
          <w:rFonts w:ascii="Bookman Old Style" w:hAnsi="Bookman Old Style" w:cs="Arial"/>
        </w:rPr>
        <w:t>the Minister for Works</w:t>
      </w:r>
      <w:r w:rsidR="00094EF0">
        <w:rPr>
          <w:rFonts w:ascii="Bookman Old Style" w:hAnsi="Bookman Old Style" w:cs="Arial"/>
        </w:rPr>
        <w:t xml:space="preserve"> and Transport </w:t>
      </w:r>
      <w:r w:rsidR="00094EF0" w:rsidRPr="00E30CEC">
        <w:rPr>
          <w:rFonts w:ascii="Bookman Old Style" w:hAnsi="Bookman Old Style" w:cs="Arial"/>
        </w:rPr>
        <w:t xml:space="preserve">and the </w:t>
      </w:r>
      <w:r w:rsidR="00094EF0">
        <w:rPr>
          <w:rFonts w:ascii="Bookman Old Style" w:hAnsi="Bookman Old Style" w:cs="Arial"/>
        </w:rPr>
        <w:t>Executive Director of the Uganda National Roads Authority</w:t>
      </w:r>
      <w:r w:rsidR="00094EF0" w:rsidRPr="00E30CEC">
        <w:rPr>
          <w:rFonts w:ascii="Bookman Old Style" w:hAnsi="Bookman Old Style" w:cs="Arial"/>
        </w:rPr>
        <w:t>.</w:t>
      </w:r>
    </w:p>
    <w:tbl>
      <w:tblPr>
        <w:tblW w:w="5000" w:type="pct"/>
        <w:tblLook w:val="00A0"/>
      </w:tblPr>
      <w:tblGrid>
        <w:gridCol w:w="4721"/>
        <w:gridCol w:w="4855"/>
      </w:tblGrid>
      <w:tr w:rsidR="00094EF0" w:rsidRPr="006B4E17" w:rsidTr="00E21121">
        <w:tc>
          <w:tcPr>
            <w:tcW w:w="2465" w:type="pct"/>
          </w:tcPr>
          <w:p w:rsidR="00094EF0" w:rsidRPr="002F0375" w:rsidRDefault="00094EF0" w:rsidP="002F0375">
            <w:pPr>
              <w:pStyle w:val="Style1"/>
              <w:tabs>
                <w:tab w:val="left" w:pos="5020"/>
              </w:tabs>
              <w:adjustRightInd/>
              <w:rPr>
                <w:rFonts w:ascii="Bookman Old Style" w:hAnsi="Bookman Old Style" w:cs="Tahoma"/>
                <w:b/>
                <w:sz w:val="22"/>
                <w:szCs w:val="22"/>
              </w:rPr>
            </w:pPr>
          </w:p>
          <w:p w:rsidR="00094EF0" w:rsidRDefault="00094EF0" w:rsidP="002F0375">
            <w:pPr>
              <w:pStyle w:val="Style1"/>
              <w:tabs>
                <w:tab w:val="left" w:pos="5020"/>
              </w:tabs>
              <w:adjustRightInd/>
              <w:rPr>
                <w:rFonts w:ascii="Bookman Old Style" w:hAnsi="Bookman Old Style" w:cs="Tahoma"/>
                <w:b/>
                <w:sz w:val="22"/>
                <w:szCs w:val="22"/>
              </w:rPr>
            </w:pPr>
          </w:p>
          <w:p w:rsidR="00D377A6" w:rsidRDefault="00D377A6" w:rsidP="002F0375">
            <w:pPr>
              <w:pStyle w:val="Style1"/>
              <w:tabs>
                <w:tab w:val="left" w:pos="5020"/>
              </w:tabs>
              <w:adjustRightInd/>
              <w:rPr>
                <w:rFonts w:ascii="Bookman Old Style" w:hAnsi="Bookman Old Style" w:cs="Tahoma"/>
                <w:b/>
                <w:sz w:val="22"/>
                <w:szCs w:val="22"/>
              </w:rPr>
            </w:pPr>
          </w:p>
          <w:p w:rsidR="00D377A6" w:rsidRPr="002F0375" w:rsidRDefault="00D377A6" w:rsidP="002F0375">
            <w:pPr>
              <w:pStyle w:val="Style1"/>
              <w:tabs>
                <w:tab w:val="left" w:pos="5020"/>
              </w:tabs>
              <w:adjustRightInd/>
              <w:rPr>
                <w:rFonts w:ascii="Bookman Old Style" w:hAnsi="Bookman Old Style" w:cs="Tahoma"/>
                <w:b/>
                <w:sz w:val="22"/>
                <w:szCs w:val="22"/>
              </w:rPr>
            </w:pPr>
          </w:p>
          <w:p w:rsidR="00094EF0" w:rsidRPr="002F0375" w:rsidRDefault="00094EF0" w:rsidP="002F0375">
            <w:pPr>
              <w:pStyle w:val="Style1"/>
              <w:tabs>
                <w:tab w:val="left" w:pos="5020"/>
              </w:tabs>
              <w:adjustRightInd/>
              <w:rPr>
                <w:rFonts w:ascii="Bookman Old Style" w:hAnsi="Bookman Old Style" w:cs="Tahoma"/>
                <w:b/>
                <w:sz w:val="22"/>
                <w:szCs w:val="22"/>
              </w:rPr>
            </w:pPr>
            <w:r w:rsidRPr="002F0375">
              <w:rPr>
                <w:rFonts w:ascii="Bookman Old Style" w:hAnsi="Bookman Old Style" w:cs="Tahoma"/>
                <w:b/>
                <w:sz w:val="22"/>
                <w:szCs w:val="22"/>
              </w:rPr>
              <w:t>……………………………………………….</w:t>
            </w:r>
          </w:p>
        </w:tc>
        <w:tc>
          <w:tcPr>
            <w:tcW w:w="2535" w:type="pct"/>
          </w:tcPr>
          <w:p w:rsidR="00094EF0" w:rsidRDefault="00094EF0" w:rsidP="002F0375">
            <w:pPr>
              <w:pStyle w:val="Style1"/>
              <w:tabs>
                <w:tab w:val="left" w:pos="5020"/>
              </w:tabs>
              <w:adjustRightInd/>
              <w:rPr>
                <w:rFonts w:ascii="Bookman Old Style" w:hAnsi="Bookman Old Style" w:cs="Tahoma"/>
                <w:b/>
                <w:sz w:val="22"/>
                <w:szCs w:val="22"/>
              </w:rPr>
            </w:pPr>
          </w:p>
          <w:p w:rsidR="00D377A6" w:rsidRDefault="00D377A6" w:rsidP="002F0375">
            <w:pPr>
              <w:pStyle w:val="Style1"/>
              <w:tabs>
                <w:tab w:val="left" w:pos="5020"/>
              </w:tabs>
              <w:adjustRightInd/>
              <w:rPr>
                <w:rFonts w:ascii="Bookman Old Style" w:hAnsi="Bookman Old Style" w:cs="Tahoma"/>
                <w:b/>
                <w:sz w:val="22"/>
                <w:szCs w:val="22"/>
              </w:rPr>
            </w:pPr>
          </w:p>
          <w:p w:rsidR="00D377A6" w:rsidRPr="002F0375" w:rsidRDefault="00D377A6" w:rsidP="002F0375">
            <w:pPr>
              <w:pStyle w:val="Style1"/>
              <w:tabs>
                <w:tab w:val="left" w:pos="5020"/>
              </w:tabs>
              <w:adjustRightInd/>
              <w:rPr>
                <w:rFonts w:ascii="Bookman Old Style" w:hAnsi="Bookman Old Style" w:cs="Tahoma"/>
                <w:b/>
                <w:sz w:val="22"/>
                <w:szCs w:val="22"/>
              </w:rPr>
            </w:pPr>
          </w:p>
          <w:p w:rsidR="00094EF0" w:rsidRPr="002F0375" w:rsidRDefault="00094EF0" w:rsidP="002F0375">
            <w:pPr>
              <w:pStyle w:val="Style1"/>
              <w:tabs>
                <w:tab w:val="left" w:pos="5020"/>
              </w:tabs>
              <w:adjustRightInd/>
              <w:rPr>
                <w:rFonts w:ascii="Bookman Old Style" w:hAnsi="Bookman Old Style" w:cs="Tahoma"/>
                <w:b/>
                <w:sz w:val="22"/>
                <w:szCs w:val="22"/>
              </w:rPr>
            </w:pPr>
          </w:p>
          <w:p w:rsidR="00094EF0" w:rsidRPr="002F0375" w:rsidRDefault="00094EF0" w:rsidP="002F0375">
            <w:pPr>
              <w:pStyle w:val="Style1"/>
              <w:tabs>
                <w:tab w:val="left" w:pos="5020"/>
              </w:tabs>
              <w:adjustRightInd/>
              <w:rPr>
                <w:rFonts w:ascii="Bookman Old Style" w:hAnsi="Bookman Old Style" w:cs="Tahoma"/>
                <w:b/>
                <w:sz w:val="22"/>
                <w:szCs w:val="22"/>
              </w:rPr>
            </w:pPr>
            <w:r w:rsidRPr="002F0375">
              <w:rPr>
                <w:rFonts w:ascii="Bookman Old Style" w:hAnsi="Bookman Old Style" w:cs="Tahoma"/>
                <w:b/>
                <w:sz w:val="22"/>
                <w:szCs w:val="22"/>
              </w:rPr>
              <w:t>…………………………………………….</w:t>
            </w:r>
          </w:p>
        </w:tc>
      </w:tr>
      <w:tr w:rsidR="00094EF0" w:rsidRPr="006B4E17" w:rsidTr="00E21121">
        <w:tc>
          <w:tcPr>
            <w:tcW w:w="2465" w:type="pct"/>
          </w:tcPr>
          <w:p w:rsidR="007F7EEB" w:rsidRDefault="007F7EEB" w:rsidP="002F0375">
            <w:pPr>
              <w:pStyle w:val="Style1"/>
              <w:tabs>
                <w:tab w:val="left" w:pos="5020"/>
              </w:tabs>
              <w:adjustRightInd/>
              <w:rPr>
                <w:rFonts w:ascii="Arial" w:hAnsi="Arial" w:cs="Arial"/>
                <w:color w:val="2A2A2A"/>
              </w:rPr>
            </w:pPr>
            <w:r w:rsidRPr="007F7EEB">
              <w:rPr>
                <w:rFonts w:ascii="Bookman Old Style" w:hAnsi="Bookman Old Style" w:cs="Tahoma"/>
                <w:b/>
                <w:sz w:val="22"/>
                <w:szCs w:val="22"/>
              </w:rPr>
              <w:t>Peter W</w:t>
            </w:r>
            <w:r w:rsidR="001E6761">
              <w:rPr>
                <w:rFonts w:ascii="Bookman Old Style" w:hAnsi="Bookman Old Style" w:cs="Tahoma"/>
                <w:b/>
                <w:sz w:val="22"/>
                <w:szCs w:val="22"/>
              </w:rPr>
              <w:t>.</w:t>
            </w:r>
            <w:r w:rsidRPr="007F7EEB">
              <w:rPr>
                <w:rFonts w:ascii="Bookman Old Style" w:hAnsi="Bookman Old Style" w:cs="Tahoma"/>
                <w:b/>
                <w:sz w:val="22"/>
                <w:szCs w:val="22"/>
              </w:rPr>
              <w:t xml:space="preserve"> Ssebanakitta</w:t>
            </w:r>
          </w:p>
          <w:p w:rsidR="003C0396" w:rsidRPr="00852D45" w:rsidRDefault="007F7EEB" w:rsidP="002F0375">
            <w:pPr>
              <w:pStyle w:val="Style1"/>
              <w:tabs>
                <w:tab w:val="left" w:pos="5020"/>
              </w:tabs>
              <w:adjustRightInd/>
              <w:rPr>
                <w:rFonts w:ascii="Bookman Old Style" w:hAnsi="Bookman Old Style" w:cs="Tahoma"/>
                <w:sz w:val="22"/>
                <w:szCs w:val="22"/>
              </w:rPr>
            </w:pPr>
            <w:r>
              <w:rPr>
                <w:rFonts w:ascii="Bookman Old Style" w:hAnsi="Bookman Old Style" w:cs="Tahoma"/>
                <w:sz w:val="22"/>
                <w:szCs w:val="22"/>
              </w:rPr>
              <w:t>Executive Director</w:t>
            </w:r>
          </w:p>
          <w:p w:rsidR="00094EF0" w:rsidRPr="00485425" w:rsidRDefault="00094EF0" w:rsidP="002F0375">
            <w:pPr>
              <w:pStyle w:val="Style1"/>
              <w:tabs>
                <w:tab w:val="left" w:pos="5020"/>
              </w:tabs>
              <w:adjustRightInd/>
              <w:rPr>
                <w:rFonts w:ascii="Bookman Old Style" w:hAnsi="Bookman Old Style" w:cs="Tahoma"/>
                <w:sz w:val="22"/>
                <w:szCs w:val="22"/>
              </w:rPr>
            </w:pPr>
            <w:r w:rsidRPr="00485425">
              <w:rPr>
                <w:rFonts w:ascii="Bookman Old Style" w:hAnsi="Bookman Old Style" w:cs="Tahoma"/>
                <w:sz w:val="22"/>
                <w:szCs w:val="22"/>
              </w:rPr>
              <w:t>Uganda National Roads Authority</w:t>
            </w:r>
            <w:r w:rsidR="007F7EEB">
              <w:rPr>
                <w:rFonts w:ascii="Bookman Old Style" w:hAnsi="Bookman Old Style" w:cs="Tahoma"/>
                <w:sz w:val="22"/>
                <w:szCs w:val="22"/>
              </w:rPr>
              <w:t xml:space="preserve"> </w:t>
            </w:r>
          </w:p>
          <w:p w:rsidR="00094EF0" w:rsidRPr="003C0396" w:rsidRDefault="00852D45" w:rsidP="002F0375">
            <w:pPr>
              <w:pStyle w:val="Style1"/>
              <w:tabs>
                <w:tab w:val="left" w:pos="5020"/>
              </w:tabs>
              <w:adjustRightInd/>
              <w:rPr>
                <w:rFonts w:ascii="Bookman Old Style" w:hAnsi="Bookman Old Style" w:cs="Tahoma"/>
                <w:sz w:val="22"/>
                <w:szCs w:val="22"/>
                <w:lang w:val="fr-FR"/>
              </w:rPr>
            </w:pPr>
            <w:r>
              <w:rPr>
                <w:rFonts w:ascii="Bookman Old Style" w:hAnsi="Bookman Old Style" w:cs="Tahoma"/>
                <w:sz w:val="22"/>
                <w:szCs w:val="22"/>
                <w:lang w:val="fr-FR"/>
              </w:rPr>
              <w:t xml:space="preserve">P. O. Box </w:t>
            </w:r>
            <w:r w:rsidR="00094EF0" w:rsidRPr="003C0396">
              <w:rPr>
                <w:rFonts w:ascii="Bookman Old Style" w:hAnsi="Bookman Old Style" w:cs="Tahoma"/>
                <w:sz w:val="22"/>
                <w:szCs w:val="22"/>
                <w:lang w:val="fr-FR"/>
              </w:rPr>
              <w:t>28487</w:t>
            </w:r>
          </w:p>
          <w:p w:rsidR="00094EF0" w:rsidRPr="003C0396" w:rsidRDefault="00094EF0" w:rsidP="002F0375">
            <w:pPr>
              <w:pStyle w:val="Style1"/>
              <w:tabs>
                <w:tab w:val="left" w:pos="5020"/>
              </w:tabs>
              <w:adjustRightInd/>
              <w:rPr>
                <w:rFonts w:ascii="Bookman Old Style" w:hAnsi="Bookman Old Style" w:cs="Tahoma"/>
                <w:sz w:val="22"/>
                <w:szCs w:val="22"/>
                <w:lang w:val="fr-FR"/>
              </w:rPr>
            </w:pPr>
            <w:r w:rsidRPr="003C0396">
              <w:rPr>
                <w:rFonts w:ascii="Bookman Old Style" w:hAnsi="Bookman Old Style" w:cs="Tahoma"/>
                <w:sz w:val="22"/>
                <w:szCs w:val="22"/>
                <w:lang w:val="fr-FR"/>
              </w:rPr>
              <w:t>Kampala</w:t>
            </w:r>
          </w:p>
          <w:p w:rsidR="00094EF0" w:rsidRPr="003C0396" w:rsidRDefault="00094EF0" w:rsidP="002F0375">
            <w:pPr>
              <w:pStyle w:val="Style1"/>
              <w:tabs>
                <w:tab w:val="left" w:pos="5020"/>
              </w:tabs>
              <w:adjustRightInd/>
              <w:rPr>
                <w:rFonts w:ascii="Bookman Old Style" w:hAnsi="Bookman Old Style" w:cs="Tahoma"/>
                <w:sz w:val="22"/>
                <w:szCs w:val="22"/>
                <w:lang w:val="fr-FR"/>
              </w:rPr>
            </w:pPr>
          </w:p>
          <w:p w:rsidR="00094EF0" w:rsidRPr="003C0396" w:rsidRDefault="00094EF0" w:rsidP="002F0375">
            <w:pPr>
              <w:pStyle w:val="Style1"/>
              <w:tabs>
                <w:tab w:val="left" w:pos="5020"/>
              </w:tabs>
              <w:adjustRightInd/>
              <w:rPr>
                <w:rFonts w:ascii="Bookman Old Style" w:hAnsi="Bookman Old Style" w:cs="Tahoma"/>
                <w:sz w:val="22"/>
                <w:szCs w:val="22"/>
                <w:lang w:val="fr-FR"/>
              </w:rPr>
            </w:pPr>
            <w:r w:rsidRPr="003C0396">
              <w:rPr>
                <w:rFonts w:ascii="Bookman Old Style" w:hAnsi="Bookman Old Style" w:cs="Tahoma"/>
                <w:b/>
                <w:sz w:val="22"/>
                <w:szCs w:val="22"/>
                <w:lang w:val="fr-FR"/>
              </w:rPr>
              <w:t>Date ……………………………………..</w:t>
            </w:r>
          </w:p>
        </w:tc>
        <w:tc>
          <w:tcPr>
            <w:tcW w:w="2535" w:type="pct"/>
          </w:tcPr>
          <w:p w:rsidR="00BF0E1F" w:rsidRDefault="00B40057" w:rsidP="002F0375">
            <w:pPr>
              <w:pStyle w:val="Style1"/>
              <w:tabs>
                <w:tab w:val="left" w:pos="5020"/>
              </w:tabs>
              <w:adjustRightInd/>
              <w:rPr>
                <w:rFonts w:ascii="Bookman Old Style" w:hAnsi="Bookman Old Style" w:cs="Tahoma"/>
                <w:sz w:val="22"/>
                <w:szCs w:val="22"/>
              </w:rPr>
            </w:pPr>
            <w:r>
              <w:rPr>
                <w:rFonts w:ascii="Bookman Old Style" w:hAnsi="Bookman Old Style" w:cs="Tahoma"/>
                <w:b/>
                <w:sz w:val="22"/>
                <w:szCs w:val="22"/>
              </w:rPr>
              <w:t xml:space="preserve">Hon. </w:t>
            </w:r>
            <w:r w:rsidR="00BF0E1F" w:rsidRPr="00BF0E1F">
              <w:rPr>
                <w:rFonts w:ascii="Bookman Old Style" w:hAnsi="Bookman Old Style" w:cs="Tahoma"/>
                <w:b/>
                <w:sz w:val="22"/>
                <w:szCs w:val="22"/>
              </w:rPr>
              <w:t>Abraham Byandal</w:t>
            </w:r>
            <w:r w:rsidR="004A1C48">
              <w:rPr>
                <w:rFonts w:ascii="Bookman Old Style" w:hAnsi="Bookman Old Style" w:cs="Tahoma"/>
                <w:b/>
                <w:sz w:val="22"/>
                <w:szCs w:val="22"/>
              </w:rPr>
              <w:t>a M.P.</w:t>
            </w:r>
          </w:p>
          <w:p w:rsidR="00094EF0" w:rsidRPr="00485425" w:rsidRDefault="00094EF0" w:rsidP="002F0375">
            <w:pPr>
              <w:pStyle w:val="Style1"/>
              <w:tabs>
                <w:tab w:val="left" w:pos="5020"/>
              </w:tabs>
              <w:adjustRightInd/>
              <w:rPr>
                <w:rFonts w:ascii="Bookman Old Style" w:hAnsi="Bookman Old Style" w:cs="Tahoma"/>
                <w:sz w:val="22"/>
                <w:szCs w:val="22"/>
              </w:rPr>
            </w:pPr>
            <w:r w:rsidRPr="00485425">
              <w:rPr>
                <w:rFonts w:ascii="Bookman Old Style" w:hAnsi="Bookman Old Style" w:cs="Tahoma"/>
                <w:sz w:val="22"/>
                <w:szCs w:val="22"/>
              </w:rPr>
              <w:t>Minister of Works and Transport</w:t>
            </w:r>
          </w:p>
          <w:p w:rsidR="00094EF0" w:rsidRPr="00485425" w:rsidRDefault="00094EF0" w:rsidP="002F0375">
            <w:pPr>
              <w:pStyle w:val="Style1"/>
              <w:tabs>
                <w:tab w:val="left" w:pos="5020"/>
              </w:tabs>
              <w:adjustRightInd/>
              <w:rPr>
                <w:rFonts w:ascii="Bookman Old Style" w:hAnsi="Bookman Old Style" w:cs="Tahoma"/>
                <w:sz w:val="22"/>
                <w:szCs w:val="22"/>
              </w:rPr>
            </w:pPr>
            <w:r w:rsidRPr="00485425">
              <w:rPr>
                <w:rFonts w:ascii="Bookman Old Style" w:hAnsi="Bookman Old Style" w:cs="Tahoma"/>
                <w:sz w:val="22"/>
                <w:szCs w:val="22"/>
              </w:rPr>
              <w:t>Ministry of Works and Transport</w:t>
            </w:r>
          </w:p>
          <w:p w:rsidR="00094EF0" w:rsidRPr="00485425" w:rsidRDefault="00094EF0" w:rsidP="002F0375">
            <w:pPr>
              <w:pStyle w:val="Style1"/>
              <w:tabs>
                <w:tab w:val="left" w:pos="5020"/>
              </w:tabs>
              <w:adjustRightInd/>
              <w:rPr>
                <w:rFonts w:ascii="Bookman Old Style" w:hAnsi="Bookman Old Style" w:cs="Tahoma"/>
                <w:sz w:val="22"/>
                <w:szCs w:val="22"/>
              </w:rPr>
            </w:pPr>
            <w:smartTag w:uri="urn:schemas-microsoft-com:office:smarttags" w:element="address">
              <w:smartTag w:uri="urn:schemas-microsoft-com:office:smarttags" w:element="Street">
                <w:r w:rsidRPr="00485425">
                  <w:rPr>
                    <w:rFonts w:ascii="Bookman Old Style" w:hAnsi="Bookman Old Style" w:cs="Tahoma"/>
                    <w:sz w:val="22"/>
                    <w:szCs w:val="22"/>
                  </w:rPr>
                  <w:t>P. O. Box</w:t>
                </w:r>
              </w:smartTag>
              <w:r w:rsidRPr="00485425">
                <w:rPr>
                  <w:rFonts w:ascii="Bookman Old Style" w:hAnsi="Bookman Old Style" w:cs="Tahoma"/>
                  <w:sz w:val="22"/>
                  <w:szCs w:val="22"/>
                </w:rPr>
                <w:t xml:space="preserve"> 10</w:t>
              </w:r>
            </w:smartTag>
            <w:r w:rsidRPr="00485425">
              <w:rPr>
                <w:rFonts w:ascii="Bookman Old Style" w:hAnsi="Bookman Old Style" w:cs="Tahoma"/>
                <w:sz w:val="22"/>
                <w:szCs w:val="22"/>
              </w:rPr>
              <w:t>,</w:t>
            </w:r>
          </w:p>
          <w:p w:rsidR="00094EF0" w:rsidRDefault="00094EF0" w:rsidP="002F0375">
            <w:pPr>
              <w:pStyle w:val="Style1"/>
              <w:tabs>
                <w:tab w:val="left" w:pos="5020"/>
              </w:tabs>
              <w:adjustRightInd/>
              <w:rPr>
                <w:rFonts w:ascii="Bookman Old Style" w:hAnsi="Bookman Old Style" w:cs="Tahoma"/>
                <w:sz w:val="22"/>
                <w:szCs w:val="22"/>
              </w:rPr>
            </w:pPr>
            <w:smartTag w:uri="urn:schemas-microsoft-com:office:smarttags" w:element="City">
              <w:smartTag w:uri="urn:schemas-microsoft-com:office:smarttags" w:element="place">
                <w:r w:rsidRPr="00485425">
                  <w:rPr>
                    <w:rFonts w:ascii="Bookman Old Style" w:hAnsi="Bookman Old Style" w:cs="Tahoma"/>
                    <w:sz w:val="22"/>
                    <w:szCs w:val="22"/>
                  </w:rPr>
                  <w:t>Entebbe</w:t>
                </w:r>
              </w:smartTag>
            </w:smartTag>
          </w:p>
          <w:p w:rsidR="00094EF0" w:rsidRDefault="00094EF0" w:rsidP="002F0375">
            <w:pPr>
              <w:pStyle w:val="Style1"/>
              <w:tabs>
                <w:tab w:val="left" w:pos="5020"/>
              </w:tabs>
              <w:adjustRightInd/>
              <w:rPr>
                <w:rFonts w:ascii="Bookman Old Style" w:hAnsi="Bookman Old Style" w:cs="Tahoma"/>
                <w:sz w:val="22"/>
                <w:szCs w:val="22"/>
              </w:rPr>
            </w:pPr>
          </w:p>
          <w:p w:rsidR="00094EF0" w:rsidRPr="00485425" w:rsidRDefault="00094EF0" w:rsidP="002F0375">
            <w:pPr>
              <w:pStyle w:val="Style1"/>
              <w:tabs>
                <w:tab w:val="left" w:pos="5020"/>
              </w:tabs>
              <w:adjustRightInd/>
              <w:rPr>
                <w:rFonts w:ascii="Bookman Old Style" w:hAnsi="Bookman Old Style" w:cs="Tahoma"/>
                <w:sz w:val="22"/>
                <w:szCs w:val="22"/>
              </w:rPr>
            </w:pPr>
            <w:r w:rsidRPr="00485425">
              <w:rPr>
                <w:rFonts w:ascii="Bookman Old Style" w:hAnsi="Bookman Old Style" w:cs="Tahoma"/>
                <w:b/>
                <w:sz w:val="22"/>
                <w:szCs w:val="22"/>
              </w:rPr>
              <w:t>Date ………………………………</w:t>
            </w:r>
            <w:r>
              <w:rPr>
                <w:rFonts w:ascii="Bookman Old Style" w:hAnsi="Bookman Old Style" w:cs="Tahoma"/>
                <w:b/>
                <w:sz w:val="22"/>
                <w:szCs w:val="22"/>
              </w:rPr>
              <w:t>…….</w:t>
            </w:r>
          </w:p>
        </w:tc>
      </w:tr>
      <w:tr w:rsidR="00094EF0" w:rsidRPr="006B4E17" w:rsidTr="00E21121">
        <w:tc>
          <w:tcPr>
            <w:tcW w:w="2465" w:type="pct"/>
          </w:tcPr>
          <w:p w:rsidR="00094EF0" w:rsidRPr="00485425" w:rsidRDefault="00094EF0" w:rsidP="002F0375">
            <w:pPr>
              <w:pStyle w:val="Style1"/>
              <w:tabs>
                <w:tab w:val="left" w:pos="5020"/>
              </w:tabs>
              <w:adjustRightInd/>
              <w:rPr>
                <w:rFonts w:ascii="Bookman Old Style" w:hAnsi="Bookman Old Style" w:cs="Tahoma"/>
                <w:b/>
                <w:sz w:val="22"/>
                <w:szCs w:val="22"/>
              </w:rPr>
            </w:pPr>
          </w:p>
        </w:tc>
        <w:tc>
          <w:tcPr>
            <w:tcW w:w="2535" w:type="pct"/>
          </w:tcPr>
          <w:p w:rsidR="00094EF0" w:rsidRPr="00485425" w:rsidRDefault="00094EF0" w:rsidP="002F0375">
            <w:pPr>
              <w:pStyle w:val="Style1"/>
              <w:tabs>
                <w:tab w:val="left" w:pos="5020"/>
              </w:tabs>
              <w:adjustRightInd/>
              <w:rPr>
                <w:rFonts w:ascii="Bookman Old Style" w:hAnsi="Bookman Old Style" w:cs="Tahoma"/>
                <w:b/>
                <w:sz w:val="22"/>
                <w:szCs w:val="22"/>
              </w:rPr>
            </w:pPr>
          </w:p>
        </w:tc>
      </w:tr>
      <w:tr w:rsidR="00094EF0" w:rsidRPr="006B4E17" w:rsidTr="00E21121">
        <w:tc>
          <w:tcPr>
            <w:tcW w:w="2465" w:type="pct"/>
          </w:tcPr>
          <w:p w:rsidR="00094EF0" w:rsidRPr="002F0375" w:rsidRDefault="00094EF0" w:rsidP="002F0375">
            <w:pPr>
              <w:pStyle w:val="Style1"/>
              <w:tabs>
                <w:tab w:val="left" w:pos="5020"/>
              </w:tabs>
              <w:adjustRightInd/>
              <w:rPr>
                <w:rFonts w:ascii="Bookman Old Style" w:hAnsi="Bookman Old Style" w:cs="Tahoma"/>
                <w:sz w:val="22"/>
                <w:szCs w:val="22"/>
              </w:rPr>
            </w:pPr>
            <w:r w:rsidRPr="002F0375">
              <w:rPr>
                <w:rFonts w:ascii="Bookman Old Style" w:hAnsi="Bookman Old Style" w:cs="Tahoma"/>
                <w:sz w:val="22"/>
                <w:szCs w:val="22"/>
              </w:rPr>
              <w:t>In the Presence of</w:t>
            </w:r>
          </w:p>
        </w:tc>
        <w:tc>
          <w:tcPr>
            <w:tcW w:w="2535" w:type="pct"/>
          </w:tcPr>
          <w:p w:rsidR="00094EF0" w:rsidRPr="002F0375" w:rsidRDefault="00094EF0" w:rsidP="002F0375">
            <w:pPr>
              <w:pStyle w:val="Style1"/>
              <w:tabs>
                <w:tab w:val="left" w:pos="5020"/>
              </w:tabs>
              <w:adjustRightInd/>
              <w:rPr>
                <w:rFonts w:ascii="Bookman Old Style" w:hAnsi="Bookman Old Style" w:cs="Tahoma"/>
                <w:sz w:val="22"/>
                <w:szCs w:val="22"/>
              </w:rPr>
            </w:pPr>
            <w:r w:rsidRPr="002F0375">
              <w:rPr>
                <w:rFonts w:ascii="Bookman Old Style" w:hAnsi="Bookman Old Style" w:cs="Tahoma"/>
                <w:sz w:val="22"/>
                <w:szCs w:val="22"/>
              </w:rPr>
              <w:t>In the Presence of</w:t>
            </w:r>
          </w:p>
        </w:tc>
      </w:tr>
      <w:tr w:rsidR="00094EF0" w:rsidRPr="006B4E17" w:rsidTr="00E21121">
        <w:tc>
          <w:tcPr>
            <w:tcW w:w="2465" w:type="pct"/>
          </w:tcPr>
          <w:p w:rsidR="00094EF0" w:rsidRDefault="00094EF0" w:rsidP="002F0375">
            <w:pPr>
              <w:pStyle w:val="Style1"/>
              <w:tabs>
                <w:tab w:val="left" w:pos="5020"/>
              </w:tabs>
              <w:adjustRightInd/>
              <w:rPr>
                <w:rFonts w:ascii="Bookman Old Style" w:hAnsi="Bookman Old Style" w:cs="Tahoma"/>
                <w:b/>
                <w:sz w:val="22"/>
                <w:szCs w:val="22"/>
              </w:rPr>
            </w:pPr>
          </w:p>
        </w:tc>
        <w:tc>
          <w:tcPr>
            <w:tcW w:w="2535" w:type="pct"/>
          </w:tcPr>
          <w:p w:rsidR="00094EF0" w:rsidRDefault="00094EF0" w:rsidP="002F0375">
            <w:pPr>
              <w:pStyle w:val="Style1"/>
              <w:tabs>
                <w:tab w:val="left" w:pos="5020"/>
              </w:tabs>
              <w:adjustRightInd/>
              <w:rPr>
                <w:rFonts w:ascii="Bookman Old Style" w:hAnsi="Bookman Old Style" w:cs="Tahoma"/>
                <w:b/>
                <w:sz w:val="22"/>
                <w:szCs w:val="22"/>
              </w:rPr>
            </w:pPr>
          </w:p>
        </w:tc>
      </w:tr>
      <w:tr w:rsidR="00094EF0" w:rsidRPr="001E6761" w:rsidTr="00E21121">
        <w:tc>
          <w:tcPr>
            <w:tcW w:w="2465" w:type="pct"/>
          </w:tcPr>
          <w:p w:rsidR="00094EF0" w:rsidRPr="001E6761" w:rsidRDefault="001E6761" w:rsidP="002F0375">
            <w:pPr>
              <w:pStyle w:val="Style1"/>
              <w:tabs>
                <w:tab w:val="left" w:pos="5020"/>
              </w:tabs>
              <w:adjustRightInd/>
              <w:rPr>
                <w:rFonts w:ascii="Bookman Old Style" w:hAnsi="Bookman Old Style" w:cs="Tahoma"/>
                <w:b/>
                <w:sz w:val="22"/>
                <w:szCs w:val="22"/>
              </w:rPr>
            </w:pPr>
            <w:r w:rsidRPr="001E6761">
              <w:rPr>
                <w:rFonts w:ascii="Bookman Old Style" w:hAnsi="Bookman Old Style" w:cs="Tahoma"/>
                <w:b/>
                <w:sz w:val="22"/>
                <w:szCs w:val="22"/>
              </w:rPr>
              <w:t>Name………………………………………</w:t>
            </w:r>
          </w:p>
        </w:tc>
        <w:tc>
          <w:tcPr>
            <w:tcW w:w="2535" w:type="pct"/>
          </w:tcPr>
          <w:p w:rsidR="00094EF0" w:rsidRPr="001E6761" w:rsidRDefault="001E6761" w:rsidP="002F0375">
            <w:pPr>
              <w:pStyle w:val="Style1"/>
              <w:tabs>
                <w:tab w:val="left" w:pos="5020"/>
              </w:tabs>
              <w:adjustRightInd/>
              <w:rPr>
                <w:rFonts w:ascii="Bookman Old Style" w:hAnsi="Bookman Old Style" w:cs="Tahoma"/>
                <w:b/>
                <w:sz w:val="22"/>
                <w:szCs w:val="22"/>
              </w:rPr>
            </w:pPr>
            <w:r w:rsidRPr="001E6761">
              <w:rPr>
                <w:rFonts w:ascii="Bookman Old Style" w:hAnsi="Bookman Old Style" w:cs="Tahoma"/>
                <w:b/>
                <w:sz w:val="22"/>
                <w:szCs w:val="22"/>
              </w:rPr>
              <w:t>Name……………………………………..</w:t>
            </w:r>
          </w:p>
        </w:tc>
      </w:tr>
      <w:tr w:rsidR="00094EF0" w:rsidRPr="006B4E17" w:rsidTr="00E21121">
        <w:tc>
          <w:tcPr>
            <w:tcW w:w="2465" w:type="pct"/>
          </w:tcPr>
          <w:p w:rsidR="001E6761" w:rsidRDefault="001E6761" w:rsidP="002F0375">
            <w:pPr>
              <w:pStyle w:val="Style1"/>
              <w:tabs>
                <w:tab w:val="left" w:pos="5020"/>
              </w:tabs>
              <w:adjustRightInd/>
              <w:rPr>
                <w:rFonts w:ascii="Bookman Old Style" w:hAnsi="Bookman Old Style" w:cs="Tahoma"/>
                <w:sz w:val="22"/>
                <w:szCs w:val="22"/>
              </w:rPr>
            </w:pPr>
          </w:p>
          <w:p w:rsidR="00094EF0" w:rsidRDefault="001E6761" w:rsidP="002F0375">
            <w:pPr>
              <w:pStyle w:val="Style1"/>
              <w:tabs>
                <w:tab w:val="left" w:pos="5020"/>
              </w:tabs>
              <w:adjustRightInd/>
              <w:rPr>
                <w:rFonts w:ascii="Bookman Old Style" w:hAnsi="Bookman Old Style" w:cs="Tahoma"/>
                <w:sz w:val="22"/>
                <w:szCs w:val="22"/>
              </w:rPr>
            </w:pPr>
            <w:r>
              <w:rPr>
                <w:rFonts w:ascii="Bookman Old Style" w:hAnsi="Bookman Old Style" w:cs="Tahoma"/>
                <w:sz w:val="22"/>
                <w:szCs w:val="22"/>
              </w:rPr>
              <w:t>Sign</w:t>
            </w:r>
            <w:r w:rsidR="00094EF0">
              <w:rPr>
                <w:rFonts w:ascii="Bookman Old Style" w:hAnsi="Bookman Old Style" w:cs="Tahoma"/>
                <w:sz w:val="22"/>
                <w:szCs w:val="22"/>
              </w:rPr>
              <w:t>…………………………………………….</w:t>
            </w:r>
          </w:p>
          <w:p w:rsidR="001E6761" w:rsidRDefault="001E6761" w:rsidP="002F0375">
            <w:pPr>
              <w:pStyle w:val="Style1"/>
              <w:tabs>
                <w:tab w:val="left" w:pos="5020"/>
              </w:tabs>
              <w:adjustRightInd/>
              <w:rPr>
                <w:rFonts w:ascii="Bookman Old Style" w:hAnsi="Bookman Old Style" w:cs="Tahoma"/>
                <w:sz w:val="22"/>
                <w:szCs w:val="22"/>
              </w:rPr>
            </w:pPr>
          </w:p>
          <w:p w:rsidR="001E6761" w:rsidRDefault="001E6761" w:rsidP="002F0375">
            <w:pPr>
              <w:pStyle w:val="Style1"/>
              <w:tabs>
                <w:tab w:val="left" w:pos="5020"/>
              </w:tabs>
              <w:adjustRightInd/>
              <w:rPr>
                <w:rFonts w:ascii="Bookman Old Style" w:hAnsi="Bookman Old Style" w:cs="Tahoma"/>
                <w:sz w:val="22"/>
                <w:szCs w:val="22"/>
              </w:rPr>
            </w:pPr>
          </w:p>
          <w:p w:rsidR="001E6761" w:rsidRPr="00485425" w:rsidRDefault="001E6761" w:rsidP="002F0375">
            <w:pPr>
              <w:pStyle w:val="Style1"/>
              <w:tabs>
                <w:tab w:val="left" w:pos="5020"/>
              </w:tabs>
              <w:adjustRightInd/>
              <w:rPr>
                <w:rFonts w:ascii="Bookman Old Style" w:hAnsi="Bookman Old Style" w:cs="Tahoma"/>
                <w:b/>
                <w:sz w:val="22"/>
                <w:szCs w:val="22"/>
              </w:rPr>
            </w:pPr>
            <w:r>
              <w:rPr>
                <w:rFonts w:ascii="Bookman Old Style" w:hAnsi="Bookman Old Style" w:cs="Tahoma"/>
                <w:sz w:val="22"/>
                <w:szCs w:val="22"/>
              </w:rPr>
              <w:t>Position……………………………………..</w:t>
            </w:r>
          </w:p>
        </w:tc>
        <w:tc>
          <w:tcPr>
            <w:tcW w:w="2535" w:type="pct"/>
          </w:tcPr>
          <w:p w:rsidR="001E6761" w:rsidRDefault="001E6761" w:rsidP="002F0375">
            <w:pPr>
              <w:pStyle w:val="Style1"/>
              <w:tabs>
                <w:tab w:val="left" w:pos="5020"/>
              </w:tabs>
              <w:adjustRightInd/>
              <w:rPr>
                <w:rFonts w:ascii="Bookman Old Style" w:hAnsi="Bookman Old Style" w:cs="Tahoma"/>
                <w:sz w:val="22"/>
                <w:szCs w:val="22"/>
              </w:rPr>
            </w:pPr>
          </w:p>
          <w:p w:rsidR="00094EF0" w:rsidRDefault="001E6761" w:rsidP="002F0375">
            <w:pPr>
              <w:pStyle w:val="Style1"/>
              <w:tabs>
                <w:tab w:val="left" w:pos="5020"/>
              </w:tabs>
              <w:adjustRightInd/>
              <w:rPr>
                <w:rFonts w:ascii="Bookman Old Style" w:hAnsi="Bookman Old Style" w:cs="Tahoma"/>
                <w:sz w:val="22"/>
                <w:szCs w:val="22"/>
              </w:rPr>
            </w:pPr>
            <w:r>
              <w:rPr>
                <w:rFonts w:ascii="Bookman Old Style" w:hAnsi="Bookman Old Style" w:cs="Tahoma"/>
                <w:sz w:val="22"/>
                <w:szCs w:val="22"/>
              </w:rPr>
              <w:t>Sign………………………………………</w:t>
            </w:r>
          </w:p>
          <w:p w:rsidR="001E6761" w:rsidRDefault="001E6761" w:rsidP="002F0375">
            <w:pPr>
              <w:pStyle w:val="Style1"/>
              <w:tabs>
                <w:tab w:val="left" w:pos="5020"/>
              </w:tabs>
              <w:adjustRightInd/>
              <w:rPr>
                <w:rFonts w:ascii="Bookman Old Style" w:hAnsi="Bookman Old Style" w:cs="Tahoma"/>
                <w:sz w:val="22"/>
                <w:szCs w:val="22"/>
              </w:rPr>
            </w:pPr>
          </w:p>
          <w:p w:rsidR="001E6761" w:rsidRDefault="001E6761" w:rsidP="002F0375">
            <w:pPr>
              <w:pStyle w:val="Style1"/>
              <w:tabs>
                <w:tab w:val="left" w:pos="5020"/>
              </w:tabs>
              <w:adjustRightInd/>
              <w:rPr>
                <w:rFonts w:ascii="Bookman Old Style" w:hAnsi="Bookman Old Style" w:cs="Tahoma"/>
                <w:sz w:val="22"/>
                <w:szCs w:val="22"/>
              </w:rPr>
            </w:pPr>
          </w:p>
          <w:p w:rsidR="001E6761" w:rsidRDefault="001E6761" w:rsidP="002F0375">
            <w:pPr>
              <w:pStyle w:val="Style1"/>
              <w:tabs>
                <w:tab w:val="left" w:pos="5020"/>
              </w:tabs>
              <w:adjustRightInd/>
              <w:rPr>
                <w:rFonts w:ascii="Bookman Old Style" w:hAnsi="Bookman Old Style" w:cs="Tahoma"/>
                <w:sz w:val="22"/>
                <w:szCs w:val="22"/>
              </w:rPr>
            </w:pPr>
            <w:r>
              <w:rPr>
                <w:rFonts w:ascii="Bookman Old Style" w:hAnsi="Bookman Old Style" w:cs="Tahoma"/>
                <w:sz w:val="22"/>
                <w:szCs w:val="22"/>
              </w:rPr>
              <w:t>Position…………………………………..</w:t>
            </w:r>
          </w:p>
        </w:tc>
      </w:tr>
    </w:tbl>
    <w:p w:rsidR="0046485D" w:rsidRDefault="0046485D" w:rsidP="0046485D">
      <w:pPr>
        <w:rPr>
          <w:rFonts w:ascii="Bookman Old Style" w:hAnsi="Bookman Old Style"/>
        </w:rPr>
      </w:pPr>
    </w:p>
    <w:p w:rsidR="00D377A6" w:rsidRDefault="00D377A6">
      <w:pPr>
        <w:spacing w:after="0" w:line="240" w:lineRule="auto"/>
        <w:rPr>
          <w:rFonts w:ascii="Bookman Old Style" w:hAnsi="Bookman Old Style" w:cs="Arial"/>
          <w:b/>
        </w:rPr>
      </w:pPr>
      <w:r>
        <w:rPr>
          <w:rFonts w:ascii="Bookman Old Style" w:hAnsi="Bookman Old Style" w:cs="Arial"/>
          <w:b/>
        </w:rPr>
        <w:br w:type="page"/>
      </w:r>
    </w:p>
    <w:p w:rsidR="00094EF0" w:rsidRPr="00E34125" w:rsidRDefault="007721C1" w:rsidP="00E34125">
      <w:pPr>
        <w:spacing w:before="240"/>
        <w:jc w:val="both"/>
        <w:rPr>
          <w:rFonts w:ascii="Bookman Old Style" w:hAnsi="Bookman Old Style" w:cs="Arial"/>
          <w:b/>
        </w:rPr>
      </w:pPr>
      <w:r w:rsidRPr="00E34125">
        <w:rPr>
          <w:rFonts w:ascii="Bookman Old Style" w:hAnsi="Bookman Old Style" w:cs="Arial"/>
          <w:b/>
        </w:rPr>
        <w:lastRenderedPageBreak/>
        <w:t xml:space="preserve">Appendix A : Road Maintenance </w:t>
      </w:r>
      <w:r w:rsidR="00C87F45">
        <w:rPr>
          <w:rFonts w:ascii="Bookman Old Style" w:hAnsi="Bookman Old Style" w:cs="Arial"/>
          <w:b/>
        </w:rPr>
        <w:t xml:space="preserve">and Operations </w:t>
      </w:r>
      <w:r w:rsidRPr="00E34125">
        <w:rPr>
          <w:rFonts w:ascii="Bookman Old Style" w:hAnsi="Bookman Old Style" w:cs="Arial"/>
          <w:b/>
        </w:rPr>
        <w:t>Programme</w:t>
      </w:r>
    </w:p>
    <w:tbl>
      <w:tblPr>
        <w:tblW w:w="9772" w:type="dxa"/>
        <w:tblInd w:w="103" w:type="dxa"/>
        <w:tblLook w:val="04A0"/>
      </w:tblPr>
      <w:tblGrid>
        <w:gridCol w:w="3240"/>
        <w:gridCol w:w="4100"/>
        <w:gridCol w:w="1312"/>
        <w:gridCol w:w="1120"/>
      </w:tblGrid>
      <w:tr w:rsidR="007721C1" w:rsidRPr="007721C1" w:rsidTr="000925D4">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7721C1" w:rsidRPr="007721C1" w:rsidRDefault="007721C1" w:rsidP="007721C1">
            <w:pPr>
              <w:spacing w:after="0" w:line="240" w:lineRule="auto"/>
              <w:rPr>
                <w:b/>
                <w:bCs/>
                <w:color w:val="000000"/>
                <w:lang w:eastAsia="en-GB"/>
              </w:rPr>
            </w:pPr>
            <w:r w:rsidRPr="007721C1">
              <w:rPr>
                <w:b/>
                <w:bCs/>
                <w:color w:val="000000"/>
                <w:lang w:eastAsia="en-GB"/>
              </w:rPr>
              <w:t>Operation</w:t>
            </w:r>
          </w:p>
        </w:tc>
        <w:tc>
          <w:tcPr>
            <w:tcW w:w="410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721C1" w:rsidRPr="007721C1" w:rsidRDefault="007721C1" w:rsidP="007721C1">
            <w:pPr>
              <w:spacing w:after="0" w:line="240" w:lineRule="auto"/>
              <w:rPr>
                <w:b/>
                <w:bCs/>
                <w:color w:val="000000"/>
                <w:lang w:eastAsia="en-GB"/>
              </w:rPr>
            </w:pPr>
            <w:r w:rsidRPr="007721C1">
              <w:rPr>
                <w:b/>
                <w:bCs/>
                <w:color w:val="000000"/>
                <w:lang w:eastAsia="en-GB"/>
              </w:rPr>
              <w:t>Activity</w:t>
            </w:r>
          </w:p>
        </w:tc>
        <w:tc>
          <w:tcPr>
            <w:tcW w:w="1312"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721C1" w:rsidRPr="007721C1" w:rsidRDefault="00117386" w:rsidP="007721C1">
            <w:pPr>
              <w:spacing w:after="0" w:line="240" w:lineRule="auto"/>
              <w:jc w:val="right"/>
              <w:rPr>
                <w:b/>
                <w:bCs/>
                <w:color w:val="000000"/>
                <w:lang w:eastAsia="en-GB"/>
              </w:rPr>
            </w:pPr>
            <w:r>
              <w:rPr>
                <w:b/>
                <w:bCs/>
                <w:color w:val="000000"/>
                <w:lang w:eastAsia="en-GB"/>
              </w:rPr>
              <w:t>Quan</w:t>
            </w:r>
            <w:r w:rsidR="007721C1" w:rsidRPr="007721C1">
              <w:rPr>
                <w:b/>
                <w:bCs/>
                <w:color w:val="000000"/>
                <w:lang w:eastAsia="en-GB"/>
              </w:rPr>
              <w:t>tity</w:t>
            </w:r>
          </w:p>
        </w:tc>
        <w:tc>
          <w:tcPr>
            <w:tcW w:w="11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721C1" w:rsidRPr="007721C1" w:rsidRDefault="007721C1" w:rsidP="007721C1">
            <w:pPr>
              <w:spacing w:after="0" w:line="240" w:lineRule="auto"/>
              <w:jc w:val="right"/>
              <w:rPr>
                <w:b/>
                <w:bCs/>
                <w:color w:val="000000"/>
                <w:lang w:eastAsia="en-GB"/>
              </w:rPr>
            </w:pPr>
            <w:r w:rsidRPr="007721C1">
              <w:rPr>
                <w:b/>
                <w:bCs/>
                <w:color w:val="000000"/>
                <w:lang w:eastAsia="en-GB"/>
              </w:rPr>
              <w:t>Budget</w:t>
            </w:r>
            <w:r w:rsidR="00C87F45">
              <w:rPr>
                <w:b/>
                <w:bCs/>
                <w:color w:val="000000"/>
                <w:lang w:eastAsia="en-GB"/>
              </w:rPr>
              <w:t xml:space="preserve"> (UGX Mn)</w:t>
            </w:r>
          </w:p>
        </w:tc>
      </w:tr>
      <w:tr w:rsidR="007721C1" w:rsidRPr="007721C1" w:rsidTr="00117386">
        <w:trPr>
          <w:trHeight w:val="300"/>
        </w:trPr>
        <w:tc>
          <w:tcPr>
            <w:tcW w:w="3240" w:type="dxa"/>
            <w:tcBorders>
              <w:top w:val="nil"/>
              <w:left w:val="single" w:sz="4" w:space="0" w:color="auto"/>
              <w:bottom w:val="nil"/>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Routine Maintenance</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Paved Roads - Manual Maintenance</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2</w:t>
            </w:r>
            <w:r w:rsidR="00117386">
              <w:rPr>
                <w:color w:val="000000"/>
                <w:lang w:eastAsia="en-GB"/>
              </w:rPr>
              <w:t>,</w:t>
            </w:r>
            <w:r w:rsidRPr="007721C1">
              <w:rPr>
                <w:color w:val="000000"/>
                <w:lang w:eastAsia="en-GB"/>
              </w:rPr>
              <w:t>000km</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1,701 </w:t>
            </w:r>
          </w:p>
        </w:tc>
      </w:tr>
      <w:tr w:rsidR="007721C1" w:rsidRPr="007721C1" w:rsidTr="00117386">
        <w:trPr>
          <w:trHeight w:val="300"/>
        </w:trPr>
        <w:tc>
          <w:tcPr>
            <w:tcW w:w="3240" w:type="dxa"/>
            <w:tcBorders>
              <w:top w:val="nil"/>
              <w:left w:val="single" w:sz="4" w:space="0" w:color="auto"/>
              <w:bottom w:val="nil"/>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Paved Roads - Mechanised Maintenance</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2</w:t>
            </w:r>
            <w:r w:rsidR="00117386">
              <w:rPr>
                <w:color w:val="000000"/>
                <w:lang w:eastAsia="en-GB"/>
              </w:rPr>
              <w:t>,</w:t>
            </w:r>
            <w:r w:rsidRPr="007721C1">
              <w:rPr>
                <w:color w:val="000000"/>
                <w:lang w:eastAsia="en-GB"/>
              </w:rPr>
              <w:t>107km</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6,637 </w:t>
            </w:r>
          </w:p>
        </w:tc>
      </w:tr>
      <w:tr w:rsidR="007721C1" w:rsidRPr="007721C1" w:rsidTr="00117386">
        <w:trPr>
          <w:trHeight w:val="300"/>
        </w:trPr>
        <w:tc>
          <w:tcPr>
            <w:tcW w:w="3240" w:type="dxa"/>
            <w:tcBorders>
              <w:top w:val="nil"/>
              <w:left w:val="single" w:sz="4" w:space="0" w:color="auto"/>
              <w:bottom w:val="nil"/>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Unpaved Roads - Manual Maintenance</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18</w:t>
            </w:r>
            <w:r w:rsidR="00117386">
              <w:rPr>
                <w:color w:val="000000"/>
                <w:lang w:eastAsia="en-GB"/>
              </w:rPr>
              <w:t>,</w:t>
            </w:r>
            <w:r w:rsidRPr="007721C1">
              <w:rPr>
                <w:color w:val="000000"/>
                <w:lang w:eastAsia="en-GB"/>
              </w:rPr>
              <w:t>200km</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14,656 </w:t>
            </w:r>
          </w:p>
        </w:tc>
      </w:tr>
      <w:tr w:rsidR="007721C1" w:rsidRPr="007721C1" w:rsidTr="00117386">
        <w:trPr>
          <w:trHeight w:val="300"/>
        </w:trPr>
        <w:tc>
          <w:tcPr>
            <w:tcW w:w="3240" w:type="dxa"/>
            <w:tcBorders>
              <w:top w:val="nil"/>
              <w:left w:val="single" w:sz="4" w:space="0" w:color="auto"/>
              <w:bottom w:val="nil"/>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Unpaved Roads - Mechanised Maintenance</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11</w:t>
            </w:r>
            <w:r w:rsidR="00117386">
              <w:rPr>
                <w:color w:val="000000"/>
                <w:lang w:eastAsia="en-GB"/>
              </w:rPr>
              <w:t>,</w:t>
            </w:r>
            <w:r w:rsidRPr="007721C1">
              <w:rPr>
                <w:color w:val="000000"/>
                <w:lang w:eastAsia="en-GB"/>
              </w:rPr>
              <w:t>396km</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41,254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Bridges</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225</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1,181 </w:t>
            </w:r>
          </w:p>
        </w:tc>
      </w:tr>
      <w:tr w:rsidR="007721C1" w:rsidRPr="007721C1" w:rsidTr="00117386">
        <w:trPr>
          <w:trHeight w:val="300"/>
        </w:trPr>
        <w:tc>
          <w:tcPr>
            <w:tcW w:w="3240" w:type="dxa"/>
            <w:tcBorders>
              <w:top w:val="nil"/>
              <w:left w:val="single" w:sz="4" w:space="0" w:color="auto"/>
              <w:bottom w:val="nil"/>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Periodic Maintenance</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 xml:space="preserve">Paved Roads </w:t>
            </w:r>
            <w:r w:rsidR="007E733D">
              <w:rPr>
                <w:color w:val="000000"/>
                <w:lang w:eastAsia="en-GB"/>
              </w:rPr>
              <w:t>–</w:t>
            </w:r>
            <w:r w:rsidRPr="007721C1">
              <w:rPr>
                <w:color w:val="000000"/>
                <w:lang w:eastAsia="en-GB"/>
              </w:rPr>
              <w:t xml:space="preserve"> Reseal</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EB06F4" w:rsidP="00117386">
            <w:pPr>
              <w:spacing w:after="0" w:line="240" w:lineRule="auto"/>
              <w:jc w:val="right"/>
              <w:rPr>
                <w:color w:val="000000"/>
                <w:lang w:eastAsia="en-GB"/>
              </w:rPr>
            </w:pPr>
            <w:r>
              <w:rPr>
                <w:color w:val="000000"/>
                <w:lang w:eastAsia="en-GB"/>
              </w:rPr>
              <w:t>28</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37,701 </w:t>
            </w:r>
          </w:p>
        </w:tc>
      </w:tr>
      <w:tr w:rsidR="007721C1" w:rsidRPr="007721C1" w:rsidTr="00117386">
        <w:trPr>
          <w:trHeight w:val="300"/>
        </w:trPr>
        <w:tc>
          <w:tcPr>
            <w:tcW w:w="3240" w:type="dxa"/>
            <w:tcBorders>
              <w:top w:val="nil"/>
              <w:left w:val="single" w:sz="4" w:space="0" w:color="auto"/>
              <w:bottom w:val="nil"/>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 xml:space="preserve">Unpaved Roads </w:t>
            </w:r>
            <w:r w:rsidR="003904BC">
              <w:rPr>
                <w:color w:val="000000"/>
                <w:lang w:eastAsia="en-GB"/>
              </w:rPr>
              <w:t>–</w:t>
            </w:r>
            <w:r w:rsidRPr="007721C1">
              <w:rPr>
                <w:color w:val="000000"/>
                <w:lang w:eastAsia="en-GB"/>
              </w:rPr>
              <w:t xml:space="preserve"> Regravelling</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EB06F4" w:rsidP="00117386">
            <w:pPr>
              <w:spacing w:after="0" w:line="240" w:lineRule="auto"/>
              <w:jc w:val="right"/>
              <w:rPr>
                <w:color w:val="000000"/>
                <w:lang w:eastAsia="en-GB"/>
              </w:rPr>
            </w:pPr>
            <w:r>
              <w:rPr>
                <w:color w:val="000000"/>
                <w:lang w:eastAsia="en-GB"/>
              </w:rPr>
              <w:t>556</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35,831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410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rPr>
                <w:color w:val="000000"/>
                <w:lang w:eastAsia="en-GB"/>
              </w:rPr>
            </w:pPr>
            <w:r w:rsidRPr="007721C1">
              <w:rPr>
                <w:color w:val="000000"/>
                <w:lang w:eastAsia="en-GB"/>
              </w:rPr>
              <w:t>Bridges</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13</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5,938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Road Safety</w:t>
            </w:r>
          </w:p>
        </w:tc>
        <w:tc>
          <w:tcPr>
            <w:tcW w:w="4100" w:type="dxa"/>
            <w:tcBorders>
              <w:top w:val="nil"/>
              <w:left w:val="nil"/>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7,990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Axle Load Control</w:t>
            </w:r>
          </w:p>
        </w:tc>
        <w:tc>
          <w:tcPr>
            <w:tcW w:w="4100" w:type="dxa"/>
            <w:tcBorders>
              <w:top w:val="nil"/>
              <w:left w:val="nil"/>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6,411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Ferry Operations</w:t>
            </w:r>
          </w:p>
        </w:tc>
        <w:tc>
          <w:tcPr>
            <w:tcW w:w="4100" w:type="dxa"/>
            <w:tcBorders>
              <w:top w:val="nil"/>
              <w:left w:val="nil"/>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8,070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Design, supervision and materials</w:t>
            </w:r>
          </w:p>
        </w:tc>
        <w:tc>
          <w:tcPr>
            <w:tcW w:w="4100" w:type="dxa"/>
            <w:tcBorders>
              <w:top w:val="nil"/>
              <w:left w:val="nil"/>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color w:val="000000"/>
                <w:lang w:eastAsia="en-GB"/>
              </w:rPr>
            </w:pPr>
            <w:r w:rsidRPr="007721C1">
              <w:rPr>
                <w:color w:val="000000"/>
                <w:lang w:eastAsia="en-GB"/>
              </w:rPr>
              <w:t> </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color w:val="000000"/>
                <w:lang w:eastAsia="en-GB"/>
              </w:rPr>
            </w:pPr>
            <w:r w:rsidRPr="007721C1">
              <w:rPr>
                <w:color w:val="000000"/>
                <w:lang w:eastAsia="en-GB"/>
              </w:rPr>
              <w:t xml:space="preserve">     14,500 </w:t>
            </w:r>
          </w:p>
        </w:tc>
      </w:tr>
      <w:tr w:rsidR="007721C1" w:rsidRPr="007721C1" w:rsidTr="0011738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b/>
                <w:bCs/>
                <w:color w:val="000000"/>
                <w:lang w:eastAsia="en-GB"/>
              </w:rPr>
            </w:pPr>
            <w:r w:rsidRPr="007721C1">
              <w:rPr>
                <w:b/>
                <w:bCs/>
                <w:color w:val="000000"/>
                <w:lang w:eastAsia="en-GB"/>
              </w:rPr>
              <w:t>Total</w:t>
            </w:r>
          </w:p>
        </w:tc>
        <w:tc>
          <w:tcPr>
            <w:tcW w:w="4100" w:type="dxa"/>
            <w:tcBorders>
              <w:top w:val="nil"/>
              <w:left w:val="nil"/>
              <w:bottom w:val="single" w:sz="4" w:space="0" w:color="auto"/>
              <w:right w:val="single" w:sz="4" w:space="0" w:color="auto"/>
            </w:tcBorders>
            <w:shd w:val="clear" w:color="auto" w:fill="auto"/>
            <w:noWrap/>
            <w:vAlign w:val="bottom"/>
            <w:hideMark/>
          </w:tcPr>
          <w:p w:rsidR="007721C1" w:rsidRPr="007721C1" w:rsidRDefault="007721C1" w:rsidP="007721C1">
            <w:pPr>
              <w:spacing w:after="0" w:line="240" w:lineRule="auto"/>
              <w:rPr>
                <w:b/>
                <w:bCs/>
                <w:color w:val="000000"/>
                <w:lang w:eastAsia="en-GB"/>
              </w:rPr>
            </w:pPr>
            <w:r w:rsidRPr="007721C1">
              <w:rPr>
                <w:b/>
                <w:bCs/>
                <w:color w:val="000000"/>
                <w:lang w:eastAsia="en-GB"/>
              </w:rPr>
              <w:t> </w:t>
            </w:r>
          </w:p>
        </w:tc>
        <w:tc>
          <w:tcPr>
            <w:tcW w:w="1312"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b/>
                <w:bCs/>
                <w:color w:val="000000"/>
                <w:lang w:eastAsia="en-GB"/>
              </w:rPr>
            </w:pPr>
            <w:r w:rsidRPr="007721C1">
              <w:rPr>
                <w:b/>
                <w:bCs/>
                <w:color w:val="000000"/>
                <w:lang w:eastAsia="en-GB"/>
              </w:rPr>
              <w:t> </w:t>
            </w:r>
          </w:p>
        </w:tc>
        <w:tc>
          <w:tcPr>
            <w:tcW w:w="1120" w:type="dxa"/>
            <w:tcBorders>
              <w:top w:val="nil"/>
              <w:left w:val="nil"/>
              <w:bottom w:val="single" w:sz="4" w:space="0" w:color="auto"/>
              <w:right w:val="single" w:sz="4" w:space="0" w:color="auto"/>
            </w:tcBorders>
            <w:shd w:val="clear" w:color="auto" w:fill="auto"/>
            <w:noWrap/>
            <w:hideMark/>
          </w:tcPr>
          <w:p w:rsidR="007721C1" w:rsidRPr="007721C1" w:rsidRDefault="007721C1" w:rsidP="00117386">
            <w:pPr>
              <w:spacing w:after="0" w:line="240" w:lineRule="auto"/>
              <w:jc w:val="right"/>
              <w:rPr>
                <w:b/>
                <w:bCs/>
                <w:color w:val="000000"/>
                <w:lang w:eastAsia="en-GB"/>
              </w:rPr>
            </w:pPr>
            <w:r w:rsidRPr="007721C1">
              <w:rPr>
                <w:b/>
                <w:bCs/>
                <w:color w:val="000000"/>
                <w:lang w:eastAsia="en-GB"/>
              </w:rPr>
              <w:t xml:space="preserve">   181,870 </w:t>
            </w:r>
          </w:p>
        </w:tc>
      </w:tr>
    </w:tbl>
    <w:p w:rsidR="00117386" w:rsidRDefault="00117386" w:rsidP="0046485D">
      <w:pPr>
        <w:rPr>
          <w:rFonts w:ascii="Bookman Old Style" w:hAnsi="Bookman Old Style"/>
        </w:rPr>
      </w:pPr>
    </w:p>
    <w:p w:rsidR="00117386" w:rsidRDefault="00117386">
      <w:pPr>
        <w:spacing w:after="0" w:line="240" w:lineRule="auto"/>
        <w:rPr>
          <w:rFonts w:ascii="Bookman Old Style" w:hAnsi="Bookman Old Style"/>
        </w:rPr>
      </w:pPr>
      <w:r>
        <w:rPr>
          <w:rFonts w:ascii="Bookman Old Style" w:hAnsi="Bookman Old Style"/>
        </w:rPr>
        <w:br w:type="page"/>
      </w:r>
    </w:p>
    <w:p w:rsidR="00117386" w:rsidRDefault="00117386" w:rsidP="0046485D">
      <w:pPr>
        <w:rPr>
          <w:rFonts w:ascii="Bookman Old Style" w:hAnsi="Bookman Old Style"/>
        </w:rPr>
        <w:sectPr w:rsidR="00117386" w:rsidSect="0046485D">
          <w:footerReference w:type="default" r:id="rId10"/>
          <w:pgSz w:w="12240" w:h="15840"/>
          <w:pgMar w:top="1440" w:right="1440" w:bottom="1440" w:left="1440" w:header="720" w:footer="720" w:gutter="0"/>
          <w:pgNumType w:start="1"/>
          <w:cols w:space="720"/>
          <w:docGrid w:linePitch="360"/>
        </w:sectPr>
      </w:pPr>
    </w:p>
    <w:p w:rsidR="007721C1" w:rsidRPr="00E34125" w:rsidRDefault="00117386" w:rsidP="00E34125">
      <w:pPr>
        <w:spacing w:before="240"/>
        <w:jc w:val="both"/>
        <w:rPr>
          <w:rFonts w:ascii="Bookman Old Style" w:hAnsi="Bookman Old Style" w:cs="Arial"/>
          <w:b/>
        </w:rPr>
      </w:pPr>
      <w:r w:rsidRPr="00E34125">
        <w:rPr>
          <w:rFonts w:ascii="Bookman Old Style" w:hAnsi="Bookman Old Style" w:cs="Arial"/>
          <w:b/>
        </w:rPr>
        <w:lastRenderedPageBreak/>
        <w:t>Appendix B</w:t>
      </w:r>
      <w:r w:rsidR="000F6596" w:rsidRPr="00E34125">
        <w:rPr>
          <w:rFonts w:ascii="Bookman Old Style" w:hAnsi="Bookman Old Style" w:cs="Arial"/>
          <w:b/>
        </w:rPr>
        <w:t xml:space="preserve"> : Progress Targets for 2011/12 for each Development Project</w:t>
      </w:r>
    </w:p>
    <w:tbl>
      <w:tblPr>
        <w:tblW w:w="14195" w:type="dxa"/>
        <w:tblInd w:w="88" w:type="dxa"/>
        <w:tblLook w:val="04A0"/>
      </w:tblPr>
      <w:tblGrid>
        <w:gridCol w:w="2997"/>
        <w:gridCol w:w="1734"/>
        <w:gridCol w:w="960"/>
        <w:gridCol w:w="1440"/>
        <w:gridCol w:w="2528"/>
        <w:gridCol w:w="1384"/>
        <w:gridCol w:w="3152"/>
      </w:tblGrid>
      <w:tr w:rsidR="00117386" w:rsidRPr="00117386" w:rsidTr="000925D4">
        <w:trPr>
          <w:trHeight w:val="585"/>
        </w:trPr>
        <w:tc>
          <w:tcPr>
            <w:tcW w:w="299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117386" w:rsidRPr="00117386" w:rsidRDefault="00117386" w:rsidP="00117386">
            <w:pPr>
              <w:spacing w:after="0" w:line="240" w:lineRule="auto"/>
              <w:rPr>
                <w:b/>
                <w:bCs/>
                <w:color w:val="000000"/>
                <w:lang w:eastAsia="en-GB"/>
              </w:rPr>
            </w:pPr>
            <w:r w:rsidRPr="00117386">
              <w:rPr>
                <w:b/>
                <w:bCs/>
                <w:color w:val="000000"/>
                <w:lang w:eastAsia="en-GB"/>
              </w:rPr>
              <w:t>Scheme</w:t>
            </w:r>
          </w:p>
        </w:tc>
        <w:tc>
          <w:tcPr>
            <w:tcW w:w="1734"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117386" w:rsidRPr="00117386" w:rsidRDefault="00117386" w:rsidP="00117386">
            <w:pPr>
              <w:spacing w:after="0" w:line="240" w:lineRule="auto"/>
              <w:rPr>
                <w:b/>
                <w:bCs/>
                <w:color w:val="000000"/>
                <w:lang w:eastAsia="en-GB"/>
              </w:rPr>
            </w:pPr>
            <w:r w:rsidRPr="00117386">
              <w:rPr>
                <w:b/>
                <w:bCs/>
                <w:color w:val="000000"/>
                <w:lang w:eastAsia="en-GB"/>
              </w:rPr>
              <w:t>Type of Work</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117386" w:rsidRPr="00117386" w:rsidRDefault="00117386" w:rsidP="00117386">
            <w:pPr>
              <w:spacing w:after="0" w:line="240" w:lineRule="auto"/>
              <w:jc w:val="center"/>
              <w:rPr>
                <w:b/>
                <w:bCs/>
                <w:color w:val="000000"/>
                <w:lang w:eastAsia="en-GB"/>
              </w:rPr>
            </w:pPr>
            <w:r w:rsidRPr="00117386">
              <w:rPr>
                <w:b/>
                <w:bCs/>
                <w:color w:val="000000"/>
                <w:lang w:eastAsia="en-GB"/>
              </w:rPr>
              <w:t>Length (km)</w:t>
            </w:r>
          </w:p>
        </w:tc>
        <w:tc>
          <w:tcPr>
            <w:tcW w:w="144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117386" w:rsidRPr="00117386" w:rsidRDefault="00117386" w:rsidP="00117386">
            <w:pPr>
              <w:spacing w:after="0" w:line="240" w:lineRule="auto"/>
              <w:jc w:val="center"/>
              <w:rPr>
                <w:b/>
                <w:bCs/>
                <w:color w:val="000000"/>
                <w:lang w:eastAsia="en-GB"/>
              </w:rPr>
            </w:pPr>
            <w:r w:rsidRPr="00117386">
              <w:rPr>
                <w:b/>
                <w:bCs/>
                <w:color w:val="000000"/>
                <w:lang w:eastAsia="en-GB"/>
              </w:rPr>
              <w:t>Funding</w:t>
            </w:r>
          </w:p>
        </w:tc>
        <w:tc>
          <w:tcPr>
            <w:tcW w:w="2528" w:type="dxa"/>
            <w:tcBorders>
              <w:top w:val="single" w:sz="4" w:space="0" w:color="auto"/>
              <w:left w:val="nil"/>
              <w:bottom w:val="single" w:sz="4" w:space="0" w:color="auto"/>
              <w:right w:val="single" w:sz="4" w:space="0" w:color="auto"/>
            </w:tcBorders>
            <w:shd w:val="clear" w:color="auto" w:fill="EEECE1" w:themeFill="background2"/>
            <w:vAlign w:val="bottom"/>
            <w:hideMark/>
          </w:tcPr>
          <w:p w:rsidR="00117386" w:rsidRPr="00117386" w:rsidRDefault="00117386" w:rsidP="00117386">
            <w:pPr>
              <w:spacing w:after="0" w:line="240" w:lineRule="auto"/>
              <w:jc w:val="center"/>
              <w:rPr>
                <w:b/>
                <w:bCs/>
                <w:color w:val="000000"/>
                <w:lang w:eastAsia="en-GB"/>
              </w:rPr>
            </w:pPr>
            <w:r w:rsidRPr="00117386">
              <w:rPr>
                <w:b/>
                <w:bCs/>
                <w:color w:val="000000"/>
                <w:lang w:eastAsia="en-GB"/>
              </w:rPr>
              <w:t>Expected Progress (%)</w:t>
            </w:r>
          </w:p>
        </w:tc>
        <w:tc>
          <w:tcPr>
            <w:tcW w:w="1384" w:type="dxa"/>
            <w:tcBorders>
              <w:top w:val="single" w:sz="4" w:space="0" w:color="auto"/>
              <w:left w:val="nil"/>
              <w:bottom w:val="single" w:sz="4" w:space="0" w:color="auto"/>
              <w:right w:val="single" w:sz="4" w:space="0" w:color="auto"/>
            </w:tcBorders>
            <w:shd w:val="clear" w:color="auto" w:fill="EEECE1" w:themeFill="background2"/>
            <w:vAlign w:val="bottom"/>
            <w:hideMark/>
          </w:tcPr>
          <w:p w:rsidR="00117386" w:rsidRPr="00117386" w:rsidRDefault="00117386" w:rsidP="00117386">
            <w:pPr>
              <w:spacing w:after="0" w:line="240" w:lineRule="auto"/>
              <w:jc w:val="center"/>
              <w:rPr>
                <w:b/>
                <w:bCs/>
                <w:color w:val="000000"/>
                <w:lang w:eastAsia="en-GB"/>
              </w:rPr>
            </w:pPr>
            <w:r w:rsidRPr="00117386">
              <w:rPr>
                <w:b/>
                <w:bCs/>
                <w:color w:val="000000"/>
                <w:lang w:eastAsia="en-GB"/>
              </w:rPr>
              <w:t>Expected Progress (Km)</w:t>
            </w:r>
          </w:p>
        </w:tc>
        <w:tc>
          <w:tcPr>
            <w:tcW w:w="3152"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117386" w:rsidRPr="00117386" w:rsidRDefault="00117386" w:rsidP="00117386">
            <w:pPr>
              <w:spacing w:after="0" w:line="240" w:lineRule="auto"/>
              <w:jc w:val="center"/>
              <w:rPr>
                <w:b/>
                <w:bCs/>
                <w:color w:val="000000"/>
                <w:lang w:eastAsia="en-GB"/>
              </w:rPr>
            </w:pPr>
            <w:r w:rsidRPr="00117386">
              <w:rPr>
                <w:b/>
                <w:bCs/>
                <w:color w:val="000000"/>
                <w:lang w:eastAsia="en-GB"/>
              </w:rPr>
              <w:t>Comments</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Kampala - Gayaza - Zirobwe</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29</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World Bank</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3</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Kabale - Kisoro - Bunagana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101</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ADB</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11</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11</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Completion December 2011</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Soroti - Dokolo - Lira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64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World Bank</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Community sensitisation</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 </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Completed October 2010</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 xml:space="preserve">Fort Portal - Bundibugyo </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104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ADB</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30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31</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Mattuga - Semuto - Kapeeka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39</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NDF</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Substantially complete</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 </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Completed June 2011</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Nyakahita - Ibanda - Fort Portal/Kitagwenda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143</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ADB</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21</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Completion February 2014</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Gulu - Atiak - Nimule</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74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World Bank</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7</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Completion October 2015</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Vurra - Arua - Koboko - Oraba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92</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World Bank</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9</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Completion March 2014</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Mbarara - Kikagati</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75</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11</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Commencing this year</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Hoima- Kaiso - Tonya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85</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13</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Completion November 2014</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Mukono - Kyetume - Katosi/Kisoga - Nyenga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74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4</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Completion January 2014</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Ishaka-Kagamba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Upgrading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35.4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Commencing this year</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Mbarara - Ntungamo - Katuna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Reconstruction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124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EU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25</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Masaka - Mbarara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Reconstruction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154</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EU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30.8</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To be completed January 2012</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Kampala (Busega) - Masaka</w:t>
            </w:r>
          </w:p>
        </w:tc>
        <w:tc>
          <w:tcPr>
            <w:tcW w:w="1734" w:type="dxa"/>
            <w:tcBorders>
              <w:top w:val="nil"/>
              <w:left w:val="nil"/>
              <w:bottom w:val="nil"/>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Reconstruction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116</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29</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Kampala-Entebbe Expressway</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New Road</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51</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RoC</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2.55</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Commencing this year</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Kampala Northern Bypass</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Dualling</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Land acquisition</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 </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 </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lang w:eastAsia="en-GB"/>
              </w:rPr>
            </w:pPr>
            <w:r w:rsidRPr="00117386">
              <w:rPr>
                <w:lang w:eastAsia="en-GB"/>
              </w:rPr>
              <w:t>Kampala (Busega) - Mityana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Reconstruction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57</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25</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14</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To be completed</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Bugiri - Malaba/Busia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Rehabilitation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82</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16.4</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Mukono - Jinja</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Rehabilitation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52</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20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10.4</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Commencing this year</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Tororo - Mbale - Soroti</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Rehabilitation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152</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30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46</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Kawempe-Kafu</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Rehabilitation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right"/>
              <w:rPr>
                <w:color w:val="000000"/>
                <w:lang w:eastAsia="en-GB"/>
              </w:rPr>
            </w:pPr>
            <w:r w:rsidRPr="00117386">
              <w:rPr>
                <w:color w:val="000000"/>
                <w:lang w:eastAsia="en-GB"/>
              </w:rPr>
              <w:t>166</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30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50</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On-Going</w:t>
            </w:r>
          </w:p>
        </w:tc>
      </w:tr>
      <w:tr w:rsidR="00117386" w:rsidRPr="00117386" w:rsidTr="00117386">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Nalubaale Bridge</w:t>
            </w:r>
          </w:p>
        </w:tc>
        <w:tc>
          <w:tcPr>
            <w:tcW w:w="173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Rehabilitation</w:t>
            </w:r>
          </w:p>
        </w:tc>
        <w:tc>
          <w:tcPr>
            <w:tcW w:w="96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rPr>
                <w:color w:val="000000"/>
                <w:lang w:eastAsia="en-GB"/>
              </w:rPr>
            </w:pPr>
            <w:r w:rsidRPr="00117386">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GoU</w:t>
            </w:r>
          </w:p>
        </w:tc>
        <w:tc>
          <w:tcPr>
            <w:tcW w:w="2528"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50</w:t>
            </w:r>
          </w:p>
        </w:tc>
        <w:tc>
          <w:tcPr>
            <w:tcW w:w="1384"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 </w:t>
            </w:r>
          </w:p>
        </w:tc>
        <w:tc>
          <w:tcPr>
            <w:tcW w:w="3152" w:type="dxa"/>
            <w:tcBorders>
              <w:top w:val="nil"/>
              <w:left w:val="nil"/>
              <w:bottom w:val="single" w:sz="4" w:space="0" w:color="auto"/>
              <w:right w:val="single" w:sz="4" w:space="0" w:color="auto"/>
            </w:tcBorders>
            <w:shd w:val="clear" w:color="auto" w:fill="auto"/>
            <w:noWrap/>
            <w:vAlign w:val="bottom"/>
            <w:hideMark/>
          </w:tcPr>
          <w:p w:rsidR="00117386" w:rsidRPr="00117386" w:rsidRDefault="00117386" w:rsidP="00117386">
            <w:pPr>
              <w:spacing w:after="0" w:line="240" w:lineRule="auto"/>
              <w:jc w:val="center"/>
              <w:rPr>
                <w:color w:val="000000"/>
                <w:lang w:eastAsia="en-GB"/>
              </w:rPr>
            </w:pPr>
            <w:r w:rsidRPr="00117386">
              <w:rPr>
                <w:color w:val="000000"/>
                <w:lang w:eastAsia="en-GB"/>
              </w:rPr>
              <w:t>To be completed</w:t>
            </w:r>
          </w:p>
        </w:tc>
      </w:tr>
    </w:tbl>
    <w:p w:rsidR="000F6596" w:rsidRPr="00E34125" w:rsidRDefault="000F6596" w:rsidP="00E34125">
      <w:pPr>
        <w:spacing w:before="240"/>
        <w:jc w:val="both"/>
        <w:rPr>
          <w:rFonts w:ascii="Bookman Old Style" w:hAnsi="Bookman Old Style" w:cs="Arial"/>
          <w:b/>
        </w:rPr>
      </w:pPr>
      <w:r w:rsidRPr="00E34125">
        <w:rPr>
          <w:rFonts w:ascii="Bookman Old Style" w:hAnsi="Bookman Old Style" w:cs="Arial"/>
          <w:b/>
        </w:rPr>
        <w:lastRenderedPageBreak/>
        <w:t>Appendix B : Progress Targets for 2011/12 for each Development Project (continued)</w:t>
      </w:r>
    </w:p>
    <w:tbl>
      <w:tblPr>
        <w:tblW w:w="14197" w:type="dxa"/>
        <w:tblInd w:w="88" w:type="dxa"/>
        <w:tblLook w:val="04A0"/>
      </w:tblPr>
      <w:tblGrid>
        <w:gridCol w:w="2997"/>
        <w:gridCol w:w="1701"/>
        <w:gridCol w:w="960"/>
        <w:gridCol w:w="1440"/>
        <w:gridCol w:w="2561"/>
        <w:gridCol w:w="1418"/>
        <w:gridCol w:w="3120"/>
      </w:tblGrid>
      <w:tr w:rsidR="00DC1D43" w:rsidRPr="00DC1D43" w:rsidTr="000925D4">
        <w:trPr>
          <w:trHeight w:val="600"/>
        </w:trPr>
        <w:tc>
          <w:tcPr>
            <w:tcW w:w="299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rPr>
                <w:b/>
                <w:bCs/>
                <w:color w:val="000000"/>
                <w:lang w:eastAsia="en-GB"/>
              </w:rPr>
            </w:pPr>
            <w:r w:rsidRPr="00DC1D43">
              <w:rPr>
                <w:b/>
                <w:bCs/>
                <w:color w:val="000000"/>
                <w:lang w:eastAsia="en-GB"/>
              </w:rPr>
              <w:t>Scheme</w:t>
            </w:r>
          </w:p>
        </w:tc>
        <w:tc>
          <w:tcPr>
            <w:tcW w:w="1701"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rPr>
                <w:b/>
                <w:bCs/>
                <w:color w:val="000000"/>
                <w:lang w:eastAsia="en-GB"/>
              </w:rPr>
            </w:pPr>
            <w:r w:rsidRPr="00DC1D43">
              <w:rPr>
                <w:b/>
                <w:bCs/>
                <w:color w:val="000000"/>
                <w:lang w:eastAsia="en-GB"/>
              </w:rPr>
              <w:t>Type of Work</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Length (km)</w:t>
            </w:r>
          </w:p>
        </w:tc>
        <w:tc>
          <w:tcPr>
            <w:tcW w:w="144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Funding</w:t>
            </w:r>
          </w:p>
        </w:tc>
        <w:tc>
          <w:tcPr>
            <w:tcW w:w="2561" w:type="dxa"/>
            <w:tcBorders>
              <w:top w:val="single" w:sz="4" w:space="0" w:color="auto"/>
              <w:left w:val="nil"/>
              <w:bottom w:val="single" w:sz="4" w:space="0" w:color="auto"/>
              <w:right w:val="single" w:sz="4" w:space="0" w:color="auto"/>
            </w:tcBorders>
            <w:shd w:val="clear" w:color="auto" w:fill="EEECE1" w:themeFill="background2"/>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Expected Progress (%)</w:t>
            </w:r>
          </w:p>
        </w:tc>
        <w:tc>
          <w:tcPr>
            <w:tcW w:w="1418" w:type="dxa"/>
            <w:tcBorders>
              <w:top w:val="single" w:sz="4" w:space="0" w:color="auto"/>
              <w:left w:val="nil"/>
              <w:bottom w:val="single" w:sz="4" w:space="0" w:color="auto"/>
              <w:right w:val="single" w:sz="4" w:space="0" w:color="auto"/>
            </w:tcBorders>
            <w:shd w:val="clear" w:color="auto" w:fill="EEECE1" w:themeFill="background2"/>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Expected Progress (Km)</w:t>
            </w:r>
          </w:p>
        </w:tc>
        <w:tc>
          <w:tcPr>
            <w:tcW w:w="31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Comments</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Kyenjojo-Hoima-Masindi-Kigumba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238</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Muyembe - Moroto - Kotido</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200</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Musita-Lumino-Busia/Manjanji</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104</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Rwenkunye-Apac-Lira-Kitgum-Musingo</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230</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Soroti-Katakwi-Moroto-Lokitanyala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215</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Kamuli-Bukungu</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64</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Kampala-Jinja (Dualling)</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80</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Kibuye-Mpigi (Dualling)</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30</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Kampala-Entebbe (Dualling)</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36</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Muyembe - Moroto - Kotido</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Design/Land Acquisition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200</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Completion November 2014</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Awoja Bridge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Aswa Bridge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Bulyamusenya Bridge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Muzizi Bridge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Kaichumu Bridge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Nyungu Bridge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3 Bridges in West Nile</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BADEA</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5 Bridges on Atiak-Moyo-Afoji Road</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New Nile Bridge, Jinja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Japan</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 October 2011</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 October 2011</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Procurement of Ferry at Laropi</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Ferry</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r>
    </w:tbl>
    <w:p w:rsidR="000F6596" w:rsidRPr="00E34125" w:rsidRDefault="000F6596" w:rsidP="00E34125">
      <w:pPr>
        <w:spacing w:before="240"/>
        <w:jc w:val="both"/>
        <w:rPr>
          <w:rFonts w:ascii="Bookman Old Style" w:hAnsi="Bookman Old Style" w:cs="Arial"/>
          <w:b/>
        </w:rPr>
      </w:pPr>
      <w:r w:rsidRPr="00E34125">
        <w:rPr>
          <w:rFonts w:ascii="Bookman Old Style" w:hAnsi="Bookman Old Style" w:cs="Arial"/>
          <w:b/>
        </w:rPr>
        <w:lastRenderedPageBreak/>
        <w:t xml:space="preserve"> Appendix B : Progress Targets for 2011/12 for each Development Project (continued)</w:t>
      </w:r>
    </w:p>
    <w:tbl>
      <w:tblPr>
        <w:tblW w:w="14197" w:type="dxa"/>
        <w:tblInd w:w="88" w:type="dxa"/>
        <w:tblLook w:val="04A0"/>
      </w:tblPr>
      <w:tblGrid>
        <w:gridCol w:w="2997"/>
        <w:gridCol w:w="1701"/>
        <w:gridCol w:w="960"/>
        <w:gridCol w:w="1440"/>
        <w:gridCol w:w="2561"/>
        <w:gridCol w:w="1418"/>
        <w:gridCol w:w="3120"/>
      </w:tblGrid>
      <w:tr w:rsidR="00DC1D43" w:rsidRPr="00DC1D43" w:rsidTr="000925D4">
        <w:trPr>
          <w:trHeight w:val="600"/>
        </w:trPr>
        <w:tc>
          <w:tcPr>
            <w:tcW w:w="299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rPr>
                <w:b/>
                <w:bCs/>
                <w:color w:val="000000"/>
                <w:lang w:eastAsia="en-GB"/>
              </w:rPr>
            </w:pPr>
            <w:r w:rsidRPr="00DC1D43">
              <w:rPr>
                <w:b/>
                <w:bCs/>
                <w:color w:val="000000"/>
                <w:lang w:eastAsia="en-GB"/>
              </w:rPr>
              <w:t>Scheme</w:t>
            </w:r>
          </w:p>
        </w:tc>
        <w:tc>
          <w:tcPr>
            <w:tcW w:w="1701"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rPr>
                <w:b/>
                <w:bCs/>
                <w:color w:val="000000"/>
                <w:lang w:eastAsia="en-GB"/>
              </w:rPr>
            </w:pPr>
            <w:r w:rsidRPr="00DC1D43">
              <w:rPr>
                <w:b/>
                <w:bCs/>
                <w:color w:val="000000"/>
                <w:lang w:eastAsia="en-GB"/>
              </w:rPr>
              <w:t>Type of Work</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Length (km)</w:t>
            </w:r>
          </w:p>
        </w:tc>
        <w:tc>
          <w:tcPr>
            <w:tcW w:w="144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Funding</w:t>
            </w:r>
          </w:p>
        </w:tc>
        <w:tc>
          <w:tcPr>
            <w:tcW w:w="2561" w:type="dxa"/>
            <w:tcBorders>
              <w:top w:val="single" w:sz="4" w:space="0" w:color="auto"/>
              <w:left w:val="nil"/>
              <w:bottom w:val="single" w:sz="4" w:space="0" w:color="auto"/>
              <w:right w:val="single" w:sz="4" w:space="0" w:color="auto"/>
            </w:tcBorders>
            <w:shd w:val="clear" w:color="auto" w:fill="EEECE1" w:themeFill="background2"/>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Expected Progress (%)</w:t>
            </w:r>
          </w:p>
        </w:tc>
        <w:tc>
          <w:tcPr>
            <w:tcW w:w="1418" w:type="dxa"/>
            <w:tcBorders>
              <w:top w:val="single" w:sz="4" w:space="0" w:color="auto"/>
              <w:left w:val="nil"/>
              <w:bottom w:val="single" w:sz="4" w:space="0" w:color="auto"/>
              <w:right w:val="single" w:sz="4" w:space="0" w:color="auto"/>
            </w:tcBorders>
            <w:shd w:val="clear" w:color="auto" w:fill="EEECE1" w:themeFill="background2"/>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Expected Progress (Km)</w:t>
            </w:r>
          </w:p>
        </w:tc>
        <w:tc>
          <w:tcPr>
            <w:tcW w:w="31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DC1D43" w:rsidRPr="00DC1D43" w:rsidRDefault="00DC1D43" w:rsidP="00DC1D43">
            <w:pPr>
              <w:spacing w:after="0" w:line="240" w:lineRule="auto"/>
              <w:jc w:val="center"/>
              <w:rPr>
                <w:b/>
                <w:bCs/>
                <w:color w:val="000000"/>
                <w:lang w:eastAsia="en-GB"/>
              </w:rPr>
            </w:pPr>
            <w:r w:rsidRPr="00DC1D43">
              <w:rPr>
                <w:b/>
                <w:bCs/>
                <w:color w:val="000000"/>
                <w:lang w:eastAsia="en-GB"/>
              </w:rPr>
              <w:t>Comments</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Lwampanga - Namasale Ferry operations</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Ferry</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xml:space="preserve">Ferry Landing </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Ferry</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To be completed June 2012</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Tororo - Soroti</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128</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World Bank</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Lira-Kumundini-Gulu</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103</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World Bank</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Kayunga-Galiraya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111</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World Bank</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Hoima-Wanseko</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right"/>
              <w:rPr>
                <w:color w:val="000000"/>
                <w:lang w:eastAsia="en-GB"/>
              </w:rPr>
            </w:pPr>
            <w:r w:rsidRPr="00DC1D43">
              <w:rPr>
                <w:color w:val="000000"/>
                <w:lang w:eastAsia="en-GB"/>
              </w:rPr>
              <w:t>83</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World Bank</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 complete</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Transport Corridor Projects Supervision</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Supervision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Traffic flow Kampala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Designs for Bugolobi, Nankulabye junctions</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Fort Portal - Hima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Study</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Socio-economic impact study</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Border Posts</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World Bank</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Designs for Malaba, Busia border posts</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Completion June 2012</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Busunju - Hoima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Sensitisation</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Community sensitisation</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External Audits</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Audit</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World Bank</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Audits conducted</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Accident Blackposts - Kampala-Jinja</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Campaigns</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GoU</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xml:space="preserve">Conduct public road safety awareness </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r w:rsidR="00DC1D43" w:rsidRPr="00DC1D43" w:rsidTr="00DC1D43">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Capacity Building</w:t>
            </w:r>
          </w:p>
        </w:tc>
        <w:tc>
          <w:tcPr>
            <w:tcW w:w="170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Capacity</w:t>
            </w:r>
          </w:p>
        </w:tc>
        <w:tc>
          <w:tcPr>
            <w:tcW w:w="96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rPr>
                <w:color w:val="000000"/>
                <w:lang w:eastAsia="en-GB"/>
              </w:rPr>
            </w:pPr>
            <w:r w:rsidRPr="00DC1D43">
              <w:rPr>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IDA/EU/DfID</w:t>
            </w:r>
          </w:p>
        </w:tc>
        <w:tc>
          <w:tcPr>
            <w:tcW w:w="2561"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Various</w:t>
            </w:r>
          </w:p>
        </w:tc>
        <w:tc>
          <w:tcPr>
            <w:tcW w:w="1418"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rsidR="00DC1D43" w:rsidRPr="00DC1D43" w:rsidRDefault="00DC1D43" w:rsidP="00DC1D43">
            <w:pPr>
              <w:spacing w:after="0" w:line="240" w:lineRule="auto"/>
              <w:jc w:val="center"/>
              <w:rPr>
                <w:color w:val="000000"/>
                <w:lang w:eastAsia="en-GB"/>
              </w:rPr>
            </w:pPr>
            <w:r w:rsidRPr="00DC1D43">
              <w:rPr>
                <w:color w:val="000000"/>
                <w:lang w:eastAsia="en-GB"/>
              </w:rPr>
              <w:t> </w:t>
            </w:r>
          </w:p>
        </w:tc>
      </w:tr>
    </w:tbl>
    <w:p w:rsidR="00117386" w:rsidRDefault="00117386" w:rsidP="0046485D">
      <w:pPr>
        <w:rPr>
          <w:rFonts w:ascii="Bookman Old Style" w:hAnsi="Bookman Old Style"/>
        </w:rPr>
      </w:pPr>
    </w:p>
    <w:p w:rsidR="00117386" w:rsidRDefault="00117386">
      <w:pPr>
        <w:spacing w:after="0" w:line="240" w:lineRule="auto"/>
        <w:rPr>
          <w:rFonts w:ascii="Bookman Old Style" w:hAnsi="Bookman Old Style"/>
        </w:rPr>
      </w:pPr>
      <w:r>
        <w:rPr>
          <w:rFonts w:ascii="Bookman Old Style" w:hAnsi="Bookman Old Style"/>
        </w:rPr>
        <w:br w:type="page"/>
      </w:r>
    </w:p>
    <w:p w:rsidR="00BF0E1F" w:rsidRDefault="00BF0E1F">
      <w:pPr>
        <w:spacing w:after="0" w:line="240" w:lineRule="auto"/>
        <w:rPr>
          <w:rFonts w:ascii="Bookman Old Style" w:hAnsi="Bookman Old Style"/>
        </w:rPr>
        <w:sectPr w:rsidR="00BF0E1F" w:rsidSect="000925D4">
          <w:pgSz w:w="15840" w:h="12240" w:orient="landscape"/>
          <w:pgMar w:top="1440" w:right="1440" w:bottom="1440" w:left="1440" w:header="720" w:footer="720" w:gutter="0"/>
          <w:cols w:space="720"/>
          <w:docGrid w:linePitch="360"/>
        </w:sectPr>
      </w:pPr>
    </w:p>
    <w:p w:rsidR="008103F4" w:rsidRPr="008103F4" w:rsidRDefault="00BF0E1F">
      <w:pPr>
        <w:spacing w:after="0" w:line="240" w:lineRule="auto"/>
        <w:rPr>
          <w:rFonts w:ascii="Bookman Old Style" w:hAnsi="Bookman Old Style"/>
          <w:b/>
        </w:rPr>
      </w:pPr>
      <w:r w:rsidRPr="008103F4">
        <w:rPr>
          <w:rFonts w:ascii="Bookman Old Style" w:hAnsi="Bookman Old Style"/>
          <w:b/>
        </w:rPr>
        <w:lastRenderedPageBreak/>
        <w:t>Appendix C</w:t>
      </w:r>
      <w:r w:rsidR="008103F4" w:rsidRPr="008103F4">
        <w:rPr>
          <w:rFonts w:ascii="Bookman Old Style" w:hAnsi="Bookman Old Style"/>
          <w:b/>
        </w:rPr>
        <w:t xml:space="preserve"> : Reporting Format</w:t>
      </w:r>
    </w:p>
    <w:p w:rsidR="008103F4" w:rsidRDefault="008103F4">
      <w:pPr>
        <w:spacing w:after="0" w:line="240" w:lineRule="auto"/>
        <w:rPr>
          <w:rFonts w:ascii="Bookman Old Style" w:hAnsi="Bookman Old Style"/>
        </w:rPr>
      </w:pPr>
    </w:p>
    <w:p w:rsidR="008103F4" w:rsidRDefault="008103F4">
      <w:pPr>
        <w:spacing w:after="0" w:line="240" w:lineRule="auto"/>
        <w:rPr>
          <w:rFonts w:ascii="Bookman Old Style" w:hAnsi="Bookman Old Style"/>
        </w:rPr>
      </w:pPr>
      <w:r w:rsidRPr="008103F4">
        <w:rPr>
          <w:rFonts w:ascii="Bookman Old Style" w:hAnsi="Bookman Old Style"/>
          <w:b/>
        </w:rPr>
        <w:t>Part I : Key Performance Indicators</w:t>
      </w:r>
    </w:p>
    <w:p w:rsidR="008103F4" w:rsidRDefault="008103F4">
      <w:pPr>
        <w:spacing w:after="0" w:line="240" w:lineRule="auto"/>
        <w:rPr>
          <w:rFonts w:ascii="Bookman Old Style" w:hAnsi="Bookman Old Style"/>
        </w:rPr>
      </w:pPr>
    </w:p>
    <w:tbl>
      <w:tblPr>
        <w:tblW w:w="5477"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247"/>
        <w:gridCol w:w="990"/>
        <w:gridCol w:w="1135"/>
        <w:gridCol w:w="3118"/>
      </w:tblGrid>
      <w:tr w:rsidR="008103F4" w:rsidRPr="00E34125" w:rsidTr="008103F4">
        <w:trPr>
          <w:trHeight w:val="647"/>
        </w:trPr>
        <w:tc>
          <w:tcPr>
            <w:tcW w:w="2501" w:type="pct"/>
            <w:shd w:val="clear" w:color="auto" w:fill="EEECE1" w:themeFill="background2"/>
            <w:tcMar>
              <w:top w:w="0" w:type="dxa"/>
              <w:left w:w="108" w:type="dxa"/>
              <w:bottom w:w="0" w:type="dxa"/>
              <w:right w:w="108" w:type="dxa"/>
            </w:tcMar>
          </w:tcPr>
          <w:p w:rsidR="008103F4" w:rsidRPr="00E34125" w:rsidRDefault="008103F4" w:rsidP="00180871">
            <w:pPr>
              <w:rPr>
                <w:rFonts w:ascii="Bookman Old Style" w:hAnsi="Bookman Old Style"/>
                <w:b/>
                <w:sz w:val="18"/>
                <w:szCs w:val="18"/>
              </w:rPr>
            </w:pPr>
            <w:r w:rsidRPr="00E34125">
              <w:rPr>
                <w:rFonts w:ascii="Bookman Old Style" w:hAnsi="Bookman Old Style"/>
                <w:b/>
                <w:sz w:val="18"/>
                <w:szCs w:val="18"/>
              </w:rPr>
              <w:t>Key Performance Indicator</w:t>
            </w:r>
          </w:p>
        </w:tc>
        <w:tc>
          <w:tcPr>
            <w:tcW w:w="472" w:type="pct"/>
            <w:shd w:val="clear" w:color="auto" w:fill="EEECE1" w:themeFill="background2"/>
          </w:tcPr>
          <w:p w:rsidR="008103F4" w:rsidRPr="00E34125" w:rsidRDefault="008103F4" w:rsidP="00180871">
            <w:pPr>
              <w:jc w:val="center"/>
              <w:rPr>
                <w:rFonts w:ascii="Bookman Old Style" w:hAnsi="Bookman Old Style"/>
                <w:b/>
                <w:sz w:val="18"/>
                <w:szCs w:val="18"/>
              </w:rPr>
            </w:pPr>
            <w:r>
              <w:rPr>
                <w:rFonts w:ascii="Bookman Old Style" w:hAnsi="Bookman Old Style"/>
                <w:b/>
                <w:sz w:val="18"/>
                <w:szCs w:val="18"/>
              </w:rPr>
              <w:t xml:space="preserve">2011/12 </w:t>
            </w:r>
            <w:r w:rsidRPr="00E34125">
              <w:rPr>
                <w:rFonts w:ascii="Bookman Old Style" w:hAnsi="Bookman Old Style"/>
                <w:b/>
                <w:sz w:val="18"/>
                <w:szCs w:val="18"/>
              </w:rPr>
              <w:t>Target</w:t>
            </w:r>
          </w:p>
        </w:tc>
        <w:tc>
          <w:tcPr>
            <w:tcW w:w="541" w:type="pct"/>
            <w:shd w:val="clear" w:color="auto" w:fill="EEECE1" w:themeFill="background2"/>
          </w:tcPr>
          <w:p w:rsidR="008103F4" w:rsidRPr="00E34125" w:rsidRDefault="000925D4" w:rsidP="00180871">
            <w:pPr>
              <w:jc w:val="center"/>
              <w:rPr>
                <w:rFonts w:ascii="Bookman Old Style" w:hAnsi="Bookman Old Style"/>
                <w:b/>
                <w:sz w:val="18"/>
                <w:szCs w:val="18"/>
              </w:rPr>
            </w:pPr>
            <w:r>
              <w:rPr>
                <w:rFonts w:ascii="Bookman Old Style" w:hAnsi="Bookman Old Style"/>
                <w:b/>
                <w:sz w:val="18"/>
                <w:szCs w:val="18"/>
              </w:rPr>
              <w:t>Progress at end of Quarter</w:t>
            </w:r>
          </w:p>
        </w:tc>
        <w:tc>
          <w:tcPr>
            <w:tcW w:w="1486" w:type="pct"/>
            <w:shd w:val="clear" w:color="auto" w:fill="EEECE1" w:themeFill="background2"/>
            <w:tcMar>
              <w:top w:w="0" w:type="dxa"/>
              <w:left w:w="108" w:type="dxa"/>
              <w:bottom w:w="0" w:type="dxa"/>
              <w:right w:w="108" w:type="dxa"/>
            </w:tcMar>
          </w:tcPr>
          <w:p w:rsidR="008103F4" w:rsidRPr="00E34125" w:rsidRDefault="008103F4" w:rsidP="00180871">
            <w:pPr>
              <w:jc w:val="center"/>
              <w:rPr>
                <w:rFonts w:ascii="Bookman Old Style" w:hAnsi="Bookman Old Style"/>
                <w:b/>
                <w:sz w:val="18"/>
                <w:szCs w:val="18"/>
              </w:rPr>
            </w:pPr>
            <w:r>
              <w:rPr>
                <w:rFonts w:ascii="Bookman Old Style" w:hAnsi="Bookman Old Style"/>
                <w:b/>
                <w:sz w:val="18"/>
                <w:szCs w:val="18"/>
              </w:rPr>
              <w:t>Issues Affecting Performance</w:t>
            </w:r>
          </w:p>
        </w:tc>
      </w:tr>
      <w:tr w:rsidR="008103F4" w:rsidRPr="00E34125" w:rsidTr="008103F4">
        <w:trPr>
          <w:trHeight w:val="647"/>
        </w:trPr>
        <w:tc>
          <w:tcPr>
            <w:tcW w:w="5000" w:type="pct"/>
            <w:gridSpan w:val="4"/>
            <w:shd w:val="clear" w:color="auto" w:fill="EEECE1" w:themeFill="background2"/>
            <w:tcMar>
              <w:top w:w="0" w:type="dxa"/>
              <w:left w:w="108" w:type="dxa"/>
              <w:bottom w:w="0" w:type="dxa"/>
              <w:right w:w="108" w:type="dxa"/>
            </w:tcMar>
          </w:tcPr>
          <w:p w:rsidR="008103F4" w:rsidRPr="00E34125" w:rsidRDefault="008103F4" w:rsidP="008103F4">
            <w:pPr>
              <w:rPr>
                <w:rFonts w:ascii="Bookman Old Style" w:hAnsi="Bookman Old Style"/>
                <w:b/>
                <w:sz w:val="18"/>
                <w:szCs w:val="18"/>
              </w:rPr>
            </w:pPr>
            <w:r>
              <w:rPr>
                <w:rFonts w:ascii="Bookman Old Style" w:hAnsi="Bookman Old Style"/>
                <w:b/>
                <w:sz w:val="18"/>
                <w:szCs w:val="18"/>
              </w:rPr>
              <w:t>Quarter :</w:t>
            </w:r>
          </w:p>
        </w:tc>
      </w:tr>
      <w:tr w:rsidR="008103F4" w:rsidRPr="006B4E17" w:rsidTr="008103F4">
        <w:trPr>
          <w:trHeight w:val="3263"/>
          <w:tblHeader/>
        </w:trPr>
        <w:tc>
          <w:tcPr>
            <w:tcW w:w="2501" w:type="pct"/>
            <w:tcBorders>
              <w:bottom w:val="single" w:sz="2" w:space="0" w:color="auto"/>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Number of km of national roads maintained to specified standards (</w:t>
            </w:r>
            <w:r>
              <w:rPr>
                <w:rFonts w:ascii="Bookman Old Style" w:hAnsi="Bookman Old Style"/>
                <w:sz w:val="18"/>
                <w:szCs w:val="18"/>
              </w:rPr>
              <w:t>Accepted/Certified for payment) in Quarter</w:t>
            </w:r>
          </w:p>
          <w:p w:rsidR="008103F4" w:rsidRPr="006B4E17" w:rsidRDefault="008103F4" w:rsidP="00180871">
            <w:pPr>
              <w:rPr>
                <w:rFonts w:ascii="Bookman Old Style" w:hAnsi="Bookman Old Style"/>
                <w:sz w:val="18"/>
                <w:szCs w:val="18"/>
              </w:rPr>
            </w:pPr>
            <w:r>
              <w:rPr>
                <w:rFonts w:ascii="Bookman Old Style" w:hAnsi="Bookman Old Style"/>
                <w:sz w:val="18"/>
                <w:szCs w:val="18"/>
              </w:rPr>
              <w:t>National Roads - Paved</w:t>
            </w:r>
          </w:p>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Routine mechanised(Km executed)</w:t>
            </w:r>
          </w:p>
          <w:p w:rsidR="008103F4" w:rsidRDefault="008103F4" w:rsidP="00180871">
            <w:pPr>
              <w:rPr>
                <w:rFonts w:ascii="Bookman Old Style" w:hAnsi="Bookman Old Style"/>
                <w:sz w:val="18"/>
                <w:szCs w:val="18"/>
              </w:rPr>
            </w:pPr>
            <w:r w:rsidRPr="006B4E17">
              <w:rPr>
                <w:rFonts w:ascii="Bookman Old Style" w:hAnsi="Bookman Old Style"/>
                <w:sz w:val="18"/>
                <w:szCs w:val="18"/>
              </w:rPr>
              <w:t>Periodic (Km executed)</w:t>
            </w:r>
          </w:p>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 xml:space="preserve">National </w:t>
            </w:r>
            <w:r>
              <w:rPr>
                <w:rFonts w:ascii="Bookman Old Style" w:hAnsi="Bookman Old Style"/>
                <w:sz w:val="18"/>
                <w:szCs w:val="18"/>
              </w:rPr>
              <w:t>Roads - Unp</w:t>
            </w:r>
            <w:r w:rsidRPr="006B4E17">
              <w:rPr>
                <w:rFonts w:ascii="Bookman Old Style" w:hAnsi="Bookman Old Style"/>
                <w:sz w:val="18"/>
                <w:szCs w:val="18"/>
              </w:rPr>
              <w:t xml:space="preserve">aved: </w:t>
            </w:r>
          </w:p>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Routine mechanised(Km executed)</w:t>
            </w:r>
          </w:p>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Periodic (Km executed</w:t>
            </w:r>
            <w:r>
              <w:rPr>
                <w:rFonts w:ascii="Bookman Old Style" w:hAnsi="Bookman Old Style"/>
                <w:sz w:val="18"/>
                <w:szCs w:val="18"/>
              </w:rPr>
              <w:t>)</w:t>
            </w:r>
          </w:p>
        </w:tc>
        <w:tc>
          <w:tcPr>
            <w:tcW w:w="472" w:type="pct"/>
            <w:tcBorders>
              <w:bottom w:val="single" w:sz="2" w:space="0" w:color="auto"/>
            </w:tcBorders>
            <w:shd w:val="clear" w:color="auto" w:fill="auto"/>
            <w:vAlign w:val="center"/>
          </w:tcPr>
          <w:p w:rsidR="008103F4" w:rsidRPr="006B4E17" w:rsidRDefault="008103F4" w:rsidP="00180871">
            <w:pPr>
              <w:jc w:val="center"/>
              <w:rPr>
                <w:rFonts w:ascii="Bookman Old Style" w:hAnsi="Bookman Old Style"/>
                <w:sz w:val="18"/>
                <w:szCs w:val="18"/>
              </w:rPr>
            </w:pPr>
            <w:r>
              <w:rPr>
                <w:rFonts w:ascii="Bookman Old Style" w:hAnsi="Bookman Old Style"/>
                <w:sz w:val="18"/>
                <w:szCs w:val="18"/>
              </w:rPr>
              <w:t>km</w:t>
            </w:r>
          </w:p>
          <w:p w:rsidR="008103F4" w:rsidRPr="006B4E17" w:rsidRDefault="008103F4" w:rsidP="00180871">
            <w:pPr>
              <w:jc w:val="center"/>
              <w:rPr>
                <w:rFonts w:ascii="Bookman Old Style" w:hAnsi="Bookman Old Style"/>
                <w:sz w:val="18"/>
                <w:szCs w:val="18"/>
              </w:rPr>
            </w:pPr>
            <w:r>
              <w:rPr>
                <w:rFonts w:ascii="Bookman Old Style" w:hAnsi="Bookman Old Style"/>
                <w:sz w:val="18"/>
                <w:szCs w:val="18"/>
              </w:rPr>
              <w:t>2,017</w:t>
            </w:r>
          </w:p>
          <w:p w:rsidR="008103F4" w:rsidRPr="006B4E17" w:rsidRDefault="00EB06F4" w:rsidP="00180871">
            <w:pPr>
              <w:jc w:val="center"/>
              <w:rPr>
                <w:rFonts w:ascii="Bookman Old Style" w:hAnsi="Bookman Old Style"/>
                <w:sz w:val="18"/>
                <w:szCs w:val="18"/>
              </w:rPr>
            </w:pPr>
            <w:r>
              <w:rPr>
                <w:rFonts w:ascii="Bookman Old Style" w:hAnsi="Bookman Old Style"/>
                <w:sz w:val="18"/>
                <w:szCs w:val="18"/>
              </w:rPr>
              <w:t>28</w:t>
            </w:r>
          </w:p>
          <w:p w:rsidR="008103F4" w:rsidRDefault="008103F4" w:rsidP="00180871">
            <w:pPr>
              <w:jc w:val="center"/>
              <w:rPr>
                <w:rFonts w:ascii="Bookman Old Style" w:hAnsi="Bookman Old Style"/>
                <w:sz w:val="18"/>
                <w:szCs w:val="18"/>
              </w:rPr>
            </w:pPr>
            <w:r>
              <w:rPr>
                <w:rFonts w:ascii="Bookman Old Style" w:hAnsi="Bookman Old Style"/>
                <w:sz w:val="18"/>
                <w:szCs w:val="18"/>
              </w:rPr>
              <w:t>11,396</w:t>
            </w:r>
          </w:p>
          <w:p w:rsidR="008103F4" w:rsidRPr="006B4E17" w:rsidRDefault="00EB06F4" w:rsidP="00180871">
            <w:pPr>
              <w:jc w:val="center"/>
              <w:rPr>
                <w:rFonts w:ascii="Bookman Old Style" w:hAnsi="Bookman Old Style"/>
                <w:sz w:val="18"/>
                <w:szCs w:val="18"/>
              </w:rPr>
            </w:pPr>
            <w:r>
              <w:rPr>
                <w:rFonts w:ascii="Bookman Old Style" w:hAnsi="Bookman Old Style"/>
                <w:sz w:val="18"/>
                <w:szCs w:val="18"/>
              </w:rPr>
              <w:t>556</w:t>
            </w:r>
          </w:p>
        </w:tc>
        <w:tc>
          <w:tcPr>
            <w:tcW w:w="541" w:type="pct"/>
            <w:tcBorders>
              <w:bottom w:val="single" w:sz="2" w:space="0" w:color="auto"/>
            </w:tcBorders>
            <w:vAlign w:val="center"/>
          </w:tcPr>
          <w:p w:rsidR="008103F4" w:rsidRPr="006B4E17" w:rsidRDefault="008103F4" w:rsidP="008103F4">
            <w:pPr>
              <w:jc w:val="center"/>
              <w:rPr>
                <w:rFonts w:ascii="Bookman Old Style" w:hAnsi="Bookman Old Style"/>
                <w:sz w:val="18"/>
                <w:szCs w:val="18"/>
              </w:rPr>
            </w:pPr>
            <w:r>
              <w:rPr>
                <w:rFonts w:ascii="Bookman Old Style" w:hAnsi="Bookman Old Style"/>
                <w:sz w:val="18"/>
                <w:szCs w:val="18"/>
              </w:rPr>
              <w:t>km</w:t>
            </w:r>
          </w:p>
          <w:p w:rsidR="008103F4" w:rsidRPr="006B4E17" w:rsidRDefault="008103F4" w:rsidP="008103F4">
            <w:pPr>
              <w:jc w:val="center"/>
              <w:rPr>
                <w:rFonts w:ascii="Bookman Old Style" w:hAnsi="Bookman Old Style"/>
                <w:sz w:val="18"/>
                <w:szCs w:val="18"/>
              </w:rPr>
            </w:pPr>
            <w:r>
              <w:rPr>
                <w:rFonts w:ascii="Bookman Old Style" w:hAnsi="Bookman Old Style"/>
                <w:sz w:val="18"/>
                <w:szCs w:val="18"/>
              </w:rPr>
              <w:t>x</w:t>
            </w:r>
          </w:p>
          <w:p w:rsidR="008103F4" w:rsidRPr="006B4E17" w:rsidRDefault="008103F4" w:rsidP="008103F4">
            <w:pPr>
              <w:jc w:val="center"/>
              <w:rPr>
                <w:rFonts w:ascii="Bookman Old Style" w:hAnsi="Bookman Old Style"/>
                <w:sz w:val="18"/>
                <w:szCs w:val="18"/>
              </w:rPr>
            </w:pPr>
            <w:r>
              <w:rPr>
                <w:rFonts w:ascii="Bookman Old Style" w:hAnsi="Bookman Old Style"/>
                <w:sz w:val="18"/>
                <w:szCs w:val="18"/>
              </w:rPr>
              <w:t>x</w:t>
            </w:r>
          </w:p>
          <w:p w:rsidR="008103F4" w:rsidRDefault="008103F4" w:rsidP="008103F4">
            <w:pPr>
              <w:jc w:val="center"/>
              <w:rPr>
                <w:rFonts w:ascii="Bookman Old Style" w:hAnsi="Bookman Old Style"/>
                <w:sz w:val="18"/>
                <w:szCs w:val="18"/>
              </w:rPr>
            </w:pPr>
            <w:r>
              <w:rPr>
                <w:rFonts w:ascii="Bookman Old Style" w:hAnsi="Bookman Old Style"/>
                <w:sz w:val="18"/>
                <w:szCs w:val="18"/>
              </w:rPr>
              <w:t>x</w:t>
            </w:r>
          </w:p>
          <w:p w:rsidR="008103F4" w:rsidRDefault="008103F4" w:rsidP="008103F4">
            <w:pPr>
              <w:jc w:val="center"/>
              <w:rPr>
                <w:rFonts w:ascii="Bookman Old Style" w:hAnsi="Bookman Old Style"/>
                <w:sz w:val="18"/>
                <w:szCs w:val="18"/>
              </w:rPr>
            </w:pPr>
            <w:r>
              <w:rPr>
                <w:rFonts w:ascii="Bookman Old Style" w:hAnsi="Bookman Old Style"/>
                <w:sz w:val="18"/>
                <w:szCs w:val="18"/>
              </w:rPr>
              <w:t>x</w:t>
            </w:r>
          </w:p>
        </w:tc>
        <w:tc>
          <w:tcPr>
            <w:tcW w:w="1486" w:type="pct"/>
            <w:tcBorders>
              <w:bottom w:val="single" w:sz="2" w:space="0" w:color="auto"/>
            </w:tcBorders>
            <w:shd w:val="clear" w:color="auto" w:fill="auto"/>
            <w:tcMar>
              <w:top w:w="0" w:type="dxa"/>
              <w:left w:w="108" w:type="dxa"/>
              <w:bottom w:w="0" w:type="dxa"/>
              <w:right w:w="108" w:type="dxa"/>
            </w:tcMar>
          </w:tcPr>
          <w:p w:rsidR="008103F4" w:rsidRDefault="008103F4" w:rsidP="00180871">
            <w:pPr>
              <w:rPr>
                <w:rFonts w:ascii="Bookman Old Style" w:hAnsi="Bookman Old Style"/>
                <w:sz w:val="18"/>
                <w:szCs w:val="18"/>
              </w:rPr>
            </w:pPr>
          </w:p>
          <w:p w:rsidR="008103F4" w:rsidRPr="006B4E17" w:rsidRDefault="008103F4" w:rsidP="008103F4">
            <w:pPr>
              <w:spacing w:after="0" w:line="240" w:lineRule="auto"/>
              <w:ind w:left="255"/>
              <w:rPr>
                <w:rFonts w:ascii="Bookman Old Style" w:hAnsi="Bookman Old Style"/>
                <w:sz w:val="20"/>
                <w:szCs w:val="20"/>
              </w:rPr>
            </w:pPr>
            <w:r w:rsidRPr="006B4E17">
              <w:rPr>
                <w:rFonts w:ascii="Bookman Old Style" w:hAnsi="Bookman Old Style"/>
                <w:sz w:val="18"/>
                <w:szCs w:val="18"/>
              </w:rPr>
              <w:t xml:space="preserve"> </w:t>
            </w:r>
          </w:p>
        </w:tc>
      </w:tr>
      <w:tr w:rsidR="008103F4" w:rsidRPr="006B4E17" w:rsidTr="008103F4">
        <w:trPr>
          <w:trHeight w:val="505"/>
          <w:tblHeader/>
        </w:trPr>
        <w:tc>
          <w:tcPr>
            <w:tcW w:w="2501" w:type="pct"/>
            <w:tcBorders>
              <w:bottom w:val="nil"/>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 xml:space="preserve">Equivalent number of national roads </w:t>
            </w:r>
            <w:r>
              <w:rPr>
                <w:rFonts w:ascii="Bookman Old Style" w:hAnsi="Bookman Old Style"/>
                <w:sz w:val="18"/>
                <w:szCs w:val="18"/>
              </w:rPr>
              <w:t xml:space="preserve">and bridges </w:t>
            </w:r>
            <w:r w:rsidRPr="006B4E17">
              <w:rPr>
                <w:rFonts w:ascii="Bookman Old Style" w:hAnsi="Bookman Old Style"/>
                <w:sz w:val="18"/>
                <w:szCs w:val="18"/>
              </w:rPr>
              <w:t xml:space="preserve">rehabilitated or constructed </w:t>
            </w:r>
            <w:r>
              <w:rPr>
                <w:rFonts w:ascii="Bookman Old Style" w:hAnsi="Bookman Old Style"/>
                <w:sz w:val="18"/>
                <w:szCs w:val="18"/>
              </w:rPr>
              <w:t>in by end of Quarter</w:t>
            </w:r>
          </w:p>
        </w:tc>
        <w:tc>
          <w:tcPr>
            <w:tcW w:w="472" w:type="pct"/>
            <w:tcBorders>
              <w:bottom w:val="nil"/>
            </w:tcBorders>
            <w:shd w:val="clear" w:color="auto" w:fill="auto"/>
          </w:tcPr>
          <w:p w:rsidR="008103F4" w:rsidRPr="00621FDB" w:rsidRDefault="008103F4" w:rsidP="00180871">
            <w:pPr>
              <w:jc w:val="center"/>
              <w:rPr>
                <w:rFonts w:ascii="Bookman Old Style" w:hAnsi="Bookman Old Style"/>
                <w:sz w:val="18"/>
                <w:szCs w:val="18"/>
              </w:rPr>
            </w:pPr>
            <w:r w:rsidRPr="00621FDB">
              <w:rPr>
                <w:rFonts w:ascii="Bookman Old Style" w:hAnsi="Bookman Old Style"/>
                <w:sz w:val="18"/>
                <w:szCs w:val="18"/>
              </w:rPr>
              <w:t>Km</w:t>
            </w:r>
          </w:p>
        </w:tc>
        <w:tc>
          <w:tcPr>
            <w:tcW w:w="541" w:type="pct"/>
            <w:tcBorders>
              <w:bottom w:val="nil"/>
            </w:tcBorders>
          </w:tcPr>
          <w:p w:rsidR="008103F4" w:rsidRPr="00621FDB" w:rsidRDefault="008103F4" w:rsidP="00180871">
            <w:pPr>
              <w:jc w:val="center"/>
              <w:rPr>
                <w:rFonts w:ascii="Bookman Old Style" w:hAnsi="Bookman Old Style"/>
                <w:sz w:val="18"/>
                <w:szCs w:val="18"/>
              </w:rPr>
            </w:pPr>
            <w:r w:rsidRPr="00621FDB">
              <w:rPr>
                <w:rFonts w:ascii="Bookman Old Style" w:hAnsi="Bookman Old Style"/>
                <w:sz w:val="18"/>
                <w:szCs w:val="18"/>
              </w:rPr>
              <w:t>Km</w:t>
            </w:r>
          </w:p>
        </w:tc>
        <w:tc>
          <w:tcPr>
            <w:tcW w:w="1486" w:type="pct"/>
            <w:tcBorders>
              <w:bottom w:val="nil"/>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p>
        </w:tc>
      </w:tr>
      <w:tr w:rsidR="008103F4" w:rsidRPr="006B4E17" w:rsidTr="008103F4">
        <w:trPr>
          <w:trHeight w:val="752"/>
          <w:tblHeader/>
        </w:trPr>
        <w:tc>
          <w:tcPr>
            <w:tcW w:w="2501" w:type="pct"/>
            <w:tcBorders>
              <w:top w:val="nil"/>
              <w:bottom w:val="nil"/>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Upgraded to bitumen standard (equiv. km)</w:t>
            </w:r>
          </w:p>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Paved roads reconstructed/rehabilitated (equiv. km)</w:t>
            </w:r>
          </w:p>
        </w:tc>
        <w:tc>
          <w:tcPr>
            <w:tcW w:w="472" w:type="pct"/>
            <w:tcBorders>
              <w:top w:val="nil"/>
              <w:bottom w:val="nil"/>
            </w:tcBorders>
            <w:shd w:val="clear" w:color="auto" w:fill="auto"/>
          </w:tcPr>
          <w:p w:rsidR="008103F4" w:rsidRPr="00621FDB" w:rsidRDefault="008103F4" w:rsidP="00180871">
            <w:pPr>
              <w:jc w:val="center"/>
              <w:rPr>
                <w:rFonts w:ascii="Bookman Old Style" w:hAnsi="Bookman Old Style"/>
                <w:sz w:val="18"/>
                <w:szCs w:val="18"/>
              </w:rPr>
            </w:pPr>
            <w:r w:rsidRPr="00621FDB">
              <w:rPr>
                <w:rFonts w:ascii="Bookman Old Style" w:hAnsi="Bookman Old Style"/>
                <w:sz w:val="18"/>
                <w:szCs w:val="18"/>
              </w:rPr>
              <w:t>117</w:t>
            </w:r>
          </w:p>
          <w:p w:rsidR="008103F4" w:rsidRPr="00621FDB" w:rsidRDefault="008103F4" w:rsidP="00180871">
            <w:pPr>
              <w:pBdr>
                <w:between w:val="single" w:sz="4" w:space="1" w:color="auto"/>
              </w:pBdr>
              <w:jc w:val="center"/>
              <w:rPr>
                <w:rFonts w:ascii="Bookman Old Style" w:hAnsi="Bookman Old Style"/>
                <w:sz w:val="18"/>
                <w:szCs w:val="18"/>
              </w:rPr>
            </w:pPr>
            <w:r w:rsidRPr="00621FDB">
              <w:rPr>
                <w:rFonts w:ascii="Bookman Old Style" w:hAnsi="Bookman Old Style"/>
                <w:sz w:val="18"/>
                <w:szCs w:val="18"/>
              </w:rPr>
              <w:t>221</w:t>
            </w:r>
          </w:p>
        </w:tc>
        <w:tc>
          <w:tcPr>
            <w:tcW w:w="541" w:type="pct"/>
            <w:tcBorders>
              <w:top w:val="nil"/>
              <w:bottom w:val="nil"/>
            </w:tcBorders>
          </w:tcPr>
          <w:p w:rsidR="008103F4" w:rsidRPr="00621FDB" w:rsidRDefault="008103F4" w:rsidP="00180871">
            <w:pPr>
              <w:jc w:val="center"/>
              <w:rPr>
                <w:rFonts w:ascii="Bookman Old Style" w:hAnsi="Bookman Old Style"/>
                <w:sz w:val="18"/>
                <w:szCs w:val="18"/>
              </w:rPr>
            </w:pPr>
            <w:r>
              <w:rPr>
                <w:rFonts w:ascii="Bookman Old Style" w:hAnsi="Bookman Old Style"/>
                <w:sz w:val="18"/>
                <w:szCs w:val="18"/>
              </w:rPr>
              <w:t>x</w:t>
            </w:r>
          </w:p>
          <w:p w:rsidR="008103F4" w:rsidRPr="00621FDB" w:rsidRDefault="008103F4" w:rsidP="00180871">
            <w:pPr>
              <w:pBdr>
                <w:between w:val="single" w:sz="4" w:space="1" w:color="auto"/>
              </w:pBdr>
              <w:jc w:val="center"/>
              <w:rPr>
                <w:rFonts w:ascii="Bookman Old Style" w:hAnsi="Bookman Old Style"/>
                <w:sz w:val="18"/>
                <w:szCs w:val="18"/>
              </w:rPr>
            </w:pPr>
            <w:r>
              <w:rPr>
                <w:rFonts w:ascii="Bookman Old Style" w:hAnsi="Bookman Old Style"/>
                <w:sz w:val="18"/>
                <w:szCs w:val="18"/>
              </w:rPr>
              <w:t>x</w:t>
            </w:r>
          </w:p>
        </w:tc>
        <w:tc>
          <w:tcPr>
            <w:tcW w:w="1486" w:type="pct"/>
            <w:tcBorders>
              <w:top w:val="nil"/>
              <w:bottom w:val="nil"/>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p>
        </w:tc>
      </w:tr>
      <w:tr w:rsidR="008103F4" w:rsidRPr="006B4E17" w:rsidTr="008103F4">
        <w:trPr>
          <w:trHeight w:val="354"/>
          <w:tblHeader/>
        </w:trPr>
        <w:tc>
          <w:tcPr>
            <w:tcW w:w="2501" w:type="pct"/>
            <w:tcBorders>
              <w:top w:val="nil"/>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r w:rsidRPr="006B4E17">
              <w:rPr>
                <w:rFonts w:ascii="Bookman Old Style" w:hAnsi="Bookman Old Style"/>
                <w:sz w:val="18"/>
                <w:szCs w:val="18"/>
              </w:rPr>
              <w:t>Reconstructed/Rehabilitated bridges (No.)</w:t>
            </w:r>
          </w:p>
        </w:tc>
        <w:tc>
          <w:tcPr>
            <w:tcW w:w="472" w:type="pct"/>
            <w:tcBorders>
              <w:top w:val="nil"/>
            </w:tcBorders>
            <w:shd w:val="clear" w:color="auto" w:fill="auto"/>
          </w:tcPr>
          <w:p w:rsidR="008103F4" w:rsidRPr="00621FDB" w:rsidRDefault="008103F4" w:rsidP="00180871">
            <w:pPr>
              <w:jc w:val="center"/>
              <w:rPr>
                <w:rFonts w:ascii="Bookman Old Style" w:hAnsi="Bookman Old Style"/>
                <w:sz w:val="18"/>
                <w:szCs w:val="18"/>
              </w:rPr>
            </w:pPr>
            <w:r>
              <w:rPr>
                <w:rFonts w:ascii="Bookman Old Style" w:hAnsi="Bookman Old Style"/>
                <w:sz w:val="18"/>
                <w:szCs w:val="18"/>
              </w:rPr>
              <w:t>15</w:t>
            </w:r>
          </w:p>
        </w:tc>
        <w:tc>
          <w:tcPr>
            <w:tcW w:w="541" w:type="pct"/>
            <w:tcBorders>
              <w:top w:val="nil"/>
            </w:tcBorders>
          </w:tcPr>
          <w:p w:rsidR="008103F4" w:rsidRPr="008103F4" w:rsidRDefault="008103F4" w:rsidP="00180871">
            <w:pPr>
              <w:jc w:val="center"/>
              <w:rPr>
                <w:rFonts w:ascii="Bookman Old Style" w:hAnsi="Bookman Old Style"/>
                <w:sz w:val="18"/>
                <w:szCs w:val="18"/>
              </w:rPr>
            </w:pPr>
            <w:r>
              <w:rPr>
                <w:rFonts w:ascii="Bookman Old Style" w:hAnsi="Bookman Old Style"/>
                <w:sz w:val="18"/>
                <w:szCs w:val="18"/>
              </w:rPr>
              <w:t>x</w:t>
            </w:r>
          </w:p>
        </w:tc>
        <w:tc>
          <w:tcPr>
            <w:tcW w:w="1486" w:type="pct"/>
            <w:tcBorders>
              <w:top w:val="nil"/>
            </w:tcBorders>
            <w:shd w:val="clear" w:color="auto" w:fill="auto"/>
            <w:tcMar>
              <w:top w:w="0" w:type="dxa"/>
              <w:left w:w="108" w:type="dxa"/>
              <w:bottom w:w="0" w:type="dxa"/>
              <w:right w:w="108" w:type="dxa"/>
            </w:tcMar>
          </w:tcPr>
          <w:p w:rsidR="008103F4" w:rsidRPr="006B4E17" w:rsidRDefault="008103F4" w:rsidP="00180871">
            <w:pPr>
              <w:rPr>
                <w:rFonts w:ascii="Bookman Old Style" w:hAnsi="Bookman Old Style"/>
                <w:sz w:val="18"/>
                <w:szCs w:val="18"/>
              </w:rPr>
            </w:pPr>
          </w:p>
        </w:tc>
      </w:tr>
      <w:tr w:rsidR="008103F4" w:rsidTr="008103F4">
        <w:trPr>
          <w:trHeight w:val="752"/>
          <w:tblHeader/>
        </w:trPr>
        <w:tc>
          <w:tcPr>
            <w:tcW w:w="2501" w:type="pct"/>
            <w:shd w:val="clear" w:color="auto" w:fill="auto"/>
            <w:tcMar>
              <w:top w:w="0" w:type="dxa"/>
              <w:left w:w="108" w:type="dxa"/>
              <w:bottom w:w="0" w:type="dxa"/>
              <w:right w:w="108" w:type="dxa"/>
            </w:tcMar>
          </w:tcPr>
          <w:p w:rsidR="008103F4" w:rsidRPr="00621FDB" w:rsidRDefault="008103F4" w:rsidP="00180871">
            <w:pPr>
              <w:rPr>
                <w:rFonts w:ascii="Bookman Old Style" w:hAnsi="Bookman Old Style"/>
                <w:sz w:val="18"/>
                <w:szCs w:val="18"/>
              </w:rPr>
            </w:pPr>
            <w:r w:rsidRPr="00621FDB">
              <w:rPr>
                <w:rFonts w:ascii="Bookman Old Style" w:hAnsi="Bookman Old Style"/>
                <w:sz w:val="18"/>
                <w:szCs w:val="18"/>
              </w:rPr>
              <w:t>Percentage of expenditure for maintenance works executed by the private sector (National Roads)</w:t>
            </w:r>
          </w:p>
        </w:tc>
        <w:tc>
          <w:tcPr>
            <w:tcW w:w="472" w:type="pct"/>
            <w:shd w:val="clear" w:color="auto" w:fill="auto"/>
          </w:tcPr>
          <w:p w:rsidR="008103F4" w:rsidRPr="00621FDB" w:rsidRDefault="008103F4" w:rsidP="00180871">
            <w:pPr>
              <w:jc w:val="center"/>
              <w:rPr>
                <w:rFonts w:ascii="Bookman Old Style" w:hAnsi="Bookman Old Style"/>
                <w:sz w:val="18"/>
                <w:szCs w:val="18"/>
              </w:rPr>
            </w:pPr>
            <w:r w:rsidRPr="00621FDB">
              <w:rPr>
                <w:rFonts w:ascii="Bookman Old Style" w:hAnsi="Bookman Old Style"/>
                <w:sz w:val="18"/>
                <w:szCs w:val="18"/>
              </w:rPr>
              <w:t>75</w:t>
            </w:r>
            <w:r>
              <w:rPr>
                <w:rFonts w:ascii="Bookman Old Style" w:hAnsi="Bookman Old Style"/>
                <w:sz w:val="18"/>
                <w:szCs w:val="18"/>
              </w:rPr>
              <w:t>%</w:t>
            </w:r>
          </w:p>
        </w:tc>
        <w:tc>
          <w:tcPr>
            <w:tcW w:w="541" w:type="pct"/>
          </w:tcPr>
          <w:p w:rsidR="008103F4" w:rsidRPr="008103F4" w:rsidRDefault="008103F4" w:rsidP="008103F4">
            <w:pPr>
              <w:jc w:val="center"/>
              <w:rPr>
                <w:rFonts w:ascii="Bookman Old Style" w:hAnsi="Bookman Old Style"/>
                <w:sz w:val="18"/>
                <w:szCs w:val="18"/>
              </w:rPr>
            </w:pPr>
            <w:r>
              <w:rPr>
                <w:rFonts w:ascii="Bookman Old Style" w:hAnsi="Bookman Old Style"/>
                <w:sz w:val="18"/>
                <w:szCs w:val="18"/>
              </w:rPr>
              <w:t>x</w:t>
            </w:r>
          </w:p>
        </w:tc>
        <w:tc>
          <w:tcPr>
            <w:tcW w:w="1486" w:type="pct"/>
            <w:shd w:val="clear" w:color="auto" w:fill="auto"/>
            <w:tcMar>
              <w:top w:w="0" w:type="dxa"/>
              <w:left w:w="108" w:type="dxa"/>
              <w:bottom w:w="0" w:type="dxa"/>
              <w:right w:w="108" w:type="dxa"/>
            </w:tcMar>
          </w:tcPr>
          <w:p w:rsidR="008103F4" w:rsidRDefault="008103F4" w:rsidP="00180871"/>
        </w:tc>
      </w:tr>
      <w:tr w:rsidR="008103F4" w:rsidTr="008103F4">
        <w:trPr>
          <w:trHeight w:val="441"/>
          <w:tblHeader/>
        </w:trPr>
        <w:tc>
          <w:tcPr>
            <w:tcW w:w="2501" w:type="pct"/>
            <w:shd w:val="clear" w:color="auto" w:fill="auto"/>
            <w:tcMar>
              <w:top w:w="0" w:type="dxa"/>
              <w:left w:w="108" w:type="dxa"/>
              <w:bottom w:w="0" w:type="dxa"/>
              <w:right w:w="108" w:type="dxa"/>
            </w:tcMar>
          </w:tcPr>
          <w:p w:rsidR="008103F4" w:rsidRPr="00621FDB" w:rsidRDefault="008103F4" w:rsidP="00180871">
            <w:pPr>
              <w:rPr>
                <w:rFonts w:ascii="Bookman Old Style" w:hAnsi="Bookman Old Style"/>
                <w:sz w:val="18"/>
                <w:szCs w:val="18"/>
              </w:rPr>
            </w:pPr>
            <w:r>
              <w:rPr>
                <w:rFonts w:ascii="Bookman Old Style" w:hAnsi="Bookman Old Style"/>
                <w:sz w:val="18"/>
                <w:szCs w:val="18"/>
              </w:rPr>
              <w:t>Percentage vehicles overloaded in quarter</w:t>
            </w:r>
          </w:p>
        </w:tc>
        <w:tc>
          <w:tcPr>
            <w:tcW w:w="472" w:type="pct"/>
            <w:shd w:val="clear" w:color="auto" w:fill="auto"/>
          </w:tcPr>
          <w:p w:rsidR="008103F4" w:rsidRPr="00621FDB" w:rsidRDefault="008103F4" w:rsidP="00180871">
            <w:pPr>
              <w:jc w:val="center"/>
              <w:rPr>
                <w:rFonts w:ascii="Bookman Old Style" w:hAnsi="Bookman Old Style"/>
                <w:sz w:val="18"/>
                <w:szCs w:val="18"/>
              </w:rPr>
            </w:pPr>
            <w:r>
              <w:rPr>
                <w:rFonts w:ascii="Bookman Old Style" w:hAnsi="Bookman Old Style"/>
                <w:sz w:val="18"/>
                <w:szCs w:val="18"/>
              </w:rPr>
              <w:t>40%</w:t>
            </w:r>
          </w:p>
        </w:tc>
        <w:tc>
          <w:tcPr>
            <w:tcW w:w="541" w:type="pct"/>
          </w:tcPr>
          <w:p w:rsidR="008103F4" w:rsidRPr="008103F4" w:rsidRDefault="008103F4" w:rsidP="008103F4">
            <w:pPr>
              <w:jc w:val="center"/>
              <w:rPr>
                <w:rFonts w:ascii="Bookman Old Style" w:hAnsi="Bookman Old Style"/>
                <w:sz w:val="18"/>
                <w:szCs w:val="18"/>
              </w:rPr>
            </w:pPr>
            <w:r>
              <w:rPr>
                <w:rFonts w:ascii="Bookman Old Style" w:hAnsi="Bookman Old Style"/>
                <w:sz w:val="18"/>
                <w:szCs w:val="18"/>
              </w:rPr>
              <w:t>x</w:t>
            </w:r>
          </w:p>
        </w:tc>
        <w:tc>
          <w:tcPr>
            <w:tcW w:w="1486" w:type="pct"/>
            <w:shd w:val="clear" w:color="auto" w:fill="auto"/>
            <w:tcMar>
              <w:top w:w="0" w:type="dxa"/>
              <w:left w:w="108" w:type="dxa"/>
              <w:bottom w:w="0" w:type="dxa"/>
              <w:right w:w="108" w:type="dxa"/>
            </w:tcMar>
          </w:tcPr>
          <w:p w:rsidR="008103F4" w:rsidRDefault="008103F4" w:rsidP="00180871"/>
        </w:tc>
      </w:tr>
      <w:tr w:rsidR="008103F4" w:rsidTr="008103F4">
        <w:trPr>
          <w:trHeight w:val="752"/>
          <w:tblHeader/>
        </w:trPr>
        <w:tc>
          <w:tcPr>
            <w:tcW w:w="2501" w:type="pct"/>
            <w:shd w:val="clear" w:color="auto" w:fill="auto"/>
            <w:tcMar>
              <w:top w:w="0" w:type="dxa"/>
              <w:left w:w="108" w:type="dxa"/>
              <w:bottom w:w="0" w:type="dxa"/>
              <w:right w:w="108" w:type="dxa"/>
            </w:tcMar>
          </w:tcPr>
          <w:p w:rsidR="008103F4" w:rsidRDefault="008103F4" w:rsidP="00180871">
            <w:pPr>
              <w:rPr>
                <w:rFonts w:ascii="Bookman Old Style" w:hAnsi="Bookman Old Style"/>
                <w:sz w:val="18"/>
                <w:szCs w:val="18"/>
              </w:rPr>
            </w:pPr>
            <w:r>
              <w:rPr>
                <w:rFonts w:ascii="Bookman Old Style" w:hAnsi="Bookman Old Style"/>
                <w:sz w:val="18"/>
                <w:szCs w:val="18"/>
              </w:rPr>
              <w:t>Number of financial and technical audits on road construction works undertaken by end of quarter</w:t>
            </w:r>
          </w:p>
        </w:tc>
        <w:tc>
          <w:tcPr>
            <w:tcW w:w="472" w:type="pct"/>
            <w:shd w:val="clear" w:color="auto" w:fill="auto"/>
          </w:tcPr>
          <w:p w:rsidR="008103F4" w:rsidRDefault="008103F4" w:rsidP="00180871">
            <w:pPr>
              <w:jc w:val="center"/>
              <w:rPr>
                <w:rFonts w:ascii="Bookman Old Style" w:hAnsi="Bookman Old Style"/>
                <w:sz w:val="18"/>
                <w:szCs w:val="18"/>
              </w:rPr>
            </w:pPr>
            <w:r>
              <w:rPr>
                <w:rFonts w:ascii="Bookman Old Style" w:hAnsi="Bookman Old Style"/>
                <w:sz w:val="18"/>
                <w:szCs w:val="18"/>
              </w:rPr>
              <w:t>1</w:t>
            </w:r>
          </w:p>
        </w:tc>
        <w:tc>
          <w:tcPr>
            <w:tcW w:w="541" w:type="pct"/>
          </w:tcPr>
          <w:p w:rsidR="008103F4" w:rsidRPr="008103F4" w:rsidRDefault="008103F4" w:rsidP="008103F4">
            <w:pPr>
              <w:jc w:val="center"/>
              <w:rPr>
                <w:rFonts w:ascii="Bookman Old Style" w:hAnsi="Bookman Old Style"/>
                <w:sz w:val="18"/>
                <w:szCs w:val="18"/>
              </w:rPr>
            </w:pPr>
            <w:r>
              <w:rPr>
                <w:rFonts w:ascii="Bookman Old Style" w:hAnsi="Bookman Old Style"/>
                <w:sz w:val="18"/>
                <w:szCs w:val="18"/>
              </w:rPr>
              <w:t>x</w:t>
            </w:r>
          </w:p>
        </w:tc>
        <w:tc>
          <w:tcPr>
            <w:tcW w:w="1486" w:type="pct"/>
            <w:shd w:val="clear" w:color="auto" w:fill="auto"/>
            <w:tcMar>
              <w:top w:w="0" w:type="dxa"/>
              <w:left w:w="108" w:type="dxa"/>
              <w:bottom w:w="0" w:type="dxa"/>
              <w:right w:w="108" w:type="dxa"/>
            </w:tcMar>
          </w:tcPr>
          <w:p w:rsidR="008103F4" w:rsidRDefault="008103F4" w:rsidP="00180871"/>
        </w:tc>
      </w:tr>
      <w:tr w:rsidR="008103F4" w:rsidTr="008103F4">
        <w:trPr>
          <w:trHeight w:val="421"/>
          <w:tblHeader/>
        </w:trPr>
        <w:tc>
          <w:tcPr>
            <w:tcW w:w="2501" w:type="pct"/>
            <w:shd w:val="clear" w:color="auto" w:fill="auto"/>
            <w:tcMar>
              <w:top w:w="0" w:type="dxa"/>
              <w:left w:w="108" w:type="dxa"/>
              <w:bottom w:w="0" w:type="dxa"/>
              <w:right w:w="108" w:type="dxa"/>
            </w:tcMar>
          </w:tcPr>
          <w:p w:rsidR="008103F4" w:rsidRPr="005E61CA" w:rsidRDefault="008103F4" w:rsidP="00180871">
            <w:pPr>
              <w:rPr>
                <w:rFonts w:ascii="Bookman Old Style" w:hAnsi="Bookman Old Style"/>
                <w:sz w:val="18"/>
                <w:szCs w:val="18"/>
              </w:rPr>
            </w:pPr>
            <w:r>
              <w:rPr>
                <w:rFonts w:ascii="Bookman Old Style" w:hAnsi="Bookman Old Style"/>
                <w:sz w:val="18"/>
                <w:szCs w:val="18"/>
              </w:rPr>
              <w:t>Percentage</w:t>
            </w:r>
            <w:r w:rsidRPr="005E61CA">
              <w:rPr>
                <w:rFonts w:ascii="Bookman Old Style" w:hAnsi="Bookman Old Style"/>
                <w:sz w:val="18"/>
                <w:szCs w:val="18"/>
              </w:rPr>
              <w:t xml:space="preserve"> of executed road maintenan</w:t>
            </w:r>
            <w:r>
              <w:rPr>
                <w:rFonts w:ascii="Bookman Old Style" w:hAnsi="Bookman Old Style"/>
                <w:sz w:val="18"/>
                <w:szCs w:val="18"/>
              </w:rPr>
              <w:t>ce works confirmed through tech</w:t>
            </w:r>
            <w:r w:rsidRPr="005E61CA">
              <w:rPr>
                <w:rFonts w:ascii="Bookman Old Style" w:hAnsi="Bookman Old Style"/>
                <w:sz w:val="18"/>
                <w:szCs w:val="18"/>
              </w:rPr>
              <w:t xml:space="preserve">nical/financial value for money audits </w:t>
            </w:r>
            <w:r>
              <w:rPr>
                <w:rFonts w:ascii="Bookman Old Style" w:hAnsi="Bookman Old Style"/>
                <w:sz w:val="18"/>
                <w:szCs w:val="18"/>
              </w:rPr>
              <w:t>during Quarter</w:t>
            </w:r>
          </w:p>
        </w:tc>
        <w:tc>
          <w:tcPr>
            <w:tcW w:w="472" w:type="pct"/>
            <w:shd w:val="clear" w:color="auto" w:fill="auto"/>
          </w:tcPr>
          <w:p w:rsidR="008103F4" w:rsidRDefault="008103F4" w:rsidP="00180871">
            <w:pPr>
              <w:jc w:val="center"/>
              <w:rPr>
                <w:rFonts w:ascii="Bookman Old Style" w:hAnsi="Bookman Old Style"/>
                <w:sz w:val="18"/>
                <w:szCs w:val="18"/>
              </w:rPr>
            </w:pPr>
            <w:r>
              <w:rPr>
                <w:rFonts w:ascii="Bookman Old Style" w:hAnsi="Bookman Old Style"/>
                <w:sz w:val="18"/>
                <w:szCs w:val="18"/>
              </w:rPr>
              <w:t>20%</w:t>
            </w:r>
          </w:p>
        </w:tc>
        <w:tc>
          <w:tcPr>
            <w:tcW w:w="541" w:type="pct"/>
          </w:tcPr>
          <w:p w:rsidR="008103F4" w:rsidRPr="008103F4" w:rsidRDefault="008103F4" w:rsidP="008103F4">
            <w:pPr>
              <w:jc w:val="center"/>
              <w:rPr>
                <w:rFonts w:ascii="Bookman Old Style" w:hAnsi="Bookman Old Style"/>
                <w:sz w:val="18"/>
                <w:szCs w:val="18"/>
              </w:rPr>
            </w:pPr>
            <w:r w:rsidRPr="008103F4">
              <w:rPr>
                <w:rFonts w:ascii="Bookman Old Style" w:hAnsi="Bookman Old Style"/>
                <w:sz w:val="18"/>
                <w:szCs w:val="18"/>
              </w:rPr>
              <w:t>X</w:t>
            </w:r>
          </w:p>
        </w:tc>
        <w:tc>
          <w:tcPr>
            <w:tcW w:w="1486" w:type="pct"/>
            <w:shd w:val="clear" w:color="auto" w:fill="auto"/>
            <w:tcMar>
              <w:top w:w="0" w:type="dxa"/>
              <w:left w:w="108" w:type="dxa"/>
              <w:bottom w:w="0" w:type="dxa"/>
              <w:right w:w="108" w:type="dxa"/>
            </w:tcMar>
          </w:tcPr>
          <w:p w:rsidR="008103F4" w:rsidRDefault="008103F4" w:rsidP="00180871"/>
        </w:tc>
      </w:tr>
    </w:tbl>
    <w:p w:rsidR="00BF0E1F" w:rsidRPr="008103F4" w:rsidRDefault="00BF0E1F">
      <w:pPr>
        <w:spacing w:after="0" w:line="240" w:lineRule="auto"/>
        <w:rPr>
          <w:rFonts w:ascii="Bookman Old Style" w:hAnsi="Bookman Old Style"/>
        </w:rPr>
      </w:pPr>
      <w:r w:rsidRPr="008103F4">
        <w:rPr>
          <w:rFonts w:ascii="Bookman Old Style" w:hAnsi="Bookman Old Style"/>
        </w:rPr>
        <w:br w:type="page"/>
      </w:r>
    </w:p>
    <w:p w:rsidR="00117386" w:rsidRPr="000925D4" w:rsidRDefault="000F6596" w:rsidP="0046485D">
      <w:pPr>
        <w:rPr>
          <w:rFonts w:ascii="Bookman Old Style" w:hAnsi="Bookman Old Style"/>
          <w:b/>
        </w:rPr>
      </w:pPr>
      <w:r w:rsidRPr="000925D4">
        <w:rPr>
          <w:rFonts w:ascii="Bookman Old Style" w:hAnsi="Bookman Old Style"/>
          <w:b/>
        </w:rPr>
        <w:lastRenderedPageBreak/>
        <w:t>Appendix C</w:t>
      </w:r>
      <w:r w:rsidR="00D47061" w:rsidRPr="000925D4">
        <w:rPr>
          <w:rFonts w:ascii="Bookman Old Style" w:hAnsi="Bookman Old Style"/>
          <w:b/>
        </w:rPr>
        <w:t xml:space="preserve"> : Reporting Format (continued)</w:t>
      </w:r>
    </w:p>
    <w:p w:rsidR="00D47061" w:rsidRPr="000925D4" w:rsidRDefault="00D47061" w:rsidP="0046485D">
      <w:pPr>
        <w:rPr>
          <w:rFonts w:ascii="Bookman Old Style" w:hAnsi="Bookman Old Style"/>
          <w:b/>
        </w:rPr>
      </w:pPr>
      <w:r w:rsidRPr="000925D4">
        <w:rPr>
          <w:rFonts w:ascii="Bookman Old Style" w:hAnsi="Bookman Old Style"/>
          <w:b/>
        </w:rPr>
        <w:t>Part II : Development Projects</w:t>
      </w:r>
    </w:p>
    <w:tbl>
      <w:tblPr>
        <w:tblStyle w:val="TableGrid"/>
        <w:tblW w:w="9747" w:type="dxa"/>
        <w:tblLayout w:type="fixed"/>
        <w:tblLook w:val="04A0"/>
      </w:tblPr>
      <w:tblGrid>
        <w:gridCol w:w="818"/>
        <w:gridCol w:w="994"/>
        <w:gridCol w:w="1131"/>
        <w:gridCol w:w="1300"/>
        <w:gridCol w:w="1535"/>
        <w:gridCol w:w="1418"/>
        <w:gridCol w:w="1134"/>
        <w:gridCol w:w="1417"/>
      </w:tblGrid>
      <w:tr w:rsidR="00D47061" w:rsidRPr="000925D4" w:rsidTr="000925D4">
        <w:tc>
          <w:tcPr>
            <w:tcW w:w="2943" w:type="dxa"/>
            <w:gridSpan w:val="3"/>
            <w:shd w:val="clear" w:color="auto" w:fill="EEECE1" w:themeFill="background2"/>
          </w:tcPr>
          <w:p w:rsidR="00D47061" w:rsidRPr="000925D4" w:rsidRDefault="00D47061" w:rsidP="0046485D">
            <w:pPr>
              <w:rPr>
                <w:rFonts w:ascii="Bookman Old Style" w:hAnsi="Bookman Old Style"/>
                <w:b/>
                <w:sz w:val="18"/>
                <w:szCs w:val="18"/>
              </w:rPr>
            </w:pPr>
            <w:r w:rsidRPr="000925D4">
              <w:rPr>
                <w:rFonts w:ascii="Bookman Old Style" w:hAnsi="Bookman Old Style"/>
                <w:b/>
                <w:sz w:val="18"/>
                <w:szCs w:val="18"/>
              </w:rPr>
              <w:t>Development Projects</w:t>
            </w:r>
          </w:p>
        </w:tc>
        <w:tc>
          <w:tcPr>
            <w:tcW w:w="6804" w:type="dxa"/>
            <w:gridSpan w:val="5"/>
            <w:shd w:val="clear" w:color="auto" w:fill="EEECE1" w:themeFill="background2"/>
          </w:tcPr>
          <w:p w:rsidR="00D47061" w:rsidRPr="000925D4" w:rsidRDefault="00D47061" w:rsidP="0046485D">
            <w:pPr>
              <w:rPr>
                <w:rFonts w:ascii="Bookman Old Style" w:hAnsi="Bookman Old Style"/>
                <w:b/>
                <w:sz w:val="18"/>
                <w:szCs w:val="18"/>
              </w:rPr>
            </w:pPr>
            <w:r w:rsidRPr="000925D4">
              <w:rPr>
                <w:rFonts w:ascii="Bookman Old Style" w:hAnsi="Bookman Old Style"/>
                <w:b/>
                <w:sz w:val="18"/>
                <w:szCs w:val="18"/>
              </w:rPr>
              <w:t>Quarter :</w:t>
            </w:r>
          </w:p>
        </w:tc>
      </w:tr>
      <w:tr w:rsidR="000925D4" w:rsidRPr="00D47061" w:rsidTr="000925D4">
        <w:tc>
          <w:tcPr>
            <w:tcW w:w="818" w:type="dxa"/>
            <w:shd w:val="clear" w:color="auto" w:fill="EEECE1" w:themeFill="background2"/>
          </w:tcPr>
          <w:p w:rsidR="00D47061" w:rsidRPr="00D47061" w:rsidRDefault="00D47061" w:rsidP="0046485D">
            <w:pPr>
              <w:rPr>
                <w:rFonts w:ascii="Bookman Old Style" w:hAnsi="Bookman Old Style"/>
                <w:sz w:val="18"/>
                <w:szCs w:val="18"/>
              </w:rPr>
            </w:pPr>
            <w:r w:rsidRPr="00D47061">
              <w:rPr>
                <w:rFonts w:ascii="Bookman Old Style" w:hAnsi="Bookman Old Style"/>
                <w:sz w:val="18"/>
                <w:szCs w:val="18"/>
              </w:rPr>
              <w:t>Project Name</w:t>
            </w:r>
          </w:p>
        </w:tc>
        <w:tc>
          <w:tcPr>
            <w:tcW w:w="994" w:type="dxa"/>
            <w:shd w:val="clear" w:color="auto" w:fill="EEECE1" w:themeFill="background2"/>
          </w:tcPr>
          <w:p w:rsidR="00D47061" w:rsidRPr="00D47061" w:rsidRDefault="00D47061" w:rsidP="0046485D">
            <w:pPr>
              <w:rPr>
                <w:rFonts w:ascii="Bookman Old Style" w:hAnsi="Bookman Old Style"/>
                <w:sz w:val="18"/>
                <w:szCs w:val="18"/>
              </w:rPr>
            </w:pPr>
            <w:r w:rsidRPr="00D47061">
              <w:rPr>
                <w:rFonts w:ascii="Bookman Old Style" w:hAnsi="Bookman Old Style"/>
                <w:sz w:val="18"/>
                <w:szCs w:val="18"/>
              </w:rPr>
              <w:t>Budget 2011/12</w:t>
            </w:r>
          </w:p>
        </w:tc>
        <w:tc>
          <w:tcPr>
            <w:tcW w:w="1131" w:type="dxa"/>
            <w:shd w:val="clear" w:color="auto" w:fill="EEECE1" w:themeFill="background2"/>
          </w:tcPr>
          <w:p w:rsidR="00D47061" w:rsidRDefault="00D47061" w:rsidP="0046485D">
            <w:pPr>
              <w:rPr>
                <w:rFonts w:ascii="Bookman Old Style" w:hAnsi="Bookman Old Style"/>
                <w:sz w:val="18"/>
                <w:szCs w:val="18"/>
              </w:rPr>
            </w:pPr>
            <w:r w:rsidRPr="00D47061">
              <w:rPr>
                <w:rFonts w:ascii="Bookman Old Style" w:hAnsi="Bookman Old Style"/>
                <w:sz w:val="18"/>
                <w:szCs w:val="18"/>
              </w:rPr>
              <w:t>Target 2011/12</w:t>
            </w:r>
            <w:r>
              <w:rPr>
                <w:rFonts w:ascii="Bookman Old Style" w:hAnsi="Bookman Old Style"/>
                <w:sz w:val="18"/>
                <w:szCs w:val="18"/>
              </w:rPr>
              <w:t xml:space="preserve"> (km/%/ot-her)</w:t>
            </w:r>
          </w:p>
          <w:p w:rsidR="00D47061" w:rsidRPr="00D47061" w:rsidRDefault="00D47061" w:rsidP="0046485D">
            <w:pPr>
              <w:rPr>
                <w:rFonts w:ascii="Bookman Old Style" w:hAnsi="Bookman Old Style"/>
                <w:sz w:val="18"/>
                <w:szCs w:val="18"/>
              </w:rPr>
            </w:pPr>
          </w:p>
        </w:tc>
        <w:tc>
          <w:tcPr>
            <w:tcW w:w="1300" w:type="dxa"/>
            <w:shd w:val="clear" w:color="auto" w:fill="EEECE1" w:themeFill="background2"/>
          </w:tcPr>
          <w:p w:rsidR="00D47061" w:rsidRPr="00D47061" w:rsidRDefault="00D47061" w:rsidP="0046485D">
            <w:pPr>
              <w:rPr>
                <w:rFonts w:ascii="Bookman Old Style" w:hAnsi="Bookman Old Style"/>
                <w:sz w:val="18"/>
                <w:szCs w:val="18"/>
              </w:rPr>
            </w:pPr>
            <w:r w:rsidRPr="00D47061">
              <w:rPr>
                <w:rFonts w:ascii="Bookman Old Style" w:hAnsi="Bookman Old Style"/>
                <w:sz w:val="18"/>
                <w:szCs w:val="18"/>
              </w:rPr>
              <w:t>Expenditure to end Quarter</w:t>
            </w:r>
          </w:p>
        </w:tc>
        <w:tc>
          <w:tcPr>
            <w:tcW w:w="1535" w:type="dxa"/>
            <w:shd w:val="clear" w:color="auto" w:fill="EEECE1" w:themeFill="background2"/>
          </w:tcPr>
          <w:p w:rsidR="00D47061" w:rsidRPr="00D47061" w:rsidRDefault="00D47061" w:rsidP="0046485D">
            <w:pPr>
              <w:rPr>
                <w:rFonts w:ascii="Bookman Old Style" w:hAnsi="Bookman Old Style"/>
                <w:sz w:val="18"/>
                <w:szCs w:val="18"/>
              </w:rPr>
            </w:pPr>
            <w:r w:rsidRPr="00D47061">
              <w:rPr>
                <w:rFonts w:ascii="Bookman Old Style" w:hAnsi="Bookman Old Style"/>
                <w:sz w:val="18"/>
                <w:szCs w:val="18"/>
              </w:rPr>
              <w:t>Physical Progress (km/%/other) to end of Quarter</w:t>
            </w:r>
          </w:p>
        </w:tc>
        <w:tc>
          <w:tcPr>
            <w:tcW w:w="1418" w:type="dxa"/>
            <w:shd w:val="clear" w:color="auto" w:fill="EEECE1" w:themeFill="background2"/>
          </w:tcPr>
          <w:p w:rsidR="00D47061" w:rsidRPr="00D47061" w:rsidRDefault="00C87F45" w:rsidP="0046485D">
            <w:pPr>
              <w:rPr>
                <w:rFonts w:ascii="Bookman Old Style" w:hAnsi="Bookman Old Style"/>
                <w:sz w:val="18"/>
                <w:szCs w:val="18"/>
              </w:rPr>
            </w:pPr>
            <w:r>
              <w:rPr>
                <w:rFonts w:ascii="Bookman Old Style" w:hAnsi="Bookman Old Style"/>
                <w:sz w:val="18"/>
                <w:szCs w:val="18"/>
              </w:rPr>
              <w:t>Assessment of quality of work at end of Quarter</w:t>
            </w:r>
          </w:p>
        </w:tc>
        <w:tc>
          <w:tcPr>
            <w:tcW w:w="1134" w:type="dxa"/>
            <w:shd w:val="clear" w:color="auto" w:fill="EEECE1" w:themeFill="background2"/>
          </w:tcPr>
          <w:p w:rsidR="00D47061" w:rsidRPr="00D47061" w:rsidRDefault="00D47061" w:rsidP="0046485D">
            <w:pPr>
              <w:rPr>
                <w:rFonts w:ascii="Bookman Old Style" w:hAnsi="Bookman Old Style"/>
                <w:sz w:val="18"/>
                <w:szCs w:val="18"/>
              </w:rPr>
            </w:pPr>
            <w:r w:rsidRPr="00D47061">
              <w:rPr>
                <w:rFonts w:ascii="Bookman Old Style" w:hAnsi="Bookman Old Style"/>
                <w:sz w:val="18"/>
                <w:szCs w:val="18"/>
              </w:rPr>
              <w:t>Factors affecting progress</w:t>
            </w:r>
            <w:r w:rsidR="00C87F45">
              <w:rPr>
                <w:rFonts w:ascii="Bookman Old Style" w:hAnsi="Bookman Old Style"/>
                <w:sz w:val="18"/>
                <w:szCs w:val="18"/>
              </w:rPr>
              <w:t xml:space="preserve"> and/or quality</w:t>
            </w:r>
          </w:p>
        </w:tc>
        <w:tc>
          <w:tcPr>
            <w:tcW w:w="1417" w:type="dxa"/>
            <w:shd w:val="clear" w:color="auto" w:fill="EEECE1" w:themeFill="background2"/>
          </w:tcPr>
          <w:p w:rsidR="00D47061" w:rsidRPr="00D47061" w:rsidRDefault="00D47061" w:rsidP="0046485D">
            <w:pPr>
              <w:rPr>
                <w:rFonts w:ascii="Bookman Old Style" w:hAnsi="Bookman Old Style"/>
                <w:sz w:val="18"/>
                <w:szCs w:val="18"/>
              </w:rPr>
            </w:pPr>
            <w:r w:rsidRPr="00D47061">
              <w:rPr>
                <w:rFonts w:ascii="Bookman Old Style" w:hAnsi="Bookman Old Style"/>
                <w:sz w:val="18"/>
                <w:szCs w:val="18"/>
              </w:rPr>
              <w:t>Proposed Remedial measures</w:t>
            </w:r>
          </w:p>
        </w:tc>
      </w:tr>
      <w:tr w:rsidR="00D47061" w:rsidRPr="00D47061" w:rsidTr="00D47061">
        <w:tc>
          <w:tcPr>
            <w:tcW w:w="818" w:type="dxa"/>
          </w:tcPr>
          <w:p w:rsidR="00D47061" w:rsidRPr="00D47061" w:rsidRDefault="00D47061" w:rsidP="0046485D">
            <w:pPr>
              <w:rPr>
                <w:rFonts w:ascii="Bookman Old Style" w:hAnsi="Bookman Old Style"/>
                <w:sz w:val="18"/>
                <w:szCs w:val="18"/>
              </w:rPr>
            </w:pPr>
          </w:p>
        </w:tc>
        <w:tc>
          <w:tcPr>
            <w:tcW w:w="994" w:type="dxa"/>
          </w:tcPr>
          <w:p w:rsidR="00D47061" w:rsidRPr="00D47061" w:rsidRDefault="00D47061" w:rsidP="0046485D">
            <w:pPr>
              <w:rPr>
                <w:rFonts w:ascii="Bookman Old Style" w:hAnsi="Bookman Old Style"/>
                <w:sz w:val="18"/>
                <w:szCs w:val="18"/>
              </w:rPr>
            </w:pPr>
          </w:p>
        </w:tc>
        <w:tc>
          <w:tcPr>
            <w:tcW w:w="1131" w:type="dxa"/>
          </w:tcPr>
          <w:p w:rsidR="00D47061" w:rsidRPr="00D47061" w:rsidRDefault="00D47061" w:rsidP="0046485D">
            <w:pPr>
              <w:rPr>
                <w:rFonts w:ascii="Bookman Old Style" w:hAnsi="Bookman Old Style"/>
                <w:sz w:val="18"/>
                <w:szCs w:val="18"/>
              </w:rPr>
            </w:pPr>
          </w:p>
        </w:tc>
        <w:tc>
          <w:tcPr>
            <w:tcW w:w="1300" w:type="dxa"/>
          </w:tcPr>
          <w:p w:rsidR="00D47061" w:rsidRPr="00D47061" w:rsidRDefault="00D47061" w:rsidP="0046485D">
            <w:pPr>
              <w:rPr>
                <w:rFonts w:ascii="Bookman Old Style" w:hAnsi="Bookman Old Style"/>
                <w:sz w:val="18"/>
                <w:szCs w:val="18"/>
              </w:rPr>
            </w:pPr>
          </w:p>
        </w:tc>
        <w:tc>
          <w:tcPr>
            <w:tcW w:w="1535" w:type="dxa"/>
          </w:tcPr>
          <w:p w:rsidR="00D47061" w:rsidRPr="00D47061" w:rsidRDefault="00D47061" w:rsidP="0046485D">
            <w:pPr>
              <w:rPr>
                <w:rFonts w:ascii="Bookman Old Style" w:hAnsi="Bookman Old Style"/>
                <w:sz w:val="18"/>
                <w:szCs w:val="18"/>
              </w:rPr>
            </w:pPr>
          </w:p>
        </w:tc>
        <w:tc>
          <w:tcPr>
            <w:tcW w:w="1418" w:type="dxa"/>
          </w:tcPr>
          <w:p w:rsidR="00D47061" w:rsidRPr="00D47061" w:rsidRDefault="00D47061" w:rsidP="0046485D">
            <w:pPr>
              <w:rPr>
                <w:rFonts w:ascii="Bookman Old Style" w:hAnsi="Bookman Old Style"/>
                <w:sz w:val="18"/>
                <w:szCs w:val="18"/>
              </w:rPr>
            </w:pPr>
          </w:p>
        </w:tc>
        <w:tc>
          <w:tcPr>
            <w:tcW w:w="1134" w:type="dxa"/>
          </w:tcPr>
          <w:p w:rsidR="00D47061" w:rsidRPr="00D47061" w:rsidRDefault="00D47061" w:rsidP="0046485D">
            <w:pPr>
              <w:rPr>
                <w:rFonts w:ascii="Bookman Old Style" w:hAnsi="Bookman Old Style"/>
                <w:sz w:val="18"/>
                <w:szCs w:val="18"/>
              </w:rPr>
            </w:pPr>
          </w:p>
        </w:tc>
        <w:tc>
          <w:tcPr>
            <w:tcW w:w="1417" w:type="dxa"/>
          </w:tcPr>
          <w:p w:rsidR="00D47061" w:rsidRPr="00D47061" w:rsidRDefault="00D47061" w:rsidP="0046485D">
            <w:pPr>
              <w:rPr>
                <w:rFonts w:ascii="Bookman Old Style" w:hAnsi="Bookman Old Style"/>
                <w:sz w:val="18"/>
                <w:szCs w:val="18"/>
              </w:rPr>
            </w:pPr>
          </w:p>
        </w:tc>
      </w:tr>
      <w:tr w:rsidR="00D47061" w:rsidRPr="00D47061" w:rsidTr="00D47061">
        <w:tc>
          <w:tcPr>
            <w:tcW w:w="818" w:type="dxa"/>
          </w:tcPr>
          <w:p w:rsidR="00D47061" w:rsidRPr="00D47061" w:rsidRDefault="00D47061" w:rsidP="0046485D">
            <w:pPr>
              <w:rPr>
                <w:rFonts w:ascii="Bookman Old Style" w:hAnsi="Bookman Old Style"/>
                <w:sz w:val="18"/>
                <w:szCs w:val="18"/>
              </w:rPr>
            </w:pPr>
          </w:p>
        </w:tc>
        <w:tc>
          <w:tcPr>
            <w:tcW w:w="994" w:type="dxa"/>
          </w:tcPr>
          <w:p w:rsidR="00D47061" w:rsidRPr="00D47061" w:rsidRDefault="00D47061" w:rsidP="0046485D">
            <w:pPr>
              <w:rPr>
                <w:rFonts w:ascii="Bookman Old Style" w:hAnsi="Bookman Old Style"/>
                <w:sz w:val="18"/>
                <w:szCs w:val="18"/>
              </w:rPr>
            </w:pPr>
          </w:p>
        </w:tc>
        <w:tc>
          <w:tcPr>
            <w:tcW w:w="1131" w:type="dxa"/>
          </w:tcPr>
          <w:p w:rsidR="00D47061" w:rsidRPr="00D47061" w:rsidRDefault="00D47061" w:rsidP="0046485D">
            <w:pPr>
              <w:rPr>
                <w:rFonts w:ascii="Bookman Old Style" w:hAnsi="Bookman Old Style"/>
                <w:sz w:val="18"/>
                <w:szCs w:val="18"/>
              </w:rPr>
            </w:pPr>
          </w:p>
        </w:tc>
        <w:tc>
          <w:tcPr>
            <w:tcW w:w="1300" w:type="dxa"/>
          </w:tcPr>
          <w:p w:rsidR="00D47061" w:rsidRPr="00D47061" w:rsidRDefault="00D47061" w:rsidP="0046485D">
            <w:pPr>
              <w:rPr>
                <w:rFonts w:ascii="Bookman Old Style" w:hAnsi="Bookman Old Style"/>
                <w:sz w:val="18"/>
                <w:szCs w:val="18"/>
              </w:rPr>
            </w:pPr>
          </w:p>
        </w:tc>
        <w:tc>
          <w:tcPr>
            <w:tcW w:w="1535" w:type="dxa"/>
          </w:tcPr>
          <w:p w:rsidR="00D47061" w:rsidRPr="00D47061" w:rsidRDefault="00D47061" w:rsidP="0046485D">
            <w:pPr>
              <w:rPr>
                <w:rFonts w:ascii="Bookman Old Style" w:hAnsi="Bookman Old Style"/>
                <w:sz w:val="18"/>
                <w:szCs w:val="18"/>
              </w:rPr>
            </w:pPr>
          </w:p>
        </w:tc>
        <w:tc>
          <w:tcPr>
            <w:tcW w:w="1418" w:type="dxa"/>
          </w:tcPr>
          <w:p w:rsidR="00D47061" w:rsidRPr="00D47061" w:rsidRDefault="00D47061" w:rsidP="0046485D">
            <w:pPr>
              <w:rPr>
                <w:rFonts w:ascii="Bookman Old Style" w:hAnsi="Bookman Old Style"/>
                <w:sz w:val="18"/>
                <w:szCs w:val="18"/>
              </w:rPr>
            </w:pPr>
          </w:p>
        </w:tc>
        <w:tc>
          <w:tcPr>
            <w:tcW w:w="1134" w:type="dxa"/>
          </w:tcPr>
          <w:p w:rsidR="00D47061" w:rsidRPr="00D47061" w:rsidRDefault="00D47061" w:rsidP="0046485D">
            <w:pPr>
              <w:rPr>
                <w:rFonts w:ascii="Bookman Old Style" w:hAnsi="Bookman Old Style"/>
                <w:sz w:val="18"/>
                <w:szCs w:val="18"/>
              </w:rPr>
            </w:pPr>
          </w:p>
        </w:tc>
        <w:tc>
          <w:tcPr>
            <w:tcW w:w="1417" w:type="dxa"/>
          </w:tcPr>
          <w:p w:rsidR="00D47061" w:rsidRPr="00D47061" w:rsidRDefault="00D47061" w:rsidP="0046485D">
            <w:pPr>
              <w:rPr>
                <w:rFonts w:ascii="Bookman Old Style" w:hAnsi="Bookman Old Style"/>
                <w:sz w:val="18"/>
                <w:szCs w:val="18"/>
              </w:rPr>
            </w:pPr>
          </w:p>
        </w:tc>
      </w:tr>
      <w:tr w:rsidR="00D47061" w:rsidRPr="00D47061" w:rsidTr="00D47061">
        <w:tc>
          <w:tcPr>
            <w:tcW w:w="818" w:type="dxa"/>
          </w:tcPr>
          <w:p w:rsidR="00D47061" w:rsidRPr="00D47061" w:rsidRDefault="00D47061" w:rsidP="0046485D">
            <w:pPr>
              <w:rPr>
                <w:rFonts w:ascii="Bookman Old Style" w:hAnsi="Bookman Old Style"/>
                <w:sz w:val="18"/>
                <w:szCs w:val="18"/>
              </w:rPr>
            </w:pPr>
          </w:p>
        </w:tc>
        <w:tc>
          <w:tcPr>
            <w:tcW w:w="994" w:type="dxa"/>
          </w:tcPr>
          <w:p w:rsidR="00D47061" w:rsidRPr="00D47061" w:rsidRDefault="00D47061" w:rsidP="0046485D">
            <w:pPr>
              <w:rPr>
                <w:rFonts w:ascii="Bookman Old Style" w:hAnsi="Bookman Old Style"/>
                <w:sz w:val="18"/>
                <w:szCs w:val="18"/>
              </w:rPr>
            </w:pPr>
          </w:p>
        </w:tc>
        <w:tc>
          <w:tcPr>
            <w:tcW w:w="1131" w:type="dxa"/>
          </w:tcPr>
          <w:p w:rsidR="00D47061" w:rsidRPr="00D47061" w:rsidRDefault="00D47061" w:rsidP="0046485D">
            <w:pPr>
              <w:rPr>
                <w:rFonts w:ascii="Bookman Old Style" w:hAnsi="Bookman Old Style"/>
                <w:sz w:val="18"/>
                <w:szCs w:val="18"/>
              </w:rPr>
            </w:pPr>
          </w:p>
        </w:tc>
        <w:tc>
          <w:tcPr>
            <w:tcW w:w="1300" w:type="dxa"/>
          </w:tcPr>
          <w:p w:rsidR="00D47061" w:rsidRPr="00D47061" w:rsidRDefault="00D47061" w:rsidP="0046485D">
            <w:pPr>
              <w:rPr>
                <w:rFonts w:ascii="Bookman Old Style" w:hAnsi="Bookman Old Style"/>
                <w:sz w:val="18"/>
                <w:szCs w:val="18"/>
              </w:rPr>
            </w:pPr>
          </w:p>
        </w:tc>
        <w:tc>
          <w:tcPr>
            <w:tcW w:w="1535" w:type="dxa"/>
          </w:tcPr>
          <w:p w:rsidR="00D47061" w:rsidRPr="00D47061" w:rsidRDefault="00D47061" w:rsidP="0046485D">
            <w:pPr>
              <w:rPr>
                <w:rFonts w:ascii="Bookman Old Style" w:hAnsi="Bookman Old Style"/>
                <w:sz w:val="18"/>
                <w:szCs w:val="18"/>
              </w:rPr>
            </w:pPr>
          </w:p>
        </w:tc>
        <w:tc>
          <w:tcPr>
            <w:tcW w:w="1418" w:type="dxa"/>
          </w:tcPr>
          <w:p w:rsidR="00D47061" w:rsidRPr="00D47061" w:rsidRDefault="00D47061" w:rsidP="0046485D">
            <w:pPr>
              <w:rPr>
                <w:rFonts w:ascii="Bookman Old Style" w:hAnsi="Bookman Old Style"/>
                <w:sz w:val="18"/>
                <w:szCs w:val="18"/>
              </w:rPr>
            </w:pPr>
          </w:p>
        </w:tc>
        <w:tc>
          <w:tcPr>
            <w:tcW w:w="1134" w:type="dxa"/>
          </w:tcPr>
          <w:p w:rsidR="00D47061" w:rsidRPr="00D47061" w:rsidRDefault="00D47061" w:rsidP="0046485D">
            <w:pPr>
              <w:rPr>
                <w:rFonts w:ascii="Bookman Old Style" w:hAnsi="Bookman Old Style"/>
                <w:sz w:val="18"/>
                <w:szCs w:val="18"/>
              </w:rPr>
            </w:pPr>
          </w:p>
        </w:tc>
        <w:tc>
          <w:tcPr>
            <w:tcW w:w="1417" w:type="dxa"/>
          </w:tcPr>
          <w:p w:rsidR="00D47061" w:rsidRPr="00D47061" w:rsidRDefault="00D47061" w:rsidP="0046485D">
            <w:pPr>
              <w:rPr>
                <w:rFonts w:ascii="Bookman Old Style" w:hAnsi="Bookman Old Style"/>
                <w:sz w:val="18"/>
                <w:szCs w:val="18"/>
              </w:rPr>
            </w:pPr>
          </w:p>
        </w:tc>
      </w:tr>
      <w:tr w:rsidR="00D47061" w:rsidRPr="00D47061" w:rsidTr="00D47061">
        <w:tc>
          <w:tcPr>
            <w:tcW w:w="818" w:type="dxa"/>
          </w:tcPr>
          <w:p w:rsidR="00D47061" w:rsidRPr="00D47061" w:rsidRDefault="00D47061" w:rsidP="0046485D">
            <w:pPr>
              <w:rPr>
                <w:rFonts w:ascii="Bookman Old Style" w:hAnsi="Bookman Old Style"/>
                <w:sz w:val="18"/>
                <w:szCs w:val="18"/>
              </w:rPr>
            </w:pPr>
          </w:p>
        </w:tc>
        <w:tc>
          <w:tcPr>
            <w:tcW w:w="994" w:type="dxa"/>
          </w:tcPr>
          <w:p w:rsidR="00D47061" w:rsidRPr="00D47061" w:rsidRDefault="00D47061" w:rsidP="0046485D">
            <w:pPr>
              <w:rPr>
                <w:rFonts w:ascii="Bookman Old Style" w:hAnsi="Bookman Old Style"/>
                <w:sz w:val="18"/>
                <w:szCs w:val="18"/>
              </w:rPr>
            </w:pPr>
          </w:p>
        </w:tc>
        <w:tc>
          <w:tcPr>
            <w:tcW w:w="1131" w:type="dxa"/>
          </w:tcPr>
          <w:p w:rsidR="00D47061" w:rsidRPr="00D47061" w:rsidRDefault="00D47061" w:rsidP="0046485D">
            <w:pPr>
              <w:rPr>
                <w:rFonts w:ascii="Bookman Old Style" w:hAnsi="Bookman Old Style"/>
                <w:sz w:val="18"/>
                <w:szCs w:val="18"/>
              </w:rPr>
            </w:pPr>
          </w:p>
        </w:tc>
        <w:tc>
          <w:tcPr>
            <w:tcW w:w="1300" w:type="dxa"/>
          </w:tcPr>
          <w:p w:rsidR="00D47061" w:rsidRPr="00D47061" w:rsidRDefault="00D47061" w:rsidP="0046485D">
            <w:pPr>
              <w:rPr>
                <w:rFonts w:ascii="Bookman Old Style" w:hAnsi="Bookman Old Style"/>
                <w:sz w:val="18"/>
                <w:szCs w:val="18"/>
              </w:rPr>
            </w:pPr>
          </w:p>
        </w:tc>
        <w:tc>
          <w:tcPr>
            <w:tcW w:w="1535" w:type="dxa"/>
          </w:tcPr>
          <w:p w:rsidR="00D47061" w:rsidRPr="00D47061" w:rsidRDefault="00D47061" w:rsidP="0046485D">
            <w:pPr>
              <w:rPr>
                <w:rFonts w:ascii="Bookman Old Style" w:hAnsi="Bookman Old Style"/>
                <w:sz w:val="18"/>
                <w:szCs w:val="18"/>
              </w:rPr>
            </w:pPr>
          </w:p>
        </w:tc>
        <w:tc>
          <w:tcPr>
            <w:tcW w:w="1418" w:type="dxa"/>
          </w:tcPr>
          <w:p w:rsidR="00D47061" w:rsidRPr="00D47061" w:rsidRDefault="00D47061" w:rsidP="0046485D">
            <w:pPr>
              <w:rPr>
                <w:rFonts w:ascii="Bookman Old Style" w:hAnsi="Bookman Old Style"/>
                <w:sz w:val="18"/>
                <w:szCs w:val="18"/>
              </w:rPr>
            </w:pPr>
          </w:p>
        </w:tc>
        <w:tc>
          <w:tcPr>
            <w:tcW w:w="1134" w:type="dxa"/>
          </w:tcPr>
          <w:p w:rsidR="00D47061" w:rsidRPr="00D47061" w:rsidRDefault="00D47061" w:rsidP="0046485D">
            <w:pPr>
              <w:rPr>
                <w:rFonts w:ascii="Bookman Old Style" w:hAnsi="Bookman Old Style"/>
                <w:sz w:val="18"/>
                <w:szCs w:val="18"/>
              </w:rPr>
            </w:pPr>
          </w:p>
        </w:tc>
        <w:tc>
          <w:tcPr>
            <w:tcW w:w="1417" w:type="dxa"/>
          </w:tcPr>
          <w:p w:rsidR="00D47061" w:rsidRPr="00D47061" w:rsidRDefault="00D47061" w:rsidP="0046485D">
            <w:pPr>
              <w:rPr>
                <w:rFonts w:ascii="Bookman Old Style" w:hAnsi="Bookman Old Style"/>
                <w:sz w:val="18"/>
                <w:szCs w:val="18"/>
              </w:rPr>
            </w:pPr>
          </w:p>
        </w:tc>
      </w:tr>
    </w:tbl>
    <w:p w:rsidR="00D47061" w:rsidRDefault="00D47061" w:rsidP="0046485D">
      <w:pPr>
        <w:rPr>
          <w:rFonts w:ascii="Bookman Old Style" w:hAnsi="Bookman Old Style"/>
        </w:rPr>
      </w:pPr>
    </w:p>
    <w:p w:rsidR="00C87F45" w:rsidRPr="00244FE8" w:rsidRDefault="00C87F45" w:rsidP="0046485D">
      <w:pPr>
        <w:rPr>
          <w:rFonts w:ascii="Bookman Old Style" w:hAnsi="Bookman Old Style"/>
          <w:b/>
        </w:rPr>
      </w:pPr>
      <w:r w:rsidRPr="00244FE8">
        <w:rPr>
          <w:rFonts w:ascii="Bookman Old Style" w:hAnsi="Bookman Old Style"/>
          <w:b/>
        </w:rPr>
        <w:t>Part III : Maintenance and Operations Programmes</w:t>
      </w:r>
    </w:p>
    <w:tbl>
      <w:tblPr>
        <w:tblStyle w:val="TableGrid"/>
        <w:tblW w:w="10173" w:type="dxa"/>
        <w:tblLayout w:type="fixed"/>
        <w:tblLook w:val="04A0"/>
      </w:tblPr>
      <w:tblGrid>
        <w:gridCol w:w="2235"/>
        <w:gridCol w:w="1134"/>
        <w:gridCol w:w="1134"/>
        <w:gridCol w:w="1418"/>
        <w:gridCol w:w="1984"/>
        <w:gridCol w:w="1134"/>
        <w:gridCol w:w="1134"/>
      </w:tblGrid>
      <w:tr w:rsidR="000925D4" w:rsidRPr="000925D4" w:rsidTr="000925D4">
        <w:tc>
          <w:tcPr>
            <w:tcW w:w="4503" w:type="dxa"/>
            <w:gridSpan w:val="3"/>
            <w:shd w:val="clear" w:color="auto" w:fill="EEECE1" w:themeFill="background2"/>
          </w:tcPr>
          <w:p w:rsidR="000925D4" w:rsidRPr="000925D4" w:rsidRDefault="000925D4" w:rsidP="00C87F45">
            <w:pPr>
              <w:rPr>
                <w:rFonts w:ascii="Bookman Old Style" w:hAnsi="Bookman Old Style"/>
                <w:b/>
                <w:sz w:val="18"/>
                <w:szCs w:val="18"/>
              </w:rPr>
            </w:pPr>
            <w:r w:rsidRPr="000925D4">
              <w:rPr>
                <w:rFonts w:ascii="Bookman Old Style" w:hAnsi="Bookman Old Style"/>
                <w:b/>
                <w:sz w:val="18"/>
                <w:szCs w:val="18"/>
              </w:rPr>
              <w:t>Maintenance  and Operations</w:t>
            </w:r>
          </w:p>
        </w:tc>
        <w:tc>
          <w:tcPr>
            <w:tcW w:w="5670" w:type="dxa"/>
            <w:gridSpan w:val="4"/>
            <w:shd w:val="clear" w:color="auto" w:fill="EEECE1" w:themeFill="background2"/>
          </w:tcPr>
          <w:p w:rsidR="000925D4" w:rsidRPr="000925D4" w:rsidRDefault="000925D4" w:rsidP="00180871">
            <w:pPr>
              <w:rPr>
                <w:rFonts w:ascii="Bookman Old Style" w:hAnsi="Bookman Old Style"/>
                <w:b/>
                <w:sz w:val="18"/>
                <w:szCs w:val="18"/>
              </w:rPr>
            </w:pPr>
            <w:r w:rsidRPr="000925D4">
              <w:rPr>
                <w:rFonts w:ascii="Bookman Old Style" w:hAnsi="Bookman Old Style"/>
                <w:b/>
                <w:sz w:val="18"/>
                <w:szCs w:val="18"/>
              </w:rPr>
              <w:t>Quarter :</w:t>
            </w:r>
          </w:p>
        </w:tc>
      </w:tr>
      <w:tr w:rsidR="000925D4" w:rsidRPr="00D47061" w:rsidTr="000925D4">
        <w:tc>
          <w:tcPr>
            <w:tcW w:w="2235" w:type="dxa"/>
            <w:shd w:val="clear" w:color="auto" w:fill="EEECE1" w:themeFill="background2"/>
          </w:tcPr>
          <w:p w:rsidR="00C87F45" w:rsidRPr="00D47061" w:rsidRDefault="00C87F45" w:rsidP="00180871">
            <w:pPr>
              <w:rPr>
                <w:rFonts w:ascii="Bookman Old Style" w:hAnsi="Bookman Old Style"/>
                <w:sz w:val="18"/>
                <w:szCs w:val="18"/>
              </w:rPr>
            </w:pPr>
            <w:r>
              <w:rPr>
                <w:rFonts w:ascii="Bookman Old Style" w:hAnsi="Bookman Old Style"/>
                <w:sz w:val="18"/>
                <w:szCs w:val="18"/>
              </w:rPr>
              <w:t>Programme</w:t>
            </w:r>
          </w:p>
        </w:tc>
        <w:tc>
          <w:tcPr>
            <w:tcW w:w="1134" w:type="dxa"/>
            <w:shd w:val="clear" w:color="auto" w:fill="EEECE1" w:themeFill="background2"/>
          </w:tcPr>
          <w:p w:rsidR="00C87F45" w:rsidRPr="00D47061" w:rsidRDefault="00C87F45" w:rsidP="00180871">
            <w:pPr>
              <w:rPr>
                <w:rFonts w:ascii="Bookman Old Style" w:hAnsi="Bookman Old Style"/>
                <w:sz w:val="18"/>
                <w:szCs w:val="18"/>
              </w:rPr>
            </w:pPr>
            <w:r w:rsidRPr="00D47061">
              <w:rPr>
                <w:rFonts w:ascii="Bookman Old Style" w:hAnsi="Bookman Old Style"/>
                <w:sz w:val="18"/>
                <w:szCs w:val="18"/>
              </w:rPr>
              <w:t>Budget 2011/12</w:t>
            </w:r>
          </w:p>
        </w:tc>
        <w:tc>
          <w:tcPr>
            <w:tcW w:w="1134" w:type="dxa"/>
            <w:shd w:val="clear" w:color="auto" w:fill="EEECE1" w:themeFill="background2"/>
          </w:tcPr>
          <w:p w:rsidR="00C87F45" w:rsidRDefault="00C87F45" w:rsidP="00180871">
            <w:pPr>
              <w:rPr>
                <w:rFonts w:ascii="Bookman Old Style" w:hAnsi="Bookman Old Style"/>
                <w:sz w:val="18"/>
                <w:szCs w:val="18"/>
              </w:rPr>
            </w:pPr>
            <w:r w:rsidRPr="00D47061">
              <w:rPr>
                <w:rFonts w:ascii="Bookman Old Style" w:hAnsi="Bookman Old Style"/>
                <w:sz w:val="18"/>
                <w:szCs w:val="18"/>
              </w:rPr>
              <w:t>Target 2011/12</w:t>
            </w:r>
          </w:p>
          <w:p w:rsidR="00C87F45" w:rsidRPr="00D47061" w:rsidRDefault="00C87F45" w:rsidP="00180871">
            <w:pPr>
              <w:rPr>
                <w:rFonts w:ascii="Bookman Old Style" w:hAnsi="Bookman Old Style"/>
                <w:sz w:val="18"/>
                <w:szCs w:val="18"/>
              </w:rPr>
            </w:pPr>
          </w:p>
        </w:tc>
        <w:tc>
          <w:tcPr>
            <w:tcW w:w="1418" w:type="dxa"/>
            <w:shd w:val="clear" w:color="auto" w:fill="EEECE1" w:themeFill="background2"/>
          </w:tcPr>
          <w:p w:rsidR="00C87F45" w:rsidRPr="00D47061" w:rsidRDefault="00C87F45" w:rsidP="00180871">
            <w:pPr>
              <w:rPr>
                <w:rFonts w:ascii="Bookman Old Style" w:hAnsi="Bookman Old Style"/>
                <w:sz w:val="18"/>
                <w:szCs w:val="18"/>
              </w:rPr>
            </w:pPr>
            <w:r w:rsidRPr="00D47061">
              <w:rPr>
                <w:rFonts w:ascii="Bookman Old Style" w:hAnsi="Bookman Old Style"/>
                <w:sz w:val="18"/>
                <w:szCs w:val="18"/>
              </w:rPr>
              <w:t>Expenditure to end Quarter</w:t>
            </w:r>
          </w:p>
        </w:tc>
        <w:tc>
          <w:tcPr>
            <w:tcW w:w="1984" w:type="dxa"/>
            <w:shd w:val="clear" w:color="auto" w:fill="EEECE1" w:themeFill="background2"/>
          </w:tcPr>
          <w:p w:rsidR="00C87F45" w:rsidRPr="00D47061" w:rsidRDefault="00C87F45" w:rsidP="000925D4">
            <w:pPr>
              <w:rPr>
                <w:rFonts w:ascii="Bookman Old Style" w:hAnsi="Bookman Old Style"/>
                <w:sz w:val="18"/>
                <w:szCs w:val="18"/>
              </w:rPr>
            </w:pPr>
            <w:r w:rsidRPr="00D47061">
              <w:rPr>
                <w:rFonts w:ascii="Bookman Old Style" w:hAnsi="Bookman Old Style"/>
                <w:sz w:val="18"/>
                <w:szCs w:val="18"/>
              </w:rPr>
              <w:t xml:space="preserve">Progress </w:t>
            </w:r>
            <w:r w:rsidR="000925D4">
              <w:rPr>
                <w:rFonts w:ascii="Bookman Old Style" w:hAnsi="Bookman Old Style"/>
                <w:sz w:val="18"/>
                <w:szCs w:val="18"/>
              </w:rPr>
              <w:t>at</w:t>
            </w:r>
            <w:r w:rsidRPr="00D47061">
              <w:rPr>
                <w:rFonts w:ascii="Bookman Old Style" w:hAnsi="Bookman Old Style"/>
                <w:sz w:val="18"/>
                <w:szCs w:val="18"/>
              </w:rPr>
              <w:t xml:space="preserve"> end of Quarter</w:t>
            </w:r>
          </w:p>
        </w:tc>
        <w:tc>
          <w:tcPr>
            <w:tcW w:w="1134" w:type="dxa"/>
            <w:shd w:val="clear" w:color="auto" w:fill="EEECE1" w:themeFill="background2"/>
          </w:tcPr>
          <w:p w:rsidR="00C87F45" w:rsidRPr="00D47061" w:rsidRDefault="00C87F45" w:rsidP="00C87F45">
            <w:pPr>
              <w:rPr>
                <w:rFonts w:ascii="Bookman Old Style" w:hAnsi="Bookman Old Style"/>
                <w:sz w:val="18"/>
                <w:szCs w:val="18"/>
              </w:rPr>
            </w:pPr>
            <w:r w:rsidRPr="00D47061">
              <w:rPr>
                <w:rFonts w:ascii="Bookman Old Style" w:hAnsi="Bookman Old Style"/>
                <w:sz w:val="18"/>
                <w:szCs w:val="18"/>
              </w:rPr>
              <w:t>Factors affecting progress</w:t>
            </w:r>
            <w:r>
              <w:rPr>
                <w:rFonts w:ascii="Bookman Old Style" w:hAnsi="Bookman Old Style"/>
                <w:sz w:val="18"/>
                <w:szCs w:val="18"/>
              </w:rPr>
              <w:t xml:space="preserve"> </w:t>
            </w:r>
          </w:p>
        </w:tc>
        <w:tc>
          <w:tcPr>
            <w:tcW w:w="1134" w:type="dxa"/>
            <w:shd w:val="clear" w:color="auto" w:fill="EEECE1" w:themeFill="background2"/>
          </w:tcPr>
          <w:p w:rsidR="00C87F45" w:rsidRPr="00D47061" w:rsidRDefault="00C87F45" w:rsidP="00180871">
            <w:pPr>
              <w:rPr>
                <w:rFonts w:ascii="Bookman Old Style" w:hAnsi="Bookman Old Style"/>
                <w:sz w:val="18"/>
                <w:szCs w:val="18"/>
              </w:rPr>
            </w:pPr>
            <w:r w:rsidRPr="00D47061">
              <w:rPr>
                <w:rFonts w:ascii="Bookman Old Style" w:hAnsi="Bookman Old Style"/>
                <w:sz w:val="18"/>
                <w:szCs w:val="18"/>
              </w:rPr>
              <w:t>Proposed Remedial measures</w:t>
            </w:r>
          </w:p>
        </w:tc>
      </w:tr>
      <w:tr w:rsidR="000925D4" w:rsidRPr="00D47061" w:rsidTr="000925D4">
        <w:trPr>
          <w:trHeight w:val="436"/>
        </w:trPr>
        <w:tc>
          <w:tcPr>
            <w:tcW w:w="2235" w:type="dxa"/>
          </w:tcPr>
          <w:p w:rsidR="00C87F45" w:rsidRPr="00C87F45" w:rsidRDefault="00C87F45" w:rsidP="000925D4">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Paved Roads - Manual Maintenance</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Km under routine maintenance</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0925D4" w:rsidRPr="00D47061" w:rsidTr="000925D4">
        <w:tc>
          <w:tcPr>
            <w:tcW w:w="2235" w:type="dxa"/>
          </w:tcPr>
          <w:p w:rsidR="000925D4" w:rsidRPr="00C87F45" w:rsidRDefault="000925D4"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Paved Roads - Mechanised Maintenance</w:t>
            </w:r>
          </w:p>
        </w:tc>
        <w:tc>
          <w:tcPr>
            <w:tcW w:w="1134" w:type="dxa"/>
          </w:tcPr>
          <w:p w:rsidR="000925D4" w:rsidRPr="00D47061" w:rsidRDefault="000925D4" w:rsidP="00180871">
            <w:pPr>
              <w:rPr>
                <w:rFonts w:ascii="Bookman Old Style" w:hAnsi="Bookman Old Style"/>
                <w:sz w:val="18"/>
                <w:szCs w:val="18"/>
              </w:rPr>
            </w:pPr>
          </w:p>
        </w:tc>
        <w:tc>
          <w:tcPr>
            <w:tcW w:w="1134" w:type="dxa"/>
          </w:tcPr>
          <w:p w:rsidR="000925D4" w:rsidRPr="00D47061" w:rsidRDefault="000925D4" w:rsidP="00180871">
            <w:pPr>
              <w:rPr>
                <w:rFonts w:ascii="Bookman Old Style" w:hAnsi="Bookman Old Style"/>
                <w:sz w:val="18"/>
                <w:szCs w:val="18"/>
              </w:rPr>
            </w:pPr>
          </w:p>
        </w:tc>
        <w:tc>
          <w:tcPr>
            <w:tcW w:w="1418" w:type="dxa"/>
          </w:tcPr>
          <w:p w:rsidR="000925D4" w:rsidRPr="00D47061" w:rsidRDefault="000925D4" w:rsidP="00180871">
            <w:pPr>
              <w:rPr>
                <w:rFonts w:ascii="Bookman Old Style" w:hAnsi="Bookman Old Style"/>
                <w:sz w:val="18"/>
                <w:szCs w:val="18"/>
              </w:rPr>
            </w:pPr>
          </w:p>
        </w:tc>
        <w:tc>
          <w:tcPr>
            <w:tcW w:w="1984" w:type="dxa"/>
          </w:tcPr>
          <w:p w:rsidR="000925D4" w:rsidRDefault="000925D4" w:rsidP="000925D4">
            <w:pPr>
              <w:spacing w:after="0" w:line="240" w:lineRule="auto"/>
            </w:pPr>
            <w:r w:rsidRPr="009A0278">
              <w:rPr>
                <w:rFonts w:ascii="Bookman Old Style" w:hAnsi="Bookman Old Style"/>
                <w:sz w:val="18"/>
                <w:szCs w:val="18"/>
              </w:rPr>
              <w:t>Km under routine maintenance</w:t>
            </w:r>
          </w:p>
        </w:tc>
        <w:tc>
          <w:tcPr>
            <w:tcW w:w="1134" w:type="dxa"/>
          </w:tcPr>
          <w:p w:rsidR="000925D4" w:rsidRPr="00D47061" w:rsidRDefault="000925D4" w:rsidP="00180871">
            <w:pPr>
              <w:rPr>
                <w:rFonts w:ascii="Bookman Old Style" w:hAnsi="Bookman Old Style"/>
                <w:sz w:val="18"/>
                <w:szCs w:val="18"/>
              </w:rPr>
            </w:pPr>
          </w:p>
        </w:tc>
        <w:tc>
          <w:tcPr>
            <w:tcW w:w="1134" w:type="dxa"/>
          </w:tcPr>
          <w:p w:rsidR="000925D4" w:rsidRPr="00D47061" w:rsidRDefault="000925D4" w:rsidP="00180871">
            <w:pPr>
              <w:rPr>
                <w:rFonts w:ascii="Bookman Old Style" w:hAnsi="Bookman Old Style"/>
                <w:sz w:val="18"/>
                <w:szCs w:val="18"/>
              </w:rPr>
            </w:pPr>
          </w:p>
        </w:tc>
      </w:tr>
      <w:tr w:rsidR="000925D4" w:rsidRPr="00D47061" w:rsidTr="000925D4">
        <w:tc>
          <w:tcPr>
            <w:tcW w:w="2235" w:type="dxa"/>
          </w:tcPr>
          <w:p w:rsidR="000925D4" w:rsidRPr="00C87F45" w:rsidRDefault="000925D4"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Unpaved Roads - Manual Maintenance</w:t>
            </w:r>
          </w:p>
        </w:tc>
        <w:tc>
          <w:tcPr>
            <w:tcW w:w="1134" w:type="dxa"/>
          </w:tcPr>
          <w:p w:rsidR="000925D4" w:rsidRPr="00D47061" w:rsidRDefault="000925D4" w:rsidP="00180871">
            <w:pPr>
              <w:rPr>
                <w:rFonts w:ascii="Bookman Old Style" w:hAnsi="Bookman Old Style"/>
                <w:sz w:val="18"/>
                <w:szCs w:val="18"/>
              </w:rPr>
            </w:pPr>
          </w:p>
        </w:tc>
        <w:tc>
          <w:tcPr>
            <w:tcW w:w="1134" w:type="dxa"/>
          </w:tcPr>
          <w:p w:rsidR="000925D4" w:rsidRPr="00D47061" w:rsidRDefault="000925D4" w:rsidP="00180871">
            <w:pPr>
              <w:rPr>
                <w:rFonts w:ascii="Bookman Old Style" w:hAnsi="Bookman Old Style"/>
                <w:sz w:val="18"/>
                <w:szCs w:val="18"/>
              </w:rPr>
            </w:pPr>
          </w:p>
        </w:tc>
        <w:tc>
          <w:tcPr>
            <w:tcW w:w="1418" w:type="dxa"/>
          </w:tcPr>
          <w:p w:rsidR="000925D4" w:rsidRPr="00D47061" w:rsidRDefault="000925D4" w:rsidP="00180871">
            <w:pPr>
              <w:rPr>
                <w:rFonts w:ascii="Bookman Old Style" w:hAnsi="Bookman Old Style"/>
                <w:sz w:val="18"/>
                <w:szCs w:val="18"/>
              </w:rPr>
            </w:pPr>
          </w:p>
        </w:tc>
        <w:tc>
          <w:tcPr>
            <w:tcW w:w="1984" w:type="dxa"/>
          </w:tcPr>
          <w:p w:rsidR="000925D4" w:rsidRDefault="000925D4" w:rsidP="000925D4">
            <w:pPr>
              <w:spacing w:after="0" w:line="240" w:lineRule="auto"/>
            </w:pPr>
            <w:r w:rsidRPr="009A0278">
              <w:rPr>
                <w:rFonts w:ascii="Bookman Old Style" w:hAnsi="Bookman Old Style"/>
                <w:sz w:val="18"/>
                <w:szCs w:val="18"/>
              </w:rPr>
              <w:t>Km under routine maintenance</w:t>
            </w:r>
          </w:p>
        </w:tc>
        <w:tc>
          <w:tcPr>
            <w:tcW w:w="1134" w:type="dxa"/>
          </w:tcPr>
          <w:p w:rsidR="000925D4" w:rsidRPr="00D47061" w:rsidRDefault="000925D4" w:rsidP="00180871">
            <w:pPr>
              <w:rPr>
                <w:rFonts w:ascii="Bookman Old Style" w:hAnsi="Bookman Old Style"/>
                <w:sz w:val="18"/>
                <w:szCs w:val="18"/>
              </w:rPr>
            </w:pPr>
          </w:p>
        </w:tc>
        <w:tc>
          <w:tcPr>
            <w:tcW w:w="1134" w:type="dxa"/>
          </w:tcPr>
          <w:p w:rsidR="000925D4" w:rsidRPr="00D47061" w:rsidRDefault="000925D4" w:rsidP="00180871">
            <w:pPr>
              <w:rPr>
                <w:rFonts w:ascii="Bookman Old Style" w:hAnsi="Bookman Old Style"/>
                <w:sz w:val="18"/>
                <w:szCs w:val="18"/>
              </w:rPr>
            </w:pPr>
          </w:p>
        </w:tc>
      </w:tr>
      <w:tr w:rsidR="000925D4" w:rsidRPr="00D47061" w:rsidTr="000925D4">
        <w:tc>
          <w:tcPr>
            <w:tcW w:w="2235" w:type="dxa"/>
          </w:tcPr>
          <w:p w:rsidR="000925D4" w:rsidRPr="00C87F45" w:rsidRDefault="000925D4"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Unpaved Roads - Mechanised Maintenance</w:t>
            </w:r>
          </w:p>
        </w:tc>
        <w:tc>
          <w:tcPr>
            <w:tcW w:w="1134" w:type="dxa"/>
          </w:tcPr>
          <w:p w:rsidR="000925D4" w:rsidRPr="00D47061" w:rsidRDefault="000925D4" w:rsidP="00180871">
            <w:pPr>
              <w:rPr>
                <w:rFonts w:ascii="Bookman Old Style" w:hAnsi="Bookman Old Style"/>
                <w:sz w:val="18"/>
                <w:szCs w:val="18"/>
              </w:rPr>
            </w:pPr>
          </w:p>
        </w:tc>
        <w:tc>
          <w:tcPr>
            <w:tcW w:w="1134" w:type="dxa"/>
          </w:tcPr>
          <w:p w:rsidR="000925D4" w:rsidRPr="00D47061" w:rsidRDefault="000925D4" w:rsidP="00180871">
            <w:pPr>
              <w:rPr>
                <w:rFonts w:ascii="Bookman Old Style" w:hAnsi="Bookman Old Style"/>
                <w:sz w:val="18"/>
                <w:szCs w:val="18"/>
              </w:rPr>
            </w:pPr>
          </w:p>
        </w:tc>
        <w:tc>
          <w:tcPr>
            <w:tcW w:w="1418" w:type="dxa"/>
          </w:tcPr>
          <w:p w:rsidR="000925D4" w:rsidRPr="00D47061" w:rsidRDefault="000925D4" w:rsidP="00180871">
            <w:pPr>
              <w:rPr>
                <w:rFonts w:ascii="Bookman Old Style" w:hAnsi="Bookman Old Style"/>
                <w:sz w:val="18"/>
                <w:szCs w:val="18"/>
              </w:rPr>
            </w:pPr>
          </w:p>
        </w:tc>
        <w:tc>
          <w:tcPr>
            <w:tcW w:w="1984" w:type="dxa"/>
          </w:tcPr>
          <w:p w:rsidR="000925D4" w:rsidRDefault="000925D4" w:rsidP="000925D4">
            <w:pPr>
              <w:spacing w:after="0" w:line="240" w:lineRule="auto"/>
            </w:pPr>
            <w:r w:rsidRPr="009A0278">
              <w:rPr>
                <w:rFonts w:ascii="Bookman Old Style" w:hAnsi="Bookman Old Style"/>
                <w:sz w:val="18"/>
                <w:szCs w:val="18"/>
              </w:rPr>
              <w:t>Km under routine maintenance</w:t>
            </w:r>
          </w:p>
        </w:tc>
        <w:tc>
          <w:tcPr>
            <w:tcW w:w="1134" w:type="dxa"/>
          </w:tcPr>
          <w:p w:rsidR="000925D4" w:rsidRPr="00D47061" w:rsidRDefault="000925D4" w:rsidP="00180871">
            <w:pPr>
              <w:rPr>
                <w:rFonts w:ascii="Bookman Old Style" w:hAnsi="Bookman Old Style"/>
                <w:sz w:val="18"/>
                <w:szCs w:val="18"/>
              </w:rPr>
            </w:pPr>
          </w:p>
        </w:tc>
        <w:tc>
          <w:tcPr>
            <w:tcW w:w="1134" w:type="dxa"/>
          </w:tcPr>
          <w:p w:rsidR="000925D4" w:rsidRPr="00D47061" w:rsidRDefault="000925D4" w:rsidP="00180871">
            <w:pPr>
              <w:rPr>
                <w:rFonts w:ascii="Bookman Old Style" w:hAnsi="Bookman Old Style"/>
                <w:sz w:val="18"/>
                <w:szCs w:val="18"/>
              </w:rPr>
            </w:pPr>
          </w:p>
        </w:tc>
      </w:tr>
      <w:tr w:rsidR="000925D4" w:rsidRPr="00D47061" w:rsidTr="000925D4">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Bridges</w:t>
            </w:r>
            <w:r w:rsidR="000925D4">
              <w:rPr>
                <w:rFonts w:ascii="Bookman Old Style" w:hAnsi="Bookman Old Style"/>
                <w:color w:val="000000"/>
                <w:sz w:val="18"/>
                <w:szCs w:val="18"/>
                <w:lang w:eastAsia="en-GB"/>
              </w:rPr>
              <w:t xml:space="preserve"> – Routine Maintenance</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No. under routine maintenance</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0925D4" w:rsidRPr="00D47061" w:rsidTr="000925D4">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Paved Roads – Reseal</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Km carried out</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0925D4" w:rsidRPr="00D47061" w:rsidTr="000925D4">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 xml:space="preserve">Unpaved Roads </w:t>
            </w:r>
            <w:r w:rsidR="000925D4">
              <w:rPr>
                <w:rFonts w:ascii="Bookman Old Style" w:hAnsi="Bookman Old Style"/>
                <w:color w:val="000000"/>
                <w:sz w:val="18"/>
                <w:szCs w:val="18"/>
                <w:lang w:eastAsia="en-GB"/>
              </w:rPr>
              <w:t>–</w:t>
            </w:r>
            <w:r w:rsidRPr="00C87F45">
              <w:rPr>
                <w:rFonts w:ascii="Bookman Old Style" w:hAnsi="Bookman Old Style"/>
                <w:color w:val="000000"/>
                <w:sz w:val="18"/>
                <w:szCs w:val="18"/>
                <w:lang w:eastAsia="en-GB"/>
              </w:rPr>
              <w:t xml:space="preserve"> Regravelling</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Km carried out</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0925D4" w:rsidRPr="00D47061" w:rsidTr="000925D4">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Bridges</w:t>
            </w:r>
            <w:r w:rsidR="000925D4">
              <w:rPr>
                <w:rFonts w:ascii="Bookman Old Style" w:hAnsi="Bookman Old Style"/>
                <w:color w:val="000000"/>
                <w:sz w:val="18"/>
                <w:szCs w:val="18"/>
                <w:lang w:eastAsia="en-GB"/>
              </w:rPr>
              <w:t xml:space="preserve"> – Periodic Maintenance</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No. maintained</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C87F45" w:rsidRPr="00D47061" w:rsidTr="000925D4">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Road Safety</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Campaigns done</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C87F45" w:rsidRPr="00D47061" w:rsidTr="000925D4">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Ferry Operations</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Days operation lost</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r w:rsidR="00C87F45" w:rsidRPr="00D47061" w:rsidTr="003904BC">
        <w:trPr>
          <w:trHeight w:val="209"/>
        </w:trPr>
        <w:tc>
          <w:tcPr>
            <w:tcW w:w="2235" w:type="dxa"/>
          </w:tcPr>
          <w:p w:rsidR="00C87F45" w:rsidRPr="00C87F45" w:rsidRDefault="00C87F45" w:rsidP="00180871">
            <w:pPr>
              <w:spacing w:after="0" w:line="240" w:lineRule="auto"/>
              <w:rPr>
                <w:rFonts w:ascii="Bookman Old Style" w:hAnsi="Bookman Old Style"/>
                <w:color w:val="000000"/>
                <w:sz w:val="18"/>
                <w:szCs w:val="18"/>
                <w:lang w:eastAsia="en-GB"/>
              </w:rPr>
            </w:pPr>
            <w:r w:rsidRPr="00C87F45">
              <w:rPr>
                <w:rFonts w:ascii="Bookman Old Style" w:hAnsi="Bookman Old Style"/>
                <w:color w:val="000000"/>
                <w:sz w:val="18"/>
                <w:szCs w:val="18"/>
                <w:lang w:eastAsia="en-GB"/>
              </w:rPr>
              <w:t>Axle Load Control</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c>
          <w:tcPr>
            <w:tcW w:w="1418" w:type="dxa"/>
          </w:tcPr>
          <w:p w:rsidR="00C87F45" w:rsidRPr="00D47061" w:rsidRDefault="00C87F45" w:rsidP="00180871">
            <w:pPr>
              <w:rPr>
                <w:rFonts w:ascii="Bookman Old Style" w:hAnsi="Bookman Old Style"/>
                <w:sz w:val="18"/>
                <w:szCs w:val="18"/>
              </w:rPr>
            </w:pPr>
          </w:p>
        </w:tc>
        <w:tc>
          <w:tcPr>
            <w:tcW w:w="1984" w:type="dxa"/>
          </w:tcPr>
          <w:p w:rsidR="00C87F45" w:rsidRPr="00D47061" w:rsidRDefault="000925D4" w:rsidP="000925D4">
            <w:pPr>
              <w:spacing w:after="0" w:line="240" w:lineRule="auto"/>
              <w:rPr>
                <w:rFonts w:ascii="Bookman Old Style" w:hAnsi="Bookman Old Style"/>
                <w:sz w:val="18"/>
                <w:szCs w:val="18"/>
              </w:rPr>
            </w:pPr>
            <w:r>
              <w:rPr>
                <w:rFonts w:ascii="Bookman Old Style" w:hAnsi="Bookman Old Style"/>
                <w:sz w:val="18"/>
                <w:szCs w:val="18"/>
              </w:rPr>
              <w:t>% vehicles weighed</w:t>
            </w:r>
          </w:p>
        </w:tc>
        <w:tc>
          <w:tcPr>
            <w:tcW w:w="1134" w:type="dxa"/>
          </w:tcPr>
          <w:p w:rsidR="00C87F45" w:rsidRPr="00D47061" w:rsidRDefault="00C87F45" w:rsidP="00180871">
            <w:pPr>
              <w:rPr>
                <w:rFonts w:ascii="Bookman Old Style" w:hAnsi="Bookman Old Style"/>
                <w:sz w:val="18"/>
                <w:szCs w:val="18"/>
              </w:rPr>
            </w:pPr>
          </w:p>
        </w:tc>
        <w:tc>
          <w:tcPr>
            <w:tcW w:w="1134" w:type="dxa"/>
          </w:tcPr>
          <w:p w:rsidR="00C87F45" w:rsidRPr="00D47061" w:rsidRDefault="00C87F45" w:rsidP="00180871">
            <w:pPr>
              <w:rPr>
                <w:rFonts w:ascii="Bookman Old Style" w:hAnsi="Bookman Old Style"/>
                <w:sz w:val="18"/>
                <w:szCs w:val="18"/>
              </w:rPr>
            </w:pPr>
          </w:p>
        </w:tc>
      </w:tr>
    </w:tbl>
    <w:p w:rsidR="00C87F45" w:rsidRPr="00E30CEC" w:rsidRDefault="00C87F45" w:rsidP="0046485D">
      <w:pPr>
        <w:rPr>
          <w:rFonts w:ascii="Bookman Old Style" w:hAnsi="Bookman Old Style"/>
        </w:rPr>
      </w:pPr>
    </w:p>
    <w:sectPr w:rsidR="00C87F45" w:rsidRPr="00E30CEC" w:rsidSect="000925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E5E" w:rsidRDefault="00FE6E5E" w:rsidP="00E30CEC">
      <w:pPr>
        <w:spacing w:after="0" w:line="240" w:lineRule="auto"/>
      </w:pPr>
      <w:r>
        <w:separator/>
      </w:r>
    </w:p>
  </w:endnote>
  <w:endnote w:type="continuationSeparator" w:id="1">
    <w:p w:rsidR="00FE6E5E" w:rsidRDefault="00FE6E5E" w:rsidP="00E30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309"/>
      <w:gridCol w:w="958"/>
      <w:gridCol w:w="4309"/>
    </w:tblGrid>
    <w:tr w:rsidR="00073A86" w:rsidRPr="006B4E17">
      <w:trPr>
        <w:trHeight w:val="151"/>
      </w:trPr>
      <w:tc>
        <w:tcPr>
          <w:tcW w:w="2250" w:type="pct"/>
          <w:tcBorders>
            <w:bottom w:val="single" w:sz="4" w:space="0" w:color="4F81BD"/>
          </w:tcBorders>
        </w:tcPr>
        <w:p w:rsidR="00073A86" w:rsidRDefault="00073A86">
          <w:pPr>
            <w:pStyle w:val="Header"/>
            <w:rPr>
              <w:rFonts w:ascii="Cambria" w:hAnsi="Cambria"/>
              <w:b/>
              <w:bCs/>
            </w:rPr>
          </w:pPr>
        </w:p>
      </w:tc>
      <w:tc>
        <w:tcPr>
          <w:tcW w:w="500" w:type="pct"/>
          <w:vMerge w:val="restart"/>
          <w:noWrap/>
          <w:vAlign w:val="center"/>
        </w:tcPr>
        <w:p w:rsidR="00073A86" w:rsidRPr="006B4E17" w:rsidRDefault="00073A86">
          <w:pPr>
            <w:pStyle w:val="NoSpacing"/>
            <w:rPr>
              <w:rFonts w:ascii="Cambria" w:hAnsi="Cambria"/>
            </w:rPr>
          </w:pPr>
          <w:r w:rsidRPr="006B4E17">
            <w:rPr>
              <w:rFonts w:ascii="Cambria" w:hAnsi="Cambria"/>
              <w:b/>
            </w:rPr>
            <w:t xml:space="preserve">Page </w:t>
          </w:r>
          <w:fldSimple w:instr=" PAGE  \* MERGEFORMAT ">
            <w:r w:rsidR="007447B1" w:rsidRPr="007447B1">
              <w:rPr>
                <w:rFonts w:ascii="Cambria" w:hAnsi="Cambria"/>
                <w:b/>
                <w:noProof/>
              </w:rPr>
              <w:t>15</w:t>
            </w:r>
          </w:fldSimple>
        </w:p>
      </w:tc>
      <w:tc>
        <w:tcPr>
          <w:tcW w:w="2250" w:type="pct"/>
          <w:tcBorders>
            <w:bottom w:val="single" w:sz="4" w:space="0" w:color="4F81BD"/>
          </w:tcBorders>
        </w:tcPr>
        <w:p w:rsidR="00073A86" w:rsidRDefault="00073A86">
          <w:pPr>
            <w:pStyle w:val="Header"/>
            <w:rPr>
              <w:rFonts w:ascii="Cambria" w:hAnsi="Cambria"/>
              <w:b/>
              <w:bCs/>
            </w:rPr>
          </w:pPr>
        </w:p>
      </w:tc>
    </w:tr>
    <w:tr w:rsidR="00073A86" w:rsidRPr="006B4E17">
      <w:trPr>
        <w:trHeight w:val="150"/>
      </w:trPr>
      <w:tc>
        <w:tcPr>
          <w:tcW w:w="2250" w:type="pct"/>
          <w:tcBorders>
            <w:top w:val="single" w:sz="4" w:space="0" w:color="4F81BD"/>
          </w:tcBorders>
        </w:tcPr>
        <w:p w:rsidR="00073A86" w:rsidRDefault="00073A86">
          <w:pPr>
            <w:pStyle w:val="Header"/>
            <w:rPr>
              <w:rFonts w:ascii="Cambria" w:hAnsi="Cambria"/>
              <w:b/>
              <w:bCs/>
            </w:rPr>
          </w:pPr>
        </w:p>
      </w:tc>
      <w:tc>
        <w:tcPr>
          <w:tcW w:w="500" w:type="pct"/>
          <w:vMerge/>
        </w:tcPr>
        <w:p w:rsidR="00073A86" w:rsidRDefault="00073A86">
          <w:pPr>
            <w:pStyle w:val="Header"/>
            <w:jc w:val="center"/>
            <w:rPr>
              <w:rFonts w:ascii="Cambria" w:hAnsi="Cambria"/>
              <w:b/>
              <w:bCs/>
            </w:rPr>
          </w:pPr>
        </w:p>
      </w:tc>
      <w:tc>
        <w:tcPr>
          <w:tcW w:w="2250" w:type="pct"/>
          <w:tcBorders>
            <w:top w:val="single" w:sz="4" w:space="0" w:color="4F81BD"/>
          </w:tcBorders>
        </w:tcPr>
        <w:p w:rsidR="00073A86" w:rsidRDefault="00073A86">
          <w:pPr>
            <w:pStyle w:val="Header"/>
            <w:rPr>
              <w:rFonts w:ascii="Cambria" w:hAnsi="Cambria"/>
              <w:b/>
              <w:bCs/>
            </w:rPr>
          </w:pPr>
        </w:p>
      </w:tc>
    </w:tr>
  </w:tbl>
  <w:p w:rsidR="00073A86" w:rsidRDefault="00073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E5E" w:rsidRDefault="00FE6E5E" w:rsidP="00E30CEC">
      <w:pPr>
        <w:spacing w:after="0" w:line="240" w:lineRule="auto"/>
      </w:pPr>
      <w:r>
        <w:separator/>
      </w:r>
    </w:p>
  </w:footnote>
  <w:footnote w:type="continuationSeparator" w:id="1">
    <w:p w:rsidR="00FE6E5E" w:rsidRDefault="00FE6E5E" w:rsidP="00E30C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A70"/>
    <w:multiLevelType w:val="hybridMultilevel"/>
    <w:tmpl w:val="7EDC3D3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D715A12"/>
    <w:multiLevelType w:val="hybridMultilevel"/>
    <w:tmpl w:val="535C4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4B5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9B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6E660F"/>
    <w:multiLevelType w:val="multilevel"/>
    <w:tmpl w:val="D316999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372C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F86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42200C"/>
    <w:multiLevelType w:val="hybridMultilevel"/>
    <w:tmpl w:val="E46C8710"/>
    <w:lvl w:ilvl="0" w:tplc="C2BA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62221B"/>
    <w:multiLevelType w:val="hybridMultilevel"/>
    <w:tmpl w:val="66ECF70A"/>
    <w:lvl w:ilvl="0" w:tplc="34168DAC">
      <w:start w:val="2"/>
      <w:numFmt w:val="bullet"/>
      <w:lvlText w:val="-"/>
      <w:lvlJc w:val="left"/>
      <w:pPr>
        <w:ind w:left="1440" w:hanging="360"/>
      </w:pPr>
      <w:rPr>
        <w:rFonts w:ascii="Bookman Old Style" w:eastAsia="Times New Roman" w:hAnsi="Bookman Old Style"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9605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8C64D54"/>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775D0FE1"/>
    <w:multiLevelType w:val="hybridMultilevel"/>
    <w:tmpl w:val="D1EE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5E198A"/>
    <w:multiLevelType w:val="multilevel"/>
    <w:tmpl w:val="D316999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5"/>
  </w:num>
  <w:num w:numId="2">
    <w:abstractNumId w:val="9"/>
  </w:num>
  <w:num w:numId="3">
    <w:abstractNumId w:val="6"/>
  </w:num>
  <w:num w:numId="4">
    <w:abstractNumId w:val="3"/>
  </w:num>
  <w:num w:numId="5">
    <w:abstractNumId w:val="2"/>
  </w:num>
  <w:num w:numId="6">
    <w:abstractNumId w:val="8"/>
  </w:num>
  <w:num w:numId="7">
    <w:abstractNumId w:val="10"/>
  </w:num>
  <w:num w:numId="8">
    <w:abstractNumId w:val="1"/>
  </w:num>
  <w:num w:numId="9">
    <w:abstractNumId w:val="10"/>
  </w:num>
  <w:num w:numId="10">
    <w:abstractNumId w:val="0"/>
  </w:num>
  <w:num w:numId="11">
    <w:abstractNumId w:val="11"/>
  </w:num>
  <w:num w:numId="12">
    <w:abstractNumId w:val="10"/>
  </w:num>
  <w:num w:numId="13">
    <w:abstractNumId w:val="10"/>
  </w:num>
  <w:num w:numId="14">
    <w:abstractNumId w:val="12"/>
  </w:num>
  <w:num w:numId="15">
    <w:abstractNumId w:val="4"/>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0"/>
    <w:footnote w:id="1"/>
  </w:footnotePr>
  <w:endnotePr>
    <w:endnote w:id="0"/>
    <w:endnote w:id="1"/>
  </w:endnotePr>
  <w:compat/>
  <w:rsids>
    <w:rsidRoot w:val="000A51A0"/>
    <w:rsid w:val="00022941"/>
    <w:rsid w:val="00026C39"/>
    <w:rsid w:val="00060077"/>
    <w:rsid w:val="00070CEC"/>
    <w:rsid w:val="00073A86"/>
    <w:rsid w:val="00091B14"/>
    <w:rsid w:val="000925D4"/>
    <w:rsid w:val="00094EF0"/>
    <w:rsid w:val="000A51A0"/>
    <w:rsid w:val="000A665B"/>
    <w:rsid w:val="000B0FF8"/>
    <w:rsid w:val="000C04E6"/>
    <w:rsid w:val="000C068B"/>
    <w:rsid w:val="000C28B1"/>
    <w:rsid w:val="000C3321"/>
    <w:rsid w:val="000F6596"/>
    <w:rsid w:val="00117386"/>
    <w:rsid w:val="00180871"/>
    <w:rsid w:val="0019342F"/>
    <w:rsid w:val="001E1EDE"/>
    <w:rsid w:val="001E6761"/>
    <w:rsid w:val="00230566"/>
    <w:rsid w:val="00244FE8"/>
    <w:rsid w:val="002624F2"/>
    <w:rsid w:val="00284AE6"/>
    <w:rsid w:val="00293015"/>
    <w:rsid w:val="002F0375"/>
    <w:rsid w:val="002F6597"/>
    <w:rsid w:val="00302F39"/>
    <w:rsid w:val="0033145A"/>
    <w:rsid w:val="003331F2"/>
    <w:rsid w:val="00345C7F"/>
    <w:rsid w:val="00346638"/>
    <w:rsid w:val="00346B6C"/>
    <w:rsid w:val="003502E3"/>
    <w:rsid w:val="00355AE0"/>
    <w:rsid w:val="0036154E"/>
    <w:rsid w:val="00361EFC"/>
    <w:rsid w:val="003807F5"/>
    <w:rsid w:val="003824E7"/>
    <w:rsid w:val="003904BC"/>
    <w:rsid w:val="00393EE7"/>
    <w:rsid w:val="003C0396"/>
    <w:rsid w:val="003D2063"/>
    <w:rsid w:val="003F0CF4"/>
    <w:rsid w:val="00412A7F"/>
    <w:rsid w:val="00413AB2"/>
    <w:rsid w:val="00424165"/>
    <w:rsid w:val="0046485D"/>
    <w:rsid w:val="00485425"/>
    <w:rsid w:val="0049054E"/>
    <w:rsid w:val="00492A02"/>
    <w:rsid w:val="00493D30"/>
    <w:rsid w:val="004A1C48"/>
    <w:rsid w:val="004B025B"/>
    <w:rsid w:val="004B26E3"/>
    <w:rsid w:val="004D6871"/>
    <w:rsid w:val="004E5CF3"/>
    <w:rsid w:val="00505825"/>
    <w:rsid w:val="00543148"/>
    <w:rsid w:val="005540F8"/>
    <w:rsid w:val="0056566F"/>
    <w:rsid w:val="00567400"/>
    <w:rsid w:val="00584D71"/>
    <w:rsid w:val="005C574A"/>
    <w:rsid w:val="005E61CA"/>
    <w:rsid w:val="00604C07"/>
    <w:rsid w:val="0060543A"/>
    <w:rsid w:val="00612B24"/>
    <w:rsid w:val="00621FDB"/>
    <w:rsid w:val="00625CE5"/>
    <w:rsid w:val="0063447C"/>
    <w:rsid w:val="0069442A"/>
    <w:rsid w:val="006A293A"/>
    <w:rsid w:val="006B22D7"/>
    <w:rsid w:val="006B4E17"/>
    <w:rsid w:val="007043EB"/>
    <w:rsid w:val="00707E33"/>
    <w:rsid w:val="007153B9"/>
    <w:rsid w:val="00740308"/>
    <w:rsid w:val="007447B1"/>
    <w:rsid w:val="00765877"/>
    <w:rsid w:val="007721C1"/>
    <w:rsid w:val="007968D1"/>
    <w:rsid w:val="00797B95"/>
    <w:rsid w:val="007A0372"/>
    <w:rsid w:val="007E733D"/>
    <w:rsid w:val="007F7EEB"/>
    <w:rsid w:val="00801246"/>
    <w:rsid w:val="008103F4"/>
    <w:rsid w:val="00852D45"/>
    <w:rsid w:val="00862500"/>
    <w:rsid w:val="00892264"/>
    <w:rsid w:val="008A18A5"/>
    <w:rsid w:val="008A5EA4"/>
    <w:rsid w:val="008C5DE0"/>
    <w:rsid w:val="008D1776"/>
    <w:rsid w:val="008D5826"/>
    <w:rsid w:val="008E0701"/>
    <w:rsid w:val="008F2FD8"/>
    <w:rsid w:val="009116D2"/>
    <w:rsid w:val="0091272A"/>
    <w:rsid w:val="00925E7F"/>
    <w:rsid w:val="009500E1"/>
    <w:rsid w:val="0096028E"/>
    <w:rsid w:val="00974331"/>
    <w:rsid w:val="009A3415"/>
    <w:rsid w:val="009B311A"/>
    <w:rsid w:val="009C4A9A"/>
    <w:rsid w:val="009D0765"/>
    <w:rsid w:val="00A210F2"/>
    <w:rsid w:val="00A4742E"/>
    <w:rsid w:val="00A503DA"/>
    <w:rsid w:val="00A564A6"/>
    <w:rsid w:val="00A74A71"/>
    <w:rsid w:val="00A93F4B"/>
    <w:rsid w:val="00AC17E9"/>
    <w:rsid w:val="00AE11FB"/>
    <w:rsid w:val="00B16E7F"/>
    <w:rsid w:val="00B40057"/>
    <w:rsid w:val="00B47EF4"/>
    <w:rsid w:val="00B708F3"/>
    <w:rsid w:val="00BA2653"/>
    <w:rsid w:val="00BA529D"/>
    <w:rsid w:val="00BB4340"/>
    <w:rsid w:val="00BB4747"/>
    <w:rsid w:val="00BC31AD"/>
    <w:rsid w:val="00BD6D82"/>
    <w:rsid w:val="00BF0E1F"/>
    <w:rsid w:val="00C2012F"/>
    <w:rsid w:val="00C333D8"/>
    <w:rsid w:val="00C55D68"/>
    <w:rsid w:val="00C66D92"/>
    <w:rsid w:val="00C776AD"/>
    <w:rsid w:val="00C87F45"/>
    <w:rsid w:val="00CA4090"/>
    <w:rsid w:val="00CC2A3B"/>
    <w:rsid w:val="00CC34F2"/>
    <w:rsid w:val="00CC66B1"/>
    <w:rsid w:val="00CE2EA1"/>
    <w:rsid w:val="00D06A29"/>
    <w:rsid w:val="00D377A6"/>
    <w:rsid w:val="00D40EE5"/>
    <w:rsid w:val="00D47061"/>
    <w:rsid w:val="00D771D2"/>
    <w:rsid w:val="00DC0618"/>
    <w:rsid w:val="00DC1D43"/>
    <w:rsid w:val="00E01B9D"/>
    <w:rsid w:val="00E21121"/>
    <w:rsid w:val="00E26805"/>
    <w:rsid w:val="00E30CEC"/>
    <w:rsid w:val="00E34125"/>
    <w:rsid w:val="00E667A1"/>
    <w:rsid w:val="00E7368C"/>
    <w:rsid w:val="00E86D95"/>
    <w:rsid w:val="00EB06F4"/>
    <w:rsid w:val="00EB3561"/>
    <w:rsid w:val="00EE7193"/>
    <w:rsid w:val="00EF5DAF"/>
    <w:rsid w:val="00F05137"/>
    <w:rsid w:val="00F06CDA"/>
    <w:rsid w:val="00F10498"/>
    <w:rsid w:val="00F17E19"/>
    <w:rsid w:val="00F40BF8"/>
    <w:rsid w:val="00F438EA"/>
    <w:rsid w:val="00F447B3"/>
    <w:rsid w:val="00F603DD"/>
    <w:rsid w:val="00F715E6"/>
    <w:rsid w:val="00F7384C"/>
    <w:rsid w:val="00F74C39"/>
    <w:rsid w:val="00F842C1"/>
    <w:rsid w:val="00F962E0"/>
    <w:rsid w:val="00FA0367"/>
    <w:rsid w:val="00FB007C"/>
    <w:rsid w:val="00FC2205"/>
    <w:rsid w:val="00FE4BB5"/>
    <w:rsid w:val="00FE6E5E"/>
    <w:rsid w:val="00FF07B8"/>
    <w:rsid w:val="00FF38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962E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B311A"/>
    <w:pPr>
      <w:keepNext/>
      <w:keepLines/>
      <w:numPr>
        <w:numId w:val="7"/>
      </w:numPr>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9B311A"/>
    <w:pPr>
      <w:keepNext/>
      <w:keepLines/>
      <w:numPr>
        <w:ilvl w:val="1"/>
        <w:numId w:val="7"/>
      </w:numPr>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9B311A"/>
    <w:pPr>
      <w:keepNext/>
      <w:keepLines/>
      <w:numPr>
        <w:ilvl w:val="2"/>
        <w:numId w:val="7"/>
      </w:numPr>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9B311A"/>
    <w:pPr>
      <w:keepNext/>
      <w:keepLines/>
      <w:numPr>
        <w:ilvl w:val="3"/>
        <w:numId w:val="7"/>
      </w:numPr>
      <w:spacing w:before="200" w:after="0"/>
      <w:outlineLvl w:val="3"/>
    </w:pPr>
    <w:rPr>
      <w:rFonts w:ascii="Cambria" w:eastAsia="Calibri" w:hAnsi="Cambria"/>
      <w:b/>
      <w:bCs/>
      <w:i/>
      <w:iCs/>
      <w:color w:val="4F81BD"/>
    </w:rPr>
  </w:style>
  <w:style w:type="paragraph" w:styleId="Heading5">
    <w:name w:val="heading 5"/>
    <w:basedOn w:val="Normal"/>
    <w:next w:val="Normal"/>
    <w:link w:val="Heading5Char"/>
    <w:qFormat/>
    <w:rsid w:val="009B311A"/>
    <w:pPr>
      <w:keepNext/>
      <w:keepLines/>
      <w:numPr>
        <w:ilvl w:val="4"/>
        <w:numId w:val="7"/>
      </w:numPr>
      <w:spacing w:before="200" w:after="0"/>
      <w:outlineLvl w:val="4"/>
    </w:pPr>
    <w:rPr>
      <w:rFonts w:ascii="Cambria" w:eastAsia="Calibri" w:hAnsi="Cambria"/>
      <w:color w:val="243F60"/>
    </w:rPr>
  </w:style>
  <w:style w:type="paragraph" w:styleId="Heading6">
    <w:name w:val="heading 6"/>
    <w:basedOn w:val="Normal"/>
    <w:next w:val="Normal"/>
    <w:link w:val="Heading6Char"/>
    <w:qFormat/>
    <w:rsid w:val="009B311A"/>
    <w:pPr>
      <w:keepNext/>
      <w:keepLines/>
      <w:numPr>
        <w:ilvl w:val="5"/>
        <w:numId w:val="7"/>
      </w:numPr>
      <w:spacing w:before="200" w:after="0"/>
      <w:outlineLvl w:val="5"/>
    </w:pPr>
    <w:rPr>
      <w:rFonts w:ascii="Cambria" w:eastAsia="Calibri" w:hAnsi="Cambria"/>
      <w:i/>
      <w:iCs/>
      <w:color w:val="243F60"/>
    </w:rPr>
  </w:style>
  <w:style w:type="paragraph" w:styleId="Heading7">
    <w:name w:val="heading 7"/>
    <w:basedOn w:val="Normal"/>
    <w:next w:val="Normal"/>
    <w:link w:val="Heading7Char"/>
    <w:qFormat/>
    <w:rsid w:val="009B311A"/>
    <w:pPr>
      <w:keepNext/>
      <w:keepLines/>
      <w:numPr>
        <w:ilvl w:val="6"/>
        <w:numId w:val="7"/>
      </w:numPr>
      <w:spacing w:before="200" w:after="0"/>
      <w:outlineLvl w:val="6"/>
    </w:pPr>
    <w:rPr>
      <w:rFonts w:ascii="Cambria" w:eastAsia="Calibri" w:hAnsi="Cambria"/>
      <w:i/>
      <w:iCs/>
      <w:color w:val="404040"/>
    </w:rPr>
  </w:style>
  <w:style w:type="paragraph" w:styleId="Heading8">
    <w:name w:val="heading 8"/>
    <w:basedOn w:val="Normal"/>
    <w:next w:val="Normal"/>
    <w:link w:val="Heading8Char"/>
    <w:qFormat/>
    <w:rsid w:val="009B311A"/>
    <w:pPr>
      <w:keepNext/>
      <w:keepLines/>
      <w:numPr>
        <w:ilvl w:val="7"/>
        <w:numId w:val="7"/>
      </w:numPr>
      <w:spacing w:before="200" w:after="0"/>
      <w:outlineLvl w:val="7"/>
    </w:pPr>
    <w:rPr>
      <w:rFonts w:ascii="Cambria" w:eastAsia="Calibri" w:hAnsi="Cambria"/>
      <w:color w:val="404040"/>
      <w:sz w:val="20"/>
      <w:szCs w:val="20"/>
    </w:rPr>
  </w:style>
  <w:style w:type="paragraph" w:styleId="Heading9">
    <w:name w:val="heading 9"/>
    <w:basedOn w:val="Normal"/>
    <w:next w:val="Normal"/>
    <w:link w:val="Heading9Char"/>
    <w:qFormat/>
    <w:rsid w:val="009B311A"/>
    <w:pPr>
      <w:keepNext/>
      <w:keepLines/>
      <w:numPr>
        <w:ilvl w:val="8"/>
        <w:numId w:val="7"/>
      </w:numPr>
      <w:spacing w:before="200" w:after="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1A0"/>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0A5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A51A0"/>
    <w:rPr>
      <w:rFonts w:ascii="Tahoma" w:hAnsi="Tahoma" w:cs="Tahoma"/>
      <w:sz w:val="16"/>
      <w:szCs w:val="16"/>
      <w:lang w:val="en-GB"/>
    </w:rPr>
  </w:style>
  <w:style w:type="paragraph" w:styleId="Title">
    <w:name w:val="Title"/>
    <w:basedOn w:val="Normal"/>
    <w:link w:val="TitleChar"/>
    <w:qFormat/>
    <w:rsid w:val="000A51A0"/>
    <w:pPr>
      <w:tabs>
        <w:tab w:val="left" w:pos="567"/>
        <w:tab w:val="left" w:pos="1134"/>
      </w:tabs>
      <w:spacing w:after="0" w:line="240" w:lineRule="auto"/>
      <w:jc w:val="center"/>
    </w:pPr>
    <w:rPr>
      <w:rFonts w:ascii="Times New Roman" w:eastAsia="Calibri" w:hAnsi="Times New Roman"/>
      <w:b/>
      <w:sz w:val="28"/>
      <w:szCs w:val="20"/>
    </w:rPr>
  </w:style>
  <w:style w:type="character" w:customStyle="1" w:styleId="TitleChar">
    <w:name w:val="Title Char"/>
    <w:basedOn w:val="DefaultParagraphFont"/>
    <w:link w:val="Title"/>
    <w:locked/>
    <w:rsid w:val="000A51A0"/>
    <w:rPr>
      <w:rFonts w:ascii="Times New Roman" w:hAnsi="Times New Roman" w:cs="Times New Roman"/>
      <w:b/>
      <w:sz w:val="20"/>
      <w:szCs w:val="20"/>
      <w:lang w:val="en-GB"/>
    </w:rPr>
  </w:style>
  <w:style w:type="paragraph" w:styleId="FootnoteText">
    <w:name w:val="footnote text"/>
    <w:basedOn w:val="Normal"/>
    <w:link w:val="FootnoteTextChar"/>
    <w:semiHidden/>
    <w:rsid w:val="00E30CEC"/>
    <w:pPr>
      <w:spacing w:before="120" w:after="0" w:line="240" w:lineRule="auto"/>
      <w:jc w:val="both"/>
    </w:pPr>
    <w:rPr>
      <w:rFonts w:ascii="Times New Roman" w:eastAsia="Calibri" w:hAnsi="Times New Roman"/>
      <w:sz w:val="20"/>
      <w:szCs w:val="20"/>
    </w:rPr>
  </w:style>
  <w:style w:type="character" w:customStyle="1" w:styleId="FootnoteTextChar">
    <w:name w:val="Footnote Text Char"/>
    <w:basedOn w:val="DefaultParagraphFont"/>
    <w:link w:val="FootnoteText"/>
    <w:semiHidden/>
    <w:locked/>
    <w:rsid w:val="00E30CEC"/>
    <w:rPr>
      <w:rFonts w:ascii="Times New Roman" w:hAnsi="Times New Roman" w:cs="Times New Roman"/>
      <w:sz w:val="20"/>
      <w:szCs w:val="20"/>
      <w:lang w:val="en-GB"/>
    </w:rPr>
  </w:style>
  <w:style w:type="character" w:styleId="FootnoteReference">
    <w:name w:val="footnote reference"/>
    <w:basedOn w:val="DefaultParagraphFont"/>
    <w:semiHidden/>
    <w:rsid w:val="00E30CEC"/>
    <w:rPr>
      <w:rFonts w:cs="Times New Roman"/>
      <w:vertAlign w:val="superscript"/>
    </w:rPr>
  </w:style>
  <w:style w:type="paragraph" w:styleId="ListParagraph">
    <w:name w:val="List Paragraph"/>
    <w:basedOn w:val="Normal"/>
    <w:qFormat/>
    <w:rsid w:val="00E667A1"/>
    <w:pPr>
      <w:ind w:left="720"/>
      <w:contextualSpacing/>
    </w:pPr>
  </w:style>
  <w:style w:type="character" w:customStyle="1" w:styleId="Heading1Char">
    <w:name w:val="Heading 1 Char"/>
    <w:basedOn w:val="DefaultParagraphFont"/>
    <w:link w:val="Heading1"/>
    <w:locked/>
    <w:rsid w:val="009B311A"/>
    <w:rPr>
      <w:rFonts w:ascii="Cambria" w:hAnsi="Cambria"/>
      <w:b/>
      <w:bCs/>
      <w:color w:val="365F91"/>
      <w:sz w:val="28"/>
      <w:szCs w:val="28"/>
      <w:lang w:eastAsia="en-US"/>
    </w:rPr>
  </w:style>
  <w:style w:type="character" w:customStyle="1" w:styleId="Heading2Char">
    <w:name w:val="Heading 2 Char"/>
    <w:basedOn w:val="DefaultParagraphFont"/>
    <w:link w:val="Heading2"/>
    <w:locked/>
    <w:rsid w:val="009B311A"/>
    <w:rPr>
      <w:rFonts w:ascii="Cambria" w:hAnsi="Cambria"/>
      <w:b/>
      <w:bCs/>
      <w:color w:val="4F81BD"/>
      <w:sz w:val="26"/>
      <w:szCs w:val="26"/>
      <w:lang w:eastAsia="en-US"/>
    </w:rPr>
  </w:style>
  <w:style w:type="character" w:customStyle="1" w:styleId="Heading3Char">
    <w:name w:val="Heading 3 Char"/>
    <w:basedOn w:val="DefaultParagraphFont"/>
    <w:link w:val="Heading3"/>
    <w:locked/>
    <w:rsid w:val="009B311A"/>
    <w:rPr>
      <w:rFonts w:ascii="Cambria" w:hAnsi="Cambria"/>
      <w:b/>
      <w:bCs/>
      <w:color w:val="4F81BD"/>
      <w:sz w:val="22"/>
      <w:szCs w:val="22"/>
      <w:lang w:eastAsia="en-US"/>
    </w:rPr>
  </w:style>
  <w:style w:type="character" w:customStyle="1" w:styleId="Heading4Char">
    <w:name w:val="Heading 4 Char"/>
    <w:basedOn w:val="DefaultParagraphFont"/>
    <w:link w:val="Heading4"/>
    <w:locked/>
    <w:rsid w:val="009B311A"/>
    <w:rPr>
      <w:rFonts w:ascii="Cambria" w:hAnsi="Cambria"/>
      <w:b/>
      <w:bCs/>
      <w:i/>
      <w:iCs/>
      <w:color w:val="4F81BD"/>
      <w:sz w:val="22"/>
      <w:szCs w:val="22"/>
      <w:lang w:eastAsia="en-US"/>
    </w:rPr>
  </w:style>
  <w:style w:type="character" w:customStyle="1" w:styleId="Heading5Char">
    <w:name w:val="Heading 5 Char"/>
    <w:basedOn w:val="DefaultParagraphFont"/>
    <w:link w:val="Heading5"/>
    <w:locked/>
    <w:rsid w:val="009B311A"/>
    <w:rPr>
      <w:rFonts w:ascii="Cambria" w:hAnsi="Cambria"/>
      <w:color w:val="243F60"/>
      <w:sz w:val="22"/>
      <w:szCs w:val="22"/>
      <w:lang w:eastAsia="en-US"/>
    </w:rPr>
  </w:style>
  <w:style w:type="character" w:customStyle="1" w:styleId="Heading6Char">
    <w:name w:val="Heading 6 Char"/>
    <w:basedOn w:val="DefaultParagraphFont"/>
    <w:link w:val="Heading6"/>
    <w:locked/>
    <w:rsid w:val="009B311A"/>
    <w:rPr>
      <w:rFonts w:ascii="Cambria" w:hAnsi="Cambria"/>
      <w:i/>
      <w:iCs/>
      <w:color w:val="243F60"/>
      <w:sz w:val="22"/>
      <w:szCs w:val="22"/>
      <w:lang w:eastAsia="en-US"/>
    </w:rPr>
  </w:style>
  <w:style w:type="character" w:customStyle="1" w:styleId="Heading7Char">
    <w:name w:val="Heading 7 Char"/>
    <w:basedOn w:val="DefaultParagraphFont"/>
    <w:link w:val="Heading7"/>
    <w:locked/>
    <w:rsid w:val="009B311A"/>
    <w:rPr>
      <w:rFonts w:ascii="Cambria" w:hAnsi="Cambria"/>
      <w:i/>
      <w:iCs/>
      <w:color w:val="404040"/>
      <w:sz w:val="22"/>
      <w:szCs w:val="22"/>
      <w:lang w:eastAsia="en-US"/>
    </w:rPr>
  </w:style>
  <w:style w:type="character" w:customStyle="1" w:styleId="Heading8Char">
    <w:name w:val="Heading 8 Char"/>
    <w:basedOn w:val="DefaultParagraphFont"/>
    <w:link w:val="Heading8"/>
    <w:locked/>
    <w:rsid w:val="009B311A"/>
    <w:rPr>
      <w:rFonts w:ascii="Cambria" w:hAnsi="Cambria"/>
      <w:color w:val="404040"/>
      <w:lang w:eastAsia="en-US"/>
    </w:rPr>
  </w:style>
  <w:style w:type="character" w:customStyle="1" w:styleId="Heading9Char">
    <w:name w:val="Heading 9 Char"/>
    <w:basedOn w:val="DefaultParagraphFont"/>
    <w:link w:val="Heading9"/>
    <w:locked/>
    <w:rsid w:val="009B311A"/>
    <w:rPr>
      <w:rFonts w:ascii="Cambria" w:hAnsi="Cambria"/>
      <w:i/>
      <w:iCs/>
      <w:color w:val="404040"/>
      <w:lang w:eastAsia="en-US"/>
    </w:rPr>
  </w:style>
  <w:style w:type="paragraph" w:styleId="BodyText">
    <w:name w:val="Body Text"/>
    <w:basedOn w:val="Normal"/>
    <w:link w:val="BodyTextChar1"/>
    <w:rsid w:val="0019342F"/>
    <w:pPr>
      <w:widowControl w:val="0"/>
      <w:suppressAutoHyphens/>
      <w:spacing w:before="240" w:after="0" w:line="240" w:lineRule="exact"/>
    </w:pPr>
    <w:rPr>
      <w:rFonts w:ascii="Arial" w:eastAsia="Calibri" w:hAnsi="Arial"/>
      <w:szCs w:val="20"/>
      <w:lang w:val="en-US"/>
    </w:rPr>
  </w:style>
  <w:style w:type="character" w:customStyle="1" w:styleId="BodyTextChar">
    <w:name w:val="Body Text Char"/>
    <w:basedOn w:val="DefaultParagraphFont"/>
    <w:link w:val="BodyText"/>
    <w:semiHidden/>
    <w:locked/>
    <w:rsid w:val="0019342F"/>
    <w:rPr>
      <w:rFonts w:cs="Times New Roman"/>
      <w:lang w:val="en-GB"/>
    </w:rPr>
  </w:style>
  <w:style w:type="character" w:customStyle="1" w:styleId="BodyTextChar1">
    <w:name w:val="Body Text Char1"/>
    <w:basedOn w:val="DefaultParagraphFont"/>
    <w:link w:val="BodyText"/>
    <w:locked/>
    <w:rsid w:val="0019342F"/>
    <w:rPr>
      <w:rFonts w:ascii="Arial" w:hAnsi="Arial" w:cs="Times New Roman"/>
      <w:sz w:val="20"/>
      <w:szCs w:val="20"/>
    </w:rPr>
  </w:style>
  <w:style w:type="character" w:customStyle="1" w:styleId="msoins0">
    <w:name w:val="msoins"/>
    <w:basedOn w:val="DefaultParagraphFont"/>
    <w:rsid w:val="0019342F"/>
    <w:rPr>
      <w:rFonts w:cs="Times New Roman"/>
    </w:rPr>
  </w:style>
  <w:style w:type="paragraph" w:styleId="Caption">
    <w:name w:val="caption"/>
    <w:basedOn w:val="Normal"/>
    <w:next w:val="Normal"/>
    <w:qFormat/>
    <w:rsid w:val="008A5EA4"/>
    <w:pPr>
      <w:spacing w:after="0" w:line="240" w:lineRule="auto"/>
      <w:jc w:val="both"/>
    </w:pPr>
    <w:rPr>
      <w:rFonts w:ascii="Arial" w:eastAsia="Calibri" w:hAnsi="Arial"/>
      <w:b/>
      <w:bCs/>
      <w:sz w:val="20"/>
      <w:szCs w:val="20"/>
    </w:rPr>
  </w:style>
  <w:style w:type="paragraph" w:customStyle="1" w:styleId="Style1">
    <w:name w:val="Style 1"/>
    <w:rsid w:val="00485425"/>
    <w:pPr>
      <w:widowControl w:val="0"/>
      <w:autoSpaceDE w:val="0"/>
      <w:autoSpaceDN w:val="0"/>
      <w:adjustRightInd w:val="0"/>
    </w:pPr>
    <w:rPr>
      <w:rFonts w:ascii="Times New Roman" w:hAnsi="Times New Roman"/>
      <w:lang w:val="en-US" w:eastAsia="en-US"/>
    </w:rPr>
  </w:style>
  <w:style w:type="paragraph" w:styleId="Header">
    <w:name w:val="header"/>
    <w:basedOn w:val="Normal"/>
    <w:link w:val="HeaderChar"/>
    <w:rsid w:val="002F0375"/>
    <w:pPr>
      <w:tabs>
        <w:tab w:val="center" w:pos="4680"/>
        <w:tab w:val="right" w:pos="9360"/>
      </w:tabs>
      <w:spacing w:after="0" w:line="240" w:lineRule="auto"/>
    </w:pPr>
  </w:style>
  <w:style w:type="character" w:customStyle="1" w:styleId="HeaderChar">
    <w:name w:val="Header Char"/>
    <w:basedOn w:val="DefaultParagraphFont"/>
    <w:link w:val="Header"/>
    <w:locked/>
    <w:rsid w:val="002F0375"/>
    <w:rPr>
      <w:rFonts w:cs="Times New Roman"/>
      <w:lang w:val="en-GB"/>
    </w:rPr>
  </w:style>
  <w:style w:type="paragraph" w:styleId="Footer">
    <w:name w:val="footer"/>
    <w:basedOn w:val="Normal"/>
    <w:link w:val="FooterChar"/>
    <w:semiHidden/>
    <w:rsid w:val="002F0375"/>
    <w:pPr>
      <w:tabs>
        <w:tab w:val="center" w:pos="4680"/>
        <w:tab w:val="right" w:pos="9360"/>
      </w:tabs>
      <w:spacing w:after="0" w:line="240" w:lineRule="auto"/>
    </w:pPr>
  </w:style>
  <w:style w:type="character" w:customStyle="1" w:styleId="FooterChar">
    <w:name w:val="Footer Char"/>
    <w:basedOn w:val="DefaultParagraphFont"/>
    <w:link w:val="Footer"/>
    <w:semiHidden/>
    <w:locked/>
    <w:rsid w:val="002F0375"/>
    <w:rPr>
      <w:rFonts w:cs="Times New Roman"/>
      <w:lang w:val="en-GB"/>
    </w:rPr>
  </w:style>
  <w:style w:type="paragraph" w:styleId="NoSpacing">
    <w:name w:val="No Spacing"/>
    <w:link w:val="NoSpacingChar"/>
    <w:qFormat/>
    <w:rsid w:val="002F0375"/>
    <w:rPr>
      <w:sz w:val="22"/>
      <w:szCs w:val="22"/>
      <w:lang w:val="en-US" w:eastAsia="en-US"/>
    </w:rPr>
  </w:style>
  <w:style w:type="character" w:customStyle="1" w:styleId="NoSpacingChar">
    <w:name w:val="No Spacing Char"/>
    <w:basedOn w:val="DefaultParagraphFont"/>
    <w:link w:val="NoSpacing"/>
    <w:locked/>
    <w:rsid w:val="002F0375"/>
    <w:rPr>
      <w:sz w:val="22"/>
      <w:szCs w:val="22"/>
      <w:lang w:val="en-US" w:eastAsia="en-US" w:bidi="ar-SA"/>
    </w:rPr>
  </w:style>
  <w:style w:type="paragraph" w:styleId="TOC1">
    <w:name w:val="toc 1"/>
    <w:basedOn w:val="Normal"/>
    <w:next w:val="Normal"/>
    <w:autoRedefine/>
    <w:uiPriority w:val="39"/>
    <w:rsid w:val="00625CE5"/>
    <w:pPr>
      <w:spacing w:before="120" w:after="120"/>
    </w:pPr>
    <w:rPr>
      <w:b/>
      <w:bCs/>
      <w:caps/>
      <w:sz w:val="20"/>
      <w:szCs w:val="20"/>
    </w:rPr>
  </w:style>
  <w:style w:type="paragraph" w:styleId="TOC2">
    <w:name w:val="toc 2"/>
    <w:basedOn w:val="Normal"/>
    <w:next w:val="Normal"/>
    <w:autoRedefine/>
    <w:uiPriority w:val="39"/>
    <w:rsid w:val="00625CE5"/>
    <w:pPr>
      <w:spacing w:after="0"/>
      <w:ind w:left="220"/>
    </w:pPr>
    <w:rPr>
      <w:smallCaps/>
      <w:sz w:val="20"/>
      <w:szCs w:val="20"/>
    </w:rPr>
  </w:style>
  <w:style w:type="paragraph" w:styleId="TOC3">
    <w:name w:val="toc 3"/>
    <w:basedOn w:val="Normal"/>
    <w:next w:val="Normal"/>
    <w:autoRedefine/>
    <w:rsid w:val="00625CE5"/>
    <w:pPr>
      <w:spacing w:after="0"/>
      <w:ind w:left="440"/>
    </w:pPr>
    <w:rPr>
      <w:i/>
      <w:iCs/>
      <w:sz w:val="20"/>
      <w:szCs w:val="20"/>
    </w:rPr>
  </w:style>
  <w:style w:type="paragraph" w:styleId="TOC4">
    <w:name w:val="toc 4"/>
    <w:basedOn w:val="Normal"/>
    <w:next w:val="Normal"/>
    <w:autoRedefine/>
    <w:rsid w:val="00625CE5"/>
    <w:pPr>
      <w:spacing w:after="0"/>
      <w:ind w:left="660"/>
    </w:pPr>
    <w:rPr>
      <w:sz w:val="18"/>
      <w:szCs w:val="18"/>
    </w:rPr>
  </w:style>
  <w:style w:type="paragraph" w:styleId="TOC5">
    <w:name w:val="toc 5"/>
    <w:basedOn w:val="Normal"/>
    <w:next w:val="Normal"/>
    <w:autoRedefine/>
    <w:rsid w:val="00625CE5"/>
    <w:pPr>
      <w:spacing w:after="0"/>
      <w:ind w:left="880"/>
    </w:pPr>
    <w:rPr>
      <w:sz w:val="18"/>
      <w:szCs w:val="18"/>
    </w:rPr>
  </w:style>
  <w:style w:type="paragraph" w:styleId="TOC6">
    <w:name w:val="toc 6"/>
    <w:basedOn w:val="Normal"/>
    <w:next w:val="Normal"/>
    <w:autoRedefine/>
    <w:rsid w:val="00625CE5"/>
    <w:pPr>
      <w:spacing w:after="0"/>
      <w:ind w:left="1100"/>
    </w:pPr>
    <w:rPr>
      <w:sz w:val="18"/>
      <w:szCs w:val="18"/>
    </w:rPr>
  </w:style>
  <w:style w:type="paragraph" w:styleId="TOC7">
    <w:name w:val="toc 7"/>
    <w:basedOn w:val="Normal"/>
    <w:next w:val="Normal"/>
    <w:autoRedefine/>
    <w:rsid w:val="00625CE5"/>
    <w:pPr>
      <w:spacing w:after="0"/>
      <w:ind w:left="1320"/>
    </w:pPr>
    <w:rPr>
      <w:sz w:val="18"/>
      <w:szCs w:val="18"/>
    </w:rPr>
  </w:style>
  <w:style w:type="paragraph" w:styleId="TOC8">
    <w:name w:val="toc 8"/>
    <w:basedOn w:val="Normal"/>
    <w:next w:val="Normal"/>
    <w:autoRedefine/>
    <w:rsid w:val="00625CE5"/>
    <w:pPr>
      <w:spacing w:after="0"/>
      <w:ind w:left="1540"/>
    </w:pPr>
    <w:rPr>
      <w:sz w:val="18"/>
      <w:szCs w:val="18"/>
    </w:rPr>
  </w:style>
  <w:style w:type="paragraph" w:styleId="TOC9">
    <w:name w:val="toc 9"/>
    <w:basedOn w:val="Normal"/>
    <w:next w:val="Normal"/>
    <w:autoRedefine/>
    <w:rsid w:val="00625CE5"/>
    <w:pPr>
      <w:spacing w:after="0"/>
      <w:ind w:left="1760"/>
    </w:pPr>
    <w:rPr>
      <w:sz w:val="18"/>
      <w:szCs w:val="18"/>
    </w:rPr>
  </w:style>
  <w:style w:type="character" w:styleId="Hyperlink">
    <w:name w:val="Hyperlink"/>
    <w:basedOn w:val="DefaultParagraphFont"/>
    <w:uiPriority w:val="99"/>
    <w:rsid w:val="00625CE5"/>
    <w:rPr>
      <w:rFonts w:cs="Times New Roman"/>
      <w:color w:val="0000FF"/>
      <w:u w:val="single"/>
    </w:rPr>
  </w:style>
  <w:style w:type="paragraph" w:styleId="TOCHeading">
    <w:name w:val="TOC Heading"/>
    <w:basedOn w:val="Heading1"/>
    <w:next w:val="Normal"/>
    <w:qFormat/>
    <w:rsid w:val="00625CE5"/>
    <w:pPr>
      <w:numPr>
        <w:numId w:val="0"/>
      </w:numPr>
      <w:outlineLvl w:val="9"/>
    </w:pPr>
    <w:rPr>
      <w:lang w:val="en-US"/>
    </w:rPr>
  </w:style>
  <w:style w:type="paragraph" w:customStyle="1" w:styleId="Default">
    <w:name w:val="Default"/>
    <w:rsid w:val="00F7384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84387879">
      <w:bodyDiv w:val="1"/>
      <w:marLeft w:val="0"/>
      <w:marRight w:val="0"/>
      <w:marTop w:val="0"/>
      <w:marBottom w:val="0"/>
      <w:divBdr>
        <w:top w:val="none" w:sz="0" w:space="0" w:color="auto"/>
        <w:left w:val="none" w:sz="0" w:space="0" w:color="auto"/>
        <w:bottom w:val="none" w:sz="0" w:space="0" w:color="auto"/>
        <w:right w:val="none" w:sz="0" w:space="0" w:color="auto"/>
      </w:divBdr>
    </w:div>
    <w:div w:id="683483006">
      <w:bodyDiv w:val="1"/>
      <w:marLeft w:val="0"/>
      <w:marRight w:val="0"/>
      <w:marTop w:val="0"/>
      <w:marBottom w:val="0"/>
      <w:divBdr>
        <w:top w:val="none" w:sz="0" w:space="0" w:color="auto"/>
        <w:left w:val="none" w:sz="0" w:space="0" w:color="auto"/>
        <w:bottom w:val="none" w:sz="0" w:space="0" w:color="auto"/>
        <w:right w:val="none" w:sz="0" w:space="0" w:color="auto"/>
      </w:divBdr>
    </w:div>
    <w:div w:id="748818221">
      <w:bodyDiv w:val="1"/>
      <w:marLeft w:val="0"/>
      <w:marRight w:val="0"/>
      <w:marTop w:val="0"/>
      <w:marBottom w:val="0"/>
      <w:divBdr>
        <w:top w:val="none" w:sz="0" w:space="0" w:color="auto"/>
        <w:left w:val="none" w:sz="0" w:space="0" w:color="auto"/>
        <w:bottom w:val="none" w:sz="0" w:space="0" w:color="auto"/>
        <w:right w:val="none" w:sz="0" w:space="0" w:color="auto"/>
      </w:divBdr>
    </w:div>
    <w:div w:id="808011551">
      <w:bodyDiv w:val="1"/>
      <w:marLeft w:val="0"/>
      <w:marRight w:val="0"/>
      <w:marTop w:val="0"/>
      <w:marBottom w:val="0"/>
      <w:divBdr>
        <w:top w:val="none" w:sz="0" w:space="0" w:color="auto"/>
        <w:left w:val="none" w:sz="0" w:space="0" w:color="auto"/>
        <w:bottom w:val="none" w:sz="0" w:space="0" w:color="auto"/>
        <w:right w:val="none" w:sz="0" w:space="0" w:color="auto"/>
      </w:divBdr>
    </w:div>
    <w:div w:id="854154812">
      <w:bodyDiv w:val="1"/>
      <w:marLeft w:val="0"/>
      <w:marRight w:val="0"/>
      <w:marTop w:val="0"/>
      <w:marBottom w:val="0"/>
      <w:divBdr>
        <w:top w:val="none" w:sz="0" w:space="0" w:color="auto"/>
        <w:left w:val="none" w:sz="0" w:space="0" w:color="auto"/>
        <w:bottom w:val="none" w:sz="0" w:space="0" w:color="auto"/>
        <w:right w:val="none" w:sz="0" w:space="0" w:color="auto"/>
      </w:divBdr>
    </w:div>
    <w:div w:id="1072241451">
      <w:bodyDiv w:val="1"/>
      <w:marLeft w:val="0"/>
      <w:marRight w:val="0"/>
      <w:marTop w:val="0"/>
      <w:marBottom w:val="0"/>
      <w:divBdr>
        <w:top w:val="none" w:sz="0" w:space="0" w:color="auto"/>
        <w:left w:val="none" w:sz="0" w:space="0" w:color="auto"/>
        <w:bottom w:val="none" w:sz="0" w:space="0" w:color="auto"/>
        <w:right w:val="none" w:sz="0" w:space="0" w:color="auto"/>
      </w:divBdr>
    </w:div>
    <w:div w:id="1602564702">
      <w:bodyDiv w:val="1"/>
      <w:marLeft w:val="0"/>
      <w:marRight w:val="0"/>
      <w:marTop w:val="0"/>
      <w:marBottom w:val="0"/>
      <w:divBdr>
        <w:top w:val="none" w:sz="0" w:space="0" w:color="auto"/>
        <w:left w:val="none" w:sz="0" w:space="0" w:color="auto"/>
        <w:bottom w:val="none" w:sz="0" w:space="0" w:color="auto"/>
        <w:right w:val="none" w:sz="0" w:space="0" w:color="auto"/>
      </w:divBdr>
    </w:div>
    <w:div w:id="1627352584">
      <w:bodyDiv w:val="1"/>
      <w:marLeft w:val="0"/>
      <w:marRight w:val="0"/>
      <w:marTop w:val="0"/>
      <w:marBottom w:val="0"/>
      <w:divBdr>
        <w:top w:val="none" w:sz="0" w:space="0" w:color="auto"/>
        <w:left w:val="none" w:sz="0" w:space="0" w:color="auto"/>
        <w:bottom w:val="none" w:sz="0" w:space="0" w:color="auto"/>
        <w:right w:val="none" w:sz="0" w:space="0" w:color="auto"/>
      </w:divBdr>
    </w:div>
    <w:div w:id="1686396143">
      <w:bodyDiv w:val="1"/>
      <w:marLeft w:val="0"/>
      <w:marRight w:val="0"/>
      <w:marTop w:val="0"/>
      <w:marBottom w:val="0"/>
      <w:divBdr>
        <w:top w:val="none" w:sz="0" w:space="0" w:color="auto"/>
        <w:left w:val="none" w:sz="0" w:space="0" w:color="auto"/>
        <w:bottom w:val="none" w:sz="0" w:space="0" w:color="auto"/>
        <w:right w:val="none" w:sz="0" w:space="0" w:color="auto"/>
      </w:divBdr>
    </w:div>
    <w:div w:id="19957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06DA5-474B-4AD9-85FA-C506CC948CD8}"/>
</file>

<file path=customXml/itemProps2.xml><?xml version="1.0" encoding="utf-8"?>
<ds:datastoreItem xmlns:ds="http://schemas.openxmlformats.org/officeDocument/2006/customXml" ds:itemID="{EE3E9CC3-D449-4279-8776-4A745A175FD9}"/>
</file>

<file path=customXml/itemProps3.xml><?xml version="1.0" encoding="utf-8"?>
<ds:datastoreItem xmlns:ds="http://schemas.openxmlformats.org/officeDocument/2006/customXml" ds:itemID="{047A1380-458D-4E42-B872-89076B3255F1}"/>
</file>

<file path=customXml/itemProps4.xml><?xml version="1.0" encoding="utf-8"?>
<ds:datastoreItem xmlns:ds="http://schemas.openxmlformats.org/officeDocument/2006/customXml" ds:itemID="{2023ED83-5590-4078-81C6-CADADC3E2944}"/>
</file>

<file path=docProps/app.xml><?xml version="1.0" encoding="utf-8"?>
<Properties xmlns="http://schemas.openxmlformats.org/officeDocument/2006/extended-properties" xmlns:vt="http://schemas.openxmlformats.org/officeDocument/2006/docPropsVTypes">
  <Template>Normal</Template>
  <TotalTime>11</TotalTime>
  <Pages>1</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unra</Company>
  <LinksUpToDate>false</LinksUpToDate>
  <CharactersWithSpaces>22556</CharactersWithSpaces>
  <SharedDoc>false</SharedDoc>
  <HLinks>
    <vt:vector size="72" baseType="variant">
      <vt:variant>
        <vt:i4>1703985</vt:i4>
      </vt:variant>
      <vt:variant>
        <vt:i4>70</vt:i4>
      </vt:variant>
      <vt:variant>
        <vt:i4>0</vt:i4>
      </vt:variant>
      <vt:variant>
        <vt:i4>5</vt:i4>
      </vt:variant>
      <vt:variant>
        <vt:lpwstr/>
      </vt:variant>
      <vt:variant>
        <vt:lpwstr>_Toc274728559</vt:lpwstr>
      </vt:variant>
      <vt:variant>
        <vt:i4>1703985</vt:i4>
      </vt:variant>
      <vt:variant>
        <vt:i4>64</vt:i4>
      </vt:variant>
      <vt:variant>
        <vt:i4>0</vt:i4>
      </vt:variant>
      <vt:variant>
        <vt:i4>5</vt:i4>
      </vt:variant>
      <vt:variant>
        <vt:lpwstr/>
      </vt:variant>
      <vt:variant>
        <vt:lpwstr>_Toc274728558</vt:lpwstr>
      </vt:variant>
      <vt:variant>
        <vt:i4>1703985</vt:i4>
      </vt:variant>
      <vt:variant>
        <vt:i4>58</vt:i4>
      </vt:variant>
      <vt:variant>
        <vt:i4>0</vt:i4>
      </vt:variant>
      <vt:variant>
        <vt:i4>5</vt:i4>
      </vt:variant>
      <vt:variant>
        <vt:lpwstr/>
      </vt:variant>
      <vt:variant>
        <vt:lpwstr>_Toc274728557</vt:lpwstr>
      </vt:variant>
      <vt:variant>
        <vt:i4>1703985</vt:i4>
      </vt:variant>
      <vt:variant>
        <vt:i4>52</vt:i4>
      </vt:variant>
      <vt:variant>
        <vt:i4>0</vt:i4>
      </vt:variant>
      <vt:variant>
        <vt:i4>5</vt:i4>
      </vt:variant>
      <vt:variant>
        <vt:lpwstr/>
      </vt:variant>
      <vt:variant>
        <vt:lpwstr>_Toc274728556</vt:lpwstr>
      </vt:variant>
      <vt:variant>
        <vt:i4>1703985</vt:i4>
      </vt:variant>
      <vt:variant>
        <vt:i4>46</vt:i4>
      </vt:variant>
      <vt:variant>
        <vt:i4>0</vt:i4>
      </vt:variant>
      <vt:variant>
        <vt:i4>5</vt:i4>
      </vt:variant>
      <vt:variant>
        <vt:lpwstr/>
      </vt:variant>
      <vt:variant>
        <vt:lpwstr>_Toc274728555</vt:lpwstr>
      </vt:variant>
      <vt:variant>
        <vt:i4>1703985</vt:i4>
      </vt:variant>
      <vt:variant>
        <vt:i4>40</vt:i4>
      </vt:variant>
      <vt:variant>
        <vt:i4>0</vt:i4>
      </vt:variant>
      <vt:variant>
        <vt:i4>5</vt:i4>
      </vt:variant>
      <vt:variant>
        <vt:lpwstr/>
      </vt:variant>
      <vt:variant>
        <vt:lpwstr>_Toc274728554</vt:lpwstr>
      </vt:variant>
      <vt:variant>
        <vt:i4>1703985</vt:i4>
      </vt:variant>
      <vt:variant>
        <vt:i4>34</vt:i4>
      </vt:variant>
      <vt:variant>
        <vt:i4>0</vt:i4>
      </vt:variant>
      <vt:variant>
        <vt:i4>5</vt:i4>
      </vt:variant>
      <vt:variant>
        <vt:lpwstr/>
      </vt:variant>
      <vt:variant>
        <vt:lpwstr>_Toc274728553</vt:lpwstr>
      </vt:variant>
      <vt:variant>
        <vt:i4>1703985</vt:i4>
      </vt:variant>
      <vt:variant>
        <vt:i4>28</vt:i4>
      </vt:variant>
      <vt:variant>
        <vt:i4>0</vt:i4>
      </vt:variant>
      <vt:variant>
        <vt:i4>5</vt:i4>
      </vt:variant>
      <vt:variant>
        <vt:lpwstr/>
      </vt:variant>
      <vt:variant>
        <vt:lpwstr>_Toc274728552</vt:lpwstr>
      </vt:variant>
      <vt:variant>
        <vt:i4>1703985</vt:i4>
      </vt:variant>
      <vt:variant>
        <vt:i4>22</vt:i4>
      </vt:variant>
      <vt:variant>
        <vt:i4>0</vt:i4>
      </vt:variant>
      <vt:variant>
        <vt:i4>5</vt:i4>
      </vt:variant>
      <vt:variant>
        <vt:lpwstr/>
      </vt:variant>
      <vt:variant>
        <vt:lpwstr>_Toc274728551</vt:lpwstr>
      </vt:variant>
      <vt:variant>
        <vt:i4>1703985</vt:i4>
      </vt:variant>
      <vt:variant>
        <vt:i4>16</vt:i4>
      </vt:variant>
      <vt:variant>
        <vt:i4>0</vt:i4>
      </vt:variant>
      <vt:variant>
        <vt:i4>5</vt:i4>
      </vt:variant>
      <vt:variant>
        <vt:lpwstr/>
      </vt:variant>
      <vt:variant>
        <vt:lpwstr>_Toc274728550</vt:lpwstr>
      </vt:variant>
      <vt:variant>
        <vt:i4>1769521</vt:i4>
      </vt:variant>
      <vt:variant>
        <vt:i4>10</vt:i4>
      </vt:variant>
      <vt:variant>
        <vt:i4>0</vt:i4>
      </vt:variant>
      <vt:variant>
        <vt:i4>5</vt:i4>
      </vt:variant>
      <vt:variant>
        <vt:lpwstr/>
      </vt:variant>
      <vt:variant>
        <vt:lpwstr>_Toc274728549</vt:lpwstr>
      </vt:variant>
      <vt:variant>
        <vt:i4>1769521</vt:i4>
      </vt:variant>
      <vt:variant>
        <vt:i4>4</vt:i4>
      </vt:variant>
      <vt:variant>
        <vt:i4>0</vt:i4>
      </vt:variant>
      <vt:variant>
        <vt:i4>5</vt:i4>
      </vt:variant>
      <vt:variant>
        <vt:lpwstr/>
      </vt:variant>
      <vt:variant>
        <vt:lpwstr>_Toc274728548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Dluyimbazi</dc:creator>
  <cp:keywords>GAA010</cp:keywords>
  <cp:lastModifiedBy>Sion</cp:lastModifiedBy>
  <cp:revision>5</cp:revision>
  <cp:lastPrinted>2011-09-16T13:01:00Z</cp:lastPrinted>
  <dcterms:created xsi:type="dcterms:W3CDTF">2011-09-16T12:43:00Z</dcterms:created>
  <dcterms:modified xsi:type="dcterms:W3CDTF">2011-09-16T13:51:00Z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