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521558" w:rsidRPr="00C54960" w:rsidRDefault="00521558" w:rsidP="00521558">
      <w:pPr>
        <w:spacing w:line="276" w:lineRule="auto"/>
        <w:rPr>
          <w:rFonts w:ascii="Arial" w:hAnsi="Arial" w:cs="Arial"/>
          <w:b/>
          <w:sz w:val="24"/>
          <w:szCs w:val="24"/>
        </w:rPr>
      </w:pPr>
    </w:p>
    <w:p w:rsidR="00521558" w:rsidRPr="00C54960" w:rsidRDefault="00B743B2" w:rsidP="00521558">
      <w:pPr>
        <w:jc w:val="center"/>
        <w:rPr>
          <w:rFonts w:ascii="Arial" w:hAnsi="Arial" w:cs="Arial"/>
          <w:b/>
          <w:sz w:val="24"/>
          <w:szCs w:val="24"/>
        </w:rPr>
      </w:pPr>
      <w:r w:rsidRPr="00B743B2">
        <w:rPr>
          <w:rFonts w:ascii="Arial" w:hAnsi="Arial" w:cs="Arial"/>
          <w:b/>
          <w:sz w:val="24"/>
          <w:szCs w:val="24"/>
        </w:rPr>
        <w:t>TRAINING IN FINANCIAL AND BUSINESS MANAGEMENT FOR ROAD CONTRACTORS</w:t>
      </w:r>
    </w:p>
    <w:p w:rsidR="00521558" w:rsidRDefault="00B743B2" w:rsidP="00521558">
      <w:pPr>
        <w:jc w:val="center"/>
        <w:rPr>
          <w:rFonts w:ascii="Arial" w:hAnsi="Arial" w:cs="Arial"/>
          <w:b/>
          <w:sz w:val="24"/>
          <w:szCs w:val="24"/>
        </w:rPr>
      </w:pPr>
      <w:r w:rsidRPr="00B743B2">
        <w:rPr>
          <w:rFonts w:ascii="Arial" w:hAnsi="Arial" w:cs="Arial"/>
          <w:b/>
          <w:sz w:val="24"/>
          <w:szCs w:val="24"/>
        </w:rPr>
        <w:t>MODULE THREE SESSION THREE PARTICIPANTS’ NOTES</w:t>
      </w:r>
    </w:p>
    <w:p w:rsidR="00990273" w:rsidRPr="00C54960" w:rsidRDefault="00990273" w:rsidP="00521558">
      <w:pPr>
        <w:jc w:val="center"/>
        <w:rPr>
          <w:rFonts w:ascii="Arial" w:hAnsi="Arial" w:cs="Arial"/>
          <w:b/>
          <w:sz w:val="24"/>
          <w:szCs w:val="24"/>
        </w:rPr>
      </w:pPr>
    </w:p>
    <w:p w:rsidR="00521558" w:rsidRPr="00C54960" w:rsidRDefault="00B743B2" w:rsidP="00521558">
      <w:pPr>
        <w:jc w:val="center"/>
        <w:rPr>
          <w:rFonts w:ascii="Arial" w:hAnsi="Arial" w:cs="Arial"/>
          <w:b/>
          <w:sz w:val="24"/>
          <w:szCs w:val="24"/>
        </w:rPr>
      </w:pPr>
      <w:r w:rsidRPr="00B743B2">
        <w:rPr>
          <w:rFonts w:ascii="Arial" w:hAnsi="Arial" w:cs="Arial"/>
          <w:b/>
          <w:sz w:val="24"/>
          <w:szCs w:val="24"/>
        </w:rPr>
        <w:t xml:space="preserve">BUDGET CONTROL AND MANAGEMENT </w:t>
      </w:r>
    </w:p>
    <w:p w:rsidR="00521558" w:rsidRPr="00C54960" w:rsidRDefault="00521558" w:rsidP="00521558">
      <w:pPr>
        <w:spacing w:line="276" w:lineRule="auto"/>
        <w:rPr>
          <w:rFonts w:ascii="Arial" w:hAnsi="Arial" w:cs="Arial"/>
          <w:b/>
          <w:sz w:val="24"/>
          <w:szCs w:val="24"/>
        </w:rPr>
      </w:pPr>
    </w:p>
    <w:p w:rsidR="00742011" w:rsidRPr="00C54960" w:rsidRDefault="00742011" w:rsidP="00521558">
      <w:pPr>
        <w:spacing w:line="276" w:lineRule="auto"/>
        <w:rPr>
          <w:rFonts w:ascii="Arial" w:hAnsi="Arial" w:cs="Arial"/>
          <w:sz w:val="24"/>
          <w:szCs w:val="24"/>
        </w:rPr>
      </w:pPr>
    </w:p>
    <w:p w:rsidR="00742011" w:rsidRPr="00C54960" w:rsidRDefault="00B743B2" w:rsidP="00D81BDA">
      <w:pPr>
        <w:pStyle w:val="ListParagraph"/>
        <w:numPr>
          <w:ilvl w:val="0"/>
          <w:numId w:val="11"/>
        </w:numPr>
        <w:spacing w:line="276" w:lineRule="auto"/>
        <w:ind w:left="0" w:firstLine="0"/>
        <w:rPr>
          <w:rFonts w:ascii="Arial" w:hAnsi="Arial" w:cs="Arial"/>
          <w:b/>
          <w:sz w:val="24"/>
          <w:szCs w:val="24"/>
        </w:rPr>
      </w:pPr>
      <w:r w:rsidRPr="00B743B2">
        <w:rPr>
          <w:rFonts w:ascii="Arial" w:hAnsi="Arial" w:cs="Arial"/>
          <w:b/>
          <w:sz w:val="24"/>
          <w:szCs w:val="24"/>
        </w:rPr>
        <w:t xml:space="preserve">SESSION OBJECTIVES </w:t>
      </w:r>
    </w:p>
    <w:p w:rsidR="00765FC3" w:rsidRDefault="00765FC3" w:rsidP="00D81BDA">
      <w:pPr>
        <w:spacing w:line="276" w:lineRule="auto"/>
        <w:ind w:left="0" w:firstLine="0"/>
        <w:rPr>
          <w:rFonts w:ascii="Arial" w:hAnsi="Arial" w:cs="Arial"/>
          <w:sz w:val="24"/>
          <w:szCs w:val="24"/>
        </w:rPr>
      </w:pPr>
    </w:p>
    <w:p w:rsidR="002A4F73" w:rsidRPr="00C54960" w:rsidRDefault="00B743B2" w:rsidP="00D81BDA">
      <w:pPr>
        <w:spacing w:line="276" w:lineRule="auto"/>
        <w:ind w:left="0" w:firstLine="0"/>
        <w:rPr>
          <w:rFonts w:ascii="Arial" w:hAnsi="Arial" w:cs="Arial"/>
          <w:sz w:val="24"/>
          <w:szCs w:val="24"/>
        </w:rPr>
      </w:pPr>
      <w:r>
        <w:rPr>
          <w:rFonts w:ascii="Arial" w:hAnsi="Arial" w:cs="Arial"/>
          <w:sz w:val="24"/>
          <w:szCs w:val="24"/>
        </w:rPr>
        <w:t>The session objectives are to enable trainees to use the budget as a control tool. By the end of the session</w:t>
      </w:r>
      <w:r w:rsidR="00990273">
        <w:rPr>
          <w:rFonts w:ascii="Arial" w:hAnsi="Arial" w:cs="Arial"/>
          <w:sz w:val="24"/>
          <w:szCs w:val="24"/>
        </w:rPr>
        <w:t>,</w:t>
      </w:r>
      <w:r>
        <w:rPr>
          <w:rFonts w:ascii="Arial" w:hAnsi="Arial" w:cs="Arial"/>
          <w:sz w:val="24"/>
          <w:szCs w:val="24"/>
        </w:rPr>
        <w:t xml:space="preserve"> trainees will be able to compare budgeted to actual performance and derive and interpret cost variances. In particular, the intentions of the objectives are:</w:t>
      </w:r>
    </w:p>
    <w:p w:rsidR="002A4F73" w:rsidRPr="00C54960" w:rsidRDefault="002A4F73" w:rsidP="00D81BDA">
      <w:pPr>
        <w:spacing w:line="276" w:lineRule="auto"/>
        <w:ind w:left="0" w:firstLine="0"/>
        <w:rPr>
          <w:rFonts w:ascii="Arial" w:hAnsi="Arial" w:cs="Arial"/>
          <w:b/>
          <w:sz w:val="24"/>
          <w:szCs w:val="24"/>
        </w:rPr>
      </w:pPr>
    </w:p>
    <w:p w:rsidR="00742011" w:rsidRPr="00D81BDA" w:rsidRDefault="00B743B2" w:rsidP="00D81BDA">
      <w:pPr>
        <w:pStyle w:val="ListParagraph"/>
        <w:numPr>
          <w:ilvl w:val="0"/>
          <w:numId w:val="29"/>
        </w:numPr>
        <w:spacing w:line="276" w:lineRule="auto"/>
        <w:rPr>
          <w:rFonts w:ascii="Arial" w:hAnsi="Arial" w:cs="Arial"/>
          <w:sz w:val="24"/>
          <w:szCs w:val="24"/>
        </w:rPr>
      </w:pPr>
      <w:r w:rsidRPr="00D81BDA">
        <w:rPr>
          <w:rFonts w:ascii="Arial" w:hAnsi="Arial" w:cs="Arial"/>
          <w:sz w:val="24"/>
          <w:szCs w:val="24"/>
        </w:rPr>
        <w:t>To explain the connection between contract implementation and compliance with budgeted provisions as a means of ensuring profitability and sustainability and</w:t>
      </w:r>
    </w:p>
    <w:p w:rsidR="00B12C3C" w:rsidRPr="00D81BDA" w:rsidRDefault="00B743B2" w:rsidP="00D81BDA">
      <w:pPr>
        <w:pStyle w:val="ListParagraph"/>
        <w:numPr>
          <w:ilvl w:val="0"/>
          <w:numId w:val="29"/>
        </w:numPr>
        <w:spacing w:line="276" w:lineRule="auto"/>
        <w:rPr>
          <w:rFonts w:ascii="Arial" w:hAnsi="Arial" w:cs="Arial"/>
          <w:sz w:val="24"/>
          <w:szCs w:val="24"/>
        </w:rPr>
      </w:pPr>
      <w:r w:rsidRPr="00D81BDA">
        <w:rPr>
          <w:rFonts w:ascii="Arial" w:hAnsi="Arial" w:cs="Arial"/>
          <w:sz w:val="24"/>
          <w:szCs w:val="24"/>
        </w:rPr>
        <w:t>Interpretation of variances and their implications.</w:t>
      </w:r>
    </w:p>
    <w:p w:rsidR="00742011" w:rsidRPr="00C54960" w:rsidRDefault="00742011" w:rsidP="00D81BDA">
      <w:pPr>
        <w:spacing w:line="276" w:lineRule="auto"/>
        <w:ind w:left="0" w:firstLine="0"/>
        <w:rPr>
          <w:rFonts w:ascii="Arial" w:hAnsi="Arial" w:cs="Arial"/>
          <w:sz w:val="24"/>
          <w:szCs w:val="24"/>
        </w:rPr>
      </w:pPr>
    </w:p>
    <w:p w:rsidR="00742011" w:rsidRPr="00C54960" w:rsidRDefault="00B743B2" w:rsidP="00D81BDA">
      <w:pPr>
        <w:pStyle w:val="ListParagraph"/>
        <w:numPr>
          <w:ilvl w:val="0"/>
          <w:numId w:val="11"/>
        </w:numPr>
        <w:spacing w:line="276" w:lineRule="auto"/>
        <w:ind w:left="0" w:firstLine="0"/>
        <w:rPr>
          <w:rFonts w:ascii="Arial" w:hAnsi="Arial" w:cs="Arial"/>
          <w:b/>
          <w:sz w:val="24"/>
          <w:szCs w:val="24"/>
        </w:rPr>
      </w:pPr>
      <w:r w:rsidRPr="00B743B2">
        <w:rPr>
          <w:rFonts w:ascii="Arial" w:hAnsi="Arial" w:cs="Arial"/>
          <w:b/>
          <w:sz w:val="24"/>
          <w:szCs w:val="24"/>
        </w:rPr>
        <w:t>What is budget control?</w:t>
      </w:r>
    </w:p>
    <w:p w:rsidR="00765FC3" w:rsidRDefault="00765FC3" w:rsidP="00D81BDA">
      <w:pPr>
        <w:spacing w:line="276" w:lineRule="auto"/>
        <w:ind w:left="0" w:firstLine="0"/>
        <w:jc w:val="both"/>
        <w:rPr>
          <w:rFonts w:ascii="Arial" w:hAnsi="Arial" w:cs="Arial"/>
          <w:sz w:val="24"/>
          <w:szCs w:val="24"/>
        </w:rPr>
      </w:pPr>
    </w:p>
    <w:p w:rsidR="00DB7BAF" w:rsidRPr="00C54960" w:rsidRDefault="00B743B2" w:rsidP="00D81BDA">
      <w:pPr>
        <w:spacing w:line="276" w:lineRule="auto"/>
        <w:ind w:left="0" w:firstLine="0"/>
        <w:jc w:val="both"/>
        <w:rPr>
          <w:rFonts w:ascii="Arial" w:hAnsi="Arial" w:cs="Arial"/>
          <w:sz w:val="24"/>
          <w:szCs w:val="24"/>
        </w:rPr>
      </w:pPr>
      <w:r w:rsidRPr="00B743B2">
        <w:rPr>
          <w:rFonts w:ascii="Arial" w:hAnsi="Arial" w:cs="Arial"/>
          <w:sz w:val="24"/>
          <w:szCs w:val="24"/>
        </w:rPr>
        <w:t>A budget is a tool to ensure both financial discipline and achievement of goals within expected costs.  Budget control constitutes activities and processes that the company undertakes internally to ensure that implementation corresponds to plans, objectives, outputs, timing, outcomes, costs and ensuring that the profit motive is not undermined.       Management must continually identify deviations in all respects and make corrective decisions in a timely manner. Why did the deviation occur? Who is responsible? Is it controllable? Did the price change? Were materials wasted? This continual monitoring is meant to assess trends and make decisions to correct the situation. Management reports are meant to serve this purpose among others.</w:t>
      </w:r>
    </w:p>
    <w:p w:rsidR="00742011" w:rsidRPr="00C54960" w:rsidRDefault="00742011" w:rsidP="00D81BDA">
      <w:pPr>
        <w:spacing w:line="276" w:lineRule="auto"/>
        <w:ind w:left="0" w:firstLine="0"/>
        <w:jc w:val="both"/>
        <w:rPr>
          <w:rFonts w:ascii="Arial" w:hAnsi="Arial" w:cs="Arial"/>
          <w:b/>
          <w:sz w:val="24"/>
          <w:szCs w:val="24"/>
        </w:rPr>
      </w:pPr>
    </w:p>
    <w:p w:rsidR="00742011" w:rsidRPr="00C54960" w:rsidRDefault="00B743B2" w:rsidP="00D81BDA">
      <w:pPr>
        <w:pStyle w:val="ListParagraph"/>
        <w:numPr>
          <w:ilvl w:val="0"/>
          <w:numId w:val="11"/>
        </w:numPr>
        <w:spacing w:line="276" w:lineRule="auto"/>
        <w:ind w:left="0" w:firstLine="0"/>
        <w:rPr>
          <w:rFonts w:ascii="Arial" w:hAnsi="Arial" w:cs="Arial"/>
          <w:b/>
          <w:sz w:val="24"/>
          <w:szCs w:val="24"/>
        </w:rPr>
      </w:pPr>
      <w:r w:rsidRPr="00B743B2">
        <w:rPr>
          <w:rFonts w:ascii="Arial" w:hAnsi="Arial" w:cs="Arial"/>
          <w:b/>
          <w:sz w:val="24"/>
          <w:szCs w:val="24"/>
        </w:rPr>
        <w:t>Variance Analysis</w:t>
      </w:r>
    </w:p>
    <w:p w:rsidR="00765FC3" w:rsidRDefault="00765FC3" w:rsidP="00D81BDA">
      <w:pPr>
        <w:spacing w:line="276" w:lineRule="auto"/>
        <w:ind w:left="0" w:firstLine="0"/>
        <w:jc w:val="both"/>
        <w:rPr>
          <w:rFonts w:ascii="Arial" w:hAnsi="Arial" w:cs="Arial"/>
          <w:sz w:val="24"/>
          <w:szCs w:val="24"/>
        </w:rPr>
      </w:pPr>
    </w:p>
    <w:p w:rsidR="00990273" w:rsidRDefault="00B743B2" w:rsidP="00D81BDA">
      <w:pPr>
        <w:spacing w:line="276" w:lineRule="auto"/>
        <w:ind w:left="0" w:firstLine="0"/>
        <w:jc w:val="both"/>
        <w:rPr>
          <w:rFonts w:ascii="Arial" w:hAnsi="Arial" w:cs="Arial"/>
          <w:sz w:val="24"/>
          <w:szCs w:val="24"/>
        </w:rPr>
      </w:pPr>
      <w:r w:rsidRPr="00B743B2">
        <w:rPr>
          <w:rFonts w:ascii="Arial" w:hAnsi="Arial" w:cs="Arial"/>
          <w:sz w:val="24"/>
          <w:szCs w:val="24"/>
        </w:rPr>
        <w:t>A variance is any unplanned change from the budgeted figure. Budget variance refers to differences between budgeted amounts and actual amounts, both revenues and expenditures. Any such variation must be quickly identified and explained and relevant action taken. Variance analysis refers to</w:t>
      </w:r>
      <w:r w:rsidRPr="00B743B2">
        <w:rPr>
          <w:rFonts w:ascii="Arial" w:hAnsi="Arial" w:cs="Arial"/>
          <w:b/>
          <w:sz w:val="24"/>
          <w:szCs w:val="24"/>
        </w:rPr>
        <w:t xml:space="preserve"> </w:t>
      </w:r>
      <w:r w:rsidRPr="00B743B2">
        <w:rPr>
          <w:rFonts w:ascii="Arial" w:hAnsi="Arial" w:cs="Arial"/>
          <w:sz w:val="24"/>
          <w:szCs w:val="24"/>
        </w:rPr>
        <w:t xml:space="preserve">the studying of the variances into its component parts and the explanation of variances. Variance analysis is a part of the process of control and involves the calculation of variance and the interpretation of results so as to isolate and focus on the different factors that are responsible for the variance. </w:t>
      </w:r>
    </w:p>
    <w:p w:rsidR="00D81BDA" w:rsidRDefault="00D81BDA" w:rsidP="00D81BDA">
      <w:pPr>
        <w:spacing w:line="276" w:lineRule="auto"/>
        <w:ind w:left="0" w:firstLine="0"/>
        <w:jc w:val="both"/>
        <w:rPr>
          <w:rFonts w:ascii="Arial" w:hAnsi="Arial" w:cs="Arial"/>
          <w:sz w:val="24"/>
          <w:szCs w:val="24"/>
        </w:rPr>
      </w:pPr>
    </w:p>
    <w:p w:rsidR="00742011" w:rsidRPr="00C54960" w:rsidRDefault="00B743B2" w:rsidP="00D81BDA">
      <w:pPr>
        <w:spacing w:line="276" w:lineRule="auto"/>
        <w:ind w:left="0" w:firstLine="0"/>
        <w:jc w:val="both"/>
        <w:rPr>
          <w:rFonts w:ascii="Arial" w:hAnsi="Arial" w:cs="Arial"/>
          <w:sz w:val="24"/>
          <w:szCs w:val="24"/>
        </w:rPr>
      </w:pPr>
      <w:r w:rsidRPr="00B743B2">
        <w:rPr>
          <w:rFonts w:ascii="Arial" w:hAnsi="Arial" w:cs="Arial"/>
          <w:sz w:val="24"/>
          <w:szCs w:val="24"/>
        </w:rPr>
        <w:t xml:space="preserve">A change in the cost of road construction could for instance be due to rising prices, a case of material wastage, </w:t>
      </w:r>
      <w:r w:rsidR="00990273" w:rsidRPr="00B743B2">
        <w:rPr>
          <w:rFonts w:ascii="Arial" w:hAnsi="Arial" w:cs="Arial"/>
          <w:sz w:val="24"/>
          <w:szCs w:val="24"/>
        </w:rPr>
        <w:t>and pilferage</w:t>
      </w:r>
      <w:r w:rsidRPr="00B743B2">
        <w:rPr>
          <w:rFonts w:ascii="Arial" w:hAnsi="Arial" w:cs="Arial"/>
          <w:sz w:val="24"/>
          <w:szCs w:val="24"/>
        </w:rPr>
        <w:t xml:space="preserve"> of materials or frequent machine </w:t>
      </w:r>
      <w:proofErr w:type="gramStart"/>
      <w:r w:rsidRPr="00B743B2">
        <w:rPr>
          <w:rFonts w:ascii="Arial" w:hAnsi="Arial" w:cs="Arial"/>
          <w:sz w:val="24"/>
          <w:szCs w:val="24"/>
        </w:rPr>
        <w:t>break downs</w:t>
      </w:r>
      <w:proofErr w:type="gramEnd"/>
      <w:r w:rsidRPr="00B743B2">
        <w:rPr>
          <w:rFonts w:ascii="Arial" w:hAnsi="Arial" w:cs="Arial"/>
          <w:sz w:val="24"/>
          <w:szCs w:val="24"/>
        </w:rPr>
        <w:t>.</w:t>
      </w:r>
    </w:p>
    <w:p w:rsidR="00742011" w:rsidRPr="00C54960" w:rsidRDefault="00742011" w:rsidP="00D81BDA">
      <w:pPr>
        <w:spacing w:line="276" w:lineRule="auto"/>
        <w:ind w:left="0" w:firstLine="0"/>
        <w:jc w:val="both"/>
        <w:rPr>
          <w:rFonts w:ascii="Arial" w:hAnsi="Arial" w:cs="Arial"/>
          <w:sz w:val="24"/>
          <w:szCs w:val="24"/>
        </w:rPr>
      </w:pPr>
    </w:p>
    <w:p w:rsidR="00DF2587" w:rsidRPr="00C54960" w:rsidRDefault="00B743B2" w:rsidP="00D81BDA">
      <w:pPr>
        <w:spacing w:line="276" w:lineRule="auto"/>
        <w:ind w:left="0" w:firstLine="0"/>
        <w:jc w:val="both"/>
        <w:rPr>
          <w:rFonts w:ascii="Arial" w:hAnsi="Arial" w:cs="Arial"/>
          <w:sz w:val="24"/>
          <w:szCs w:val="24"/>
        </w:rPr>
      </w:pPr>
      <w:r w:rsidRPr="00B743B2">
        <w:rPr>
          <w:rFonts w:ascii="Arial" w:hAnsi="Arial" w:cs="Arial"/>
          <w:sz w:val="24"/>
          <w:szCs w:val="24"/>
        </w:rPr>
        <w:t xml:space="preserve">The magnitude of each variable must be assessed, investigated and acted upon. Variances can be </w:t>
      </w:r>
      <w:r w:rsidRPr="00B743B2">
        <w:rPr>
          <w:rFonts w:ascii="Arial" w:hAnsi="Arial" w:cs="Arial"/>
          <w:sz w:val="24"/>
          <w:szCs w:val="24"/>
          <w:u w:val="single"/>
        </w:rPr>
        <w:t>favourable</w:t>
      </w:r>
      <w:r w:rsidR="00B7732D">
        <w:rPr>
          <w:rFonts w:ascii="Arial" w:hAnsi="Arial" w:cs="Arial"/>
          <w:sz w:val="24"/>
          <w:szCs w:val="24"/>
          <w:u w:val="single"/>
        </w:rPr>
        <w:t xml:space="preserve"> </w:t>
      </w:r>
      <w:r w:rsidRPr="00B743B2">
        <w:rPr>
          <w:rFonts w:ascii="Arial" w:hAnsi="Arial" w:cs="Arial"/>
          <w:sz w:val="24"/>
          <w:szCs w:val="24"/>
        </w:rPr>
        <w:t xml:space="preserve">or </w:t>
      </w:r>
      <w:r w:rsidRPr="00B743B2">
        <w:rPr>
          <w:rFonts w:ascii="Arial" w:hAnsi="Arial" w:cs="Arial"/>
          <w:sz w:val="24"/>
          <w:szCs w:val="24"/>
          <w:u w:val="single"/>
        </w:rPr>
        <w:t>adverse (unfavourable)</w:t>
      </w:r>
      <w:r w:rsidRPr="00B743B2">
        <w:rPr>
          <w:rFonts w:ascii="Arial" w:hAnsi="Arial" w:cs="Arial"/>
          <w:sz w:val="24"/>
          <w:szCs w:val="24"/>
        </w:rPr>
        <w:t xml:space="preserve">.  Favourable when expenditure is less than what was budgeted, or revenues more than anticipated; Adverse when expenditure is higher than what was budgeted or revenues are lower than what was expected.  </w:t>
      </w:r>
    </w:p>
    <w:p w:rsidR="00742011" w:rsidRPr="00C54960" w:rsidRDefault="00B743B2" w:rsidP="00D81BDA">
      <w:pPr>
        <w:pStyle w:val="ListParagraph"/>
        <w:numPr>
          <w:ilvl w:val="0"/>
          <w:numId w:val="11"/>
        </w:numPr>
        <w:spacing w:line="276" w:lineRule="auto"/>
        <w:ind w:left="0" w:firstLine="0"/>
        <w:rPr>
          <w:rFonts w:ascii="Arial" w:eastAsia="+mn-ea" w:hAnsi="Arial" w:cs="Arial"/>
          <w:i/>
          <w:sz w:val="24"/>
          <w:szCs w:val="24"/>
        </w:rPr>
      </w:pPr>
      <w:r w:rsidRPr="00B743B2">
        <w:rPr>
          <w:rFonts w:ascii="Arial" w:eastAsia="+mn-ea" w:hAnsi="Arial" w:cs="Arial"/>
          <w:b/>
          <w:sz w:val="24"/>
          <w:szCs w:val="24"/>
        </w:rPr>
        <w:t xml:space="preserve">Common Causes of Budget Variances: </w:t>
      </w:r>
    </w:p>
    <w:p w:rsidR="00DF2587" w:rsidRPr="00D81BDA" w:rsidRDefault="00B743B2" w:rsidP="00D81BDA">
      <w:pPr>
        <w:pStyle w:val="ListParagraph"/>
        <w:numPr>
          <w:ilvl w:val="0"/>
          <w:numId w:val="30"/>
        </w:numPr>
        <w:spacing w:line="276" w:lineRule="auto"/>
        <w:rPr>
          <w:rFonts w:ascii="Arial" w:hAnsi="Arial" w:cs="Arial"/>
          <w:sz w:val="24"/>
          <w:szCs w:val="24"/>
        </w:rPr>
      </w:pPr>
      <w:r w:rsidRPr="00D81BDA">
        <w:rPr>
          <w:rFonts w:ascii="Arial" w:hAnsi="Arial" w:cs="Arial"/>
          <w:sz w:val="24"/>
          <w:szCs w:val="24"/>
        </w:rPr>
        <w:t>Unrealistic budgeting , either too ambitious or too conservative</w:t>
      </w:r>
    </w:p>
    <w:p w:rsidR="00DF2587" w:rsidRPr="00D81BDA" w:rsidRDefault="00B743B2" w:rsidP="00D81BDA">
      <w:pPr>
        <w:pStyle w:val="ListParagraph"/>
        <w:numPr>
          <w:ilvl w:val="0"/>
          <w:numId w:val="30"/>
        </w:numPr>
        <w:spacing w:line="276" w:lineRule="auto"/>
        <w:rPr>
          <w:rFonts w:ascii="Arial" w:hAnsi="Arial" w:cs="Arial"/>
          <w:sz w:val="24"/>
          <w:szCs w:val="24"/>
        </w:rPr>
      </w:pPr>
      <w:r w:rsidRPr="00D81BDA">
        <w:rPr>
          <w:rFonts w:ascii="Arial" w:hAnsi="Arial" w:cs="Arial"/>
          <w:sz w:val="24"/>
          <w:szCs w:val="24"/>
        </w:rPr>
        <w:t>Poor logistical planning where machines break down often, or there is idle machinery time or delays in placing orders.</w:t>
      </w:r>
    </w:p>
    <w:p w:rsidR="00DF2587" w:rsidRPr="00D81BDA" w:rsidRDefault="00B743B2" w:rsidP="00D81BDA">
      <w:pPr>
        <w:pStyle w:val="ListParagraph"/>
        <w:numPr>
          <w:ilvl w:val="0"/>
          <w:numId w:val="30"/>
        </w:numPr>
        <w:spacing w:line="276" w:lineRule="auto"/>
        <w:rPr>
          <w:rFonts w:ascii="Arial" w:hAnsi="Arial" w:cs="Arial"/>
          <w:sz w:val="24"/>
          <w:szCs w:val="24"/>
        </w:rPr>
      </w:pPr>
      <w:r w:rsidRPr="00D81BDA">
        <w:rPr>
          <w:rFonts w:ascii="Arial" w:hAnsi="Arial" w:cs="Arial"/>
          <w:sz w:val="24"/>
          <w:szCs w:val="24"/>
        </w:rPr>
        <w:t>Poor time management where projects are not completed on time</w:t>
      </w:r>
    </w:p>
    <w:p w:rsidR="00742011" w:rsidRPr="00D81BDA" w:rsidRDefault="00B743B2" w:rsidP="00D81BDA">
      <w:pPr>
        <w:pStyle w:val="ListParagraph"/>
        <w:numPr>
          <w:ilvl w:val="0"/>
          <w:numId w:val="30"/>
        </w:numPr>
        <w:spacing w:line="276" w:lineRule="auto"/>
        <w:rPr>
          <w:rFonts w:ascii="Arial" w:hAnsi="Arial" w:cs="Arial"/>
          <w:sz w:val="24"/>
          <w:szCs w:val="24"/>
        </w:rPr>
      </w:pPr>
      <w:r w:rsidRPr="00D81BDA">
        <w:rPr>
          <w:rFonts w:ascii="Arial" w:hAnsi="Arial" w:cs="Arial"/>
          <w:sz w:val="24"/>
          <w:szCs w:val="24"/>
        </w:rPr>
        <w:t xml:space="preserve">Contract variations </w:t>
      </w:r>
    </w:p>
    <w:p w:rsidR="00742011" w:rsidRPr="00D81BDA" w:rsidRDefault="00B743B2" w:rsidP="00D81BDA">
      <w:pPr>
        <w:pStyle w:val="ListParagraph"/>
        <w:numPr>
          <w:ilvl w:val="0"/>
          <w:numId w:val="30"/>
        </w:numPr>
        <w:spacing w:line="276" w:lineRule="auto"/>
        <w:rPr>
          <w:rFonts w:ascii="Arial" w:hAnsi="Arial" w:cs="Arial"/>
          <w:sz w:val="24"/>
          <w:szCs w:val="24"/>
        </w:rPr>
      </w:pPr>
      <w:r w:rsidRPr="00D81BDA">
        <w:rPr>
          <w:rFonts w:ascii="Arial" w:hAnsi="Arial" w:cs="Arial"/>
          <w:sz w:val="24"/>
          <w:szCs w:val="24"/>
        </w:rPr>
        <w:t>Increased material costs and other direct costs.</w:t>
      </w:r>
    </w:p>
    <w:p w:rsidR="00DF2587" w:rsidRPr="00D81BDA" w:rsidRDefault="00B743B2" w:rsidP="00D81BDA">
      <w:pPr>
        <w:pStyle w:val="ListParagraph"/>
        <w:numPr>
          <w:ilvl w:val="0"/>
          <w:numId w:val="30"/>
        </w:numPr>
        <w:spacing w:line="276" w:lineRule="auto"/>
        <w:rPr>
          <w:rFonts w:ascii="Arial" w:hAnsi="Arial" w:cs="Arial"/>
          <w:sz w:val="24"/>
          <w:szCs w:val="24"/>
        </w:rPr>
      </w:pPr>
      <w:r w:rsidRPr="00D81BDA">
        <w:rPr>
          <w:rFonts w:ascii="Arial" w:hAnsi="Arial" w:cs="Arial"/>
          <w:sz w:val="24"/>
          <w:szCs w:val="24"/>
        </w:rPr>
        <w:t xml:space="preserve">Increased labour costs due to pay rates or labour </w:t>
      </w:r>
      <w:r w:rsidR="00990273" w:rsidRPr="00D81BDA">
        <w:rPr>
          <w:rFonts w:ascii="Arial" w:hAnsi="Arial" w:cs="Arial"/>
          <w:sz w:val="24"/>
          <w:szCs w:val="24"/>
        </w:rPr>
        <w:t>efficiency hours</w:t>
      </w:r>
      <w:r w:rsidRPr="00D81BDA">
        <w:rPr>
          <w:rFonts w:ascii="Arial" w:hAnsi="Arial" w:cs="Arial"/>
          <w:sz w:val="24"/>
          <w:szCs w:val="24"/>
        </w:rPr>
        <w:t xml:space="preserve"> worked.</w:t>
      </w:r>
    </w:p>
    <w:p w:rsidR="007F2481" w:rsidRPr="00D81BDA" w:rsidRDefault="00B743B2" w:rsidP="00D81BDA">
      <w:pPr>
        <w:pStyle w:val="ListParagraph"/>
        <w:numPr>
          <w:ilvl w:val="0"/>
          <w:numId w:val="30"/>
        </w:numPr>
        <w:spacing w:line="276" w:lineRule="auto"/>
        <w:rPr>
          <w:rFonts w:ascii="Arial" w:hAnsi="Arial" w:cs="Arial"/>
          <w:sz w:val="24"/>
          <w:szCs w:val="24"/>
        </w:rPr>
      </w:pPr>
      <w:r w:rsidRPr="00D81BDA">
        <w:rPr>
          <w:rFonts w:ascii="Arial" w:hAnsi="Arial" w:cs="Arial"/>
          <w:sz w:val="24"/>
          <w:szCs w:val="24"/>
        </w:rPr>
        <w:t>Failure to meet works targets</w:t>
      </w:r>
    </w:p>
    <w:p w:rsidR="009B57F8" w:rsidRPr="00C54960" w:rsidRDefault="009B57F8" w:rsidP="00D81BDA">
      <w:pPr>
        <w:pStyle w:val="ListParagraph"/>
        <w:spacing w:line="276" w:lineRule="auto"/>
        <w:ind w:left="0" w:firstLine="0"/>
        <w:rPr>
          <w:rFonts w:ascii="Arial" w:hAnsi="Arial" w:cs="Arial"/>
          <w:sz w:val="24"/>
          <w:szCs w:val="24"/>
        </w:rPr>
      </w:pPr>
    </w:p>
    <w:p w:rsidR="005C37E7" w:rsidRPr="00C54960" w:rsidRDefault="00B743B2" w:rsidP="00D81BDA">
      <w:pPr>
        <w:spacing w:line="276" w:lineRule="auto"/>
        <w:ind w:left="0" w:firstLine="0"/>
        <w:jc w:val="both"/>
        <w:rPr>
          <w:rFonts w:ascii="Arial" w:hAnsi="Arial" w:cs="Arial"/>
          <w:sz w:val="24"/>
          <w:szCs w:val="24"/>
        </w:rPr>
      </w:pPr>
      <w:r w:rsidRPr="00B743B2">
        <w:rPr>
          <w:rFonts w:ascii="Arial" w:hAnsi="Arial" w:cs="Arial"/>
          <w:sz w:val="24"/>
          <w:szCs w:val="24"/>
        </w:rPr>
        <w:t>In controlling budget variance, administrators should identify the budget items they can control versus those they can't, explain possible cause of variances, decide on corrective action, e.g. slow down work or revise the budget. Effort should focus on controllable variances for example to follow up electricity price variance would be futile while following up its usage variance could yield results.</w:t>
      </w:r>
    </w:p>
    <w:p w:rsidR="00742011" w:rsidRPr="00C54960" w:rsidRDefault="00742011" w:rsidP="00D81BDA">
      <w:pPr>
        <w:spacing w:line="276" w:lineRule="auto"/>
        <w:ind w:left="0" w:firstLine="0"/>
        <w:rPr>
          <w:rFonts w:ascii="Arial" w:hAnsi="Arial" w:cs="Arial"/>
          <w:sz w:val="24"/>
          <w:szCs w:val="24"/>
        </w:rPr>
      </w:pPr>
    </w:p>
    <w:p w:rsidR="00742011" w:rsidRPr="00C54960" w:rsidRDefault="00B743B2" w:rsidP="00D81BDA">
      <w:pPr>
        <w:pStyle w:val="ListParagraph"/>
        <w:numPr>
          <w:ilvl w:val="0"/>
          <w:numId w:val="11"/>
        </w:numPr>
        <w:spacing w:line="276" w:lineRule="auto"/>
        <w:ind w:left="0" w:firstLine="0"/>
        <w:rPr>
          <w:rFonts w:ascii="Arial" w:hAnsi="Arial" w:cs="Arial"/>
          <w:b/>
          <w:sz w:val="24"/>
          <w:szCs w:val="24"/>
        </w:rPr>
      </w:pPr>
      <w:r w:rsidRPr="00B743B2">
        <w:rPr>
          <w:rFonts w:ascii="Arial" w:hAnsi="Arial" w:cs="Arial"/>
          <w:b/>
          <w:sz w:val="24"/>
          <w:szCs w:val="24"/>
        </w:rPr>
        <w:t>Types of variances</w:t>
      </w:r>
      <w:r w:rsidRPr="00B743B2">
        <w:rPr>
          <w:rFonts w:ascii="Arial" w:hAnsi="Arial" w:cs="Arial"/>
          <w:b/>
          <w:sz w:val="24"/>
          <w:szCs w:val="24"/>
        </w:rPr>
        <w:tab/>
      </w:r>
    </w:p>
    <w:p w:rsidR="00742011" w:rsidRPr="00C54960" w:rsidRDefault="00742011" w:rsidP="00D81BDA">
      <w:pPr>
        <w:spacing w:line="276" w:lineRule="auto"/>
        <w:ind w:left="0" w:firstLine="0"/>
        <w:rPr>
          <w:rFonts w:ascii="Arial" w:hAnsi="Arial" w:cs="Arial"/>
          <w:b/>
          <w:sz w:val="24"/>
          <w:szCs w:val="24"/>
        </w:rPr>
      </w:pPr>
    </w:p>
    <w:p w:rsidR="007F2481" w:rsidRPr="00C54960" w:rsidRDefault="00B743B2" w:rsidP="00D81BDA">
      <w:pPr>
        <w:pStyle w:val="ListParagraph"/>
        <w:numPr>
          <w:ilvl w:val="1"/>
          <w:numId w:val="16"/>
        </w:numPr>
        <w:spacing w:line="276" w:lineRule="auto"/>
        <w:ind w:left="720" w:firstLine="0"/>
        <w:rPr>
          <w:rFonts w:ascii="Arial" w:hAnsi="Arial" w:cs="Arial"/>
          <w:b/>
          <w:sz w:val="24"/>
          <w:szCs w:val="24"/>
        </w:rPr>
      </w:pPr>
      <w:r w:rsidRPr="00B743B2">
        <w:rPr>
          <w:rFonts w:ascii="Arial" w:hAnsi="Arial" w:cs="Arial"/>
          <w:b/>
          <w:sz w:val="24"/>
          <w:szCs w:val="24"/>
        </w:rPr>
        <w:t>Total variances:</w:t>
      </w:r>
    </w:p>
    <w:p w:rsidR="007F2481" w:rsidRPr="00C54960" w:rsidRDefault="00B743B2" w:rsidP="00D81BDA">
      <w:pPr>
        <w:spacing w:line="276" w:lineRule="auto"/>
        <w:ind w:left="720" w:firstLine="0"/>
        <w:rPr>
          <w:rFonts w:ascii="Arial" w:hAnsi="Arial" w:cs="Arial"/>
          <w:sz w:val="24"/>
          <w:szCs w:val="24"/>
        </w:rPr>
      </w:pPr>
      <w:r w:rsidRPr="00B743B2">
        <w:rPr>
          <w:rFonts w:ascii="Arial" w:hAnsi="Arial" w:cs="Arial"/>
          <w:sz w:val="24"/>
          <w:szCs w:val="24"/>
        </w:rPr>
        <w:t xml:space="preserve">Total variance is the difference between the budgeted figure and the actual figure. If the budget was </w:t>
      </w:r>
      <w:proofErr w:type="spellStart"/>
      <w:r w:rsidRPr="00B743B2">
        <w:rPr>
          <w:rFonts w:ascii="Arial" w:hAnsi="Arial" w:cs="Arial"/>
          <w:sz w:val="24"/>
          <w:szCs w:val="24"/>
        </w:rPr>
        <w:t>shs</w:t>
      </w:r>
      <w:proofErr w:type="spellEnd"/>
      <w:r w:rsidRPr="00B743B2">
        <w:rPr>
          <w:rFonts w:ascii="Arial" w:hAnsi="Arial" w:cs="Arial"/>
          <w:sz w:val="24"/>
          <w:szCs w:val="24"/>
        </w:rPr>
        <w:t xml:space="preserve"> 100m and actual was 90m, the total variance is the difference between </w:t>
      </w:r>
      <w:proofErr w:type="spellStart"/>
      <w:r w:rsidRPr="00B743B2">
        <w:rPr>
          <w:rFonts w:ascii="Arial" w:hAnsi="Arial" w:cs="Arial"/>
          <w:sz w:val="24"/>
          <w:szCs w:val="24"/>
        </w:rPr>
        <w:t>shs</w:t>
      </w:r>
      <w:proofErr w:type="spellEnd"/>
      <w:r w:rsidRPr="00B743B2">
        <w:rPr>
          <w:rFonts w:ascii="Arial" w:hAnsi="Arial" w:cs="Arial"/>
          <w:sz w:val="24"/>
          <w:szCs w:val="24"/>
        </w:rPr>
        <w:t xml:space="preserve"> 100m and 90m. The total variance can further be broken down into volume, usage/eff</w:t>
      </w:r>
      <w:r w:rsidR="00792A9B">
        <w:rPr>
          <w:rFonts w:ascii="Arial" w:hAnsi="Arial" w:cs="Arial"/>
          <w:sz w:val="24"/>
          <w:szCs w:val="24"/>
        </w:rPr>
        <w:t>i</w:t>
      </w:r>
      <w:r w:rsidRPr="00B743B2">
        <w:rPr>
          <w:rFonts w:ascii="Arial" w:hAnsi="Arial" w:cs="Arial"/>
          <w:sz w:val="24"/>
          <w:szCs w:val="24"/>
        </w:rPr>
        <w:t>ciency</w:t>
      </w:r>
      <w:r w:rsidR="00792A9B">
        <w:rPr>
          <w:rFonts w:ascii="Arial" w:hAnsi="Arial" w:cs="Arial"/>
          <w:sz w:val="24"/>
          <w:szCs w:val="24"/>
        </w:rPr>
        <w:t xml:space="preserve"> and</w:t>
      </w:r>
      <w:r w:rsidRPr="00B743B2">
        <w:rPr>
          <w:rFonts w:ascii="Arial" w:hAnsi="Arial" w:cs="Arial"/>
          <w:sz w:val="24"/>
          <w:szCs w:val="24"/>
        </w:rPr>
        <w:t xml:space="preserve"> price/rate variances.</w:t>
      </w:r>
    </w:p>
    <w:p w:rsidR="006E2804" w:rsidRPr="00C54960" w:rsidRDefault="00B743B2" w:rsidP="00D81BDA">
      <w:pPr>
        <w:pStyle w:val="ListParagraph"/>
        <w:numPr>
          <w:ilvl w:val="1"/>
          <w:numId w:val="16"/>
        </w:numPr>
        <w:spacing w:line="276" w:lineRule="auto"/>
        <w:ind w:left="720" w:firstLine="0"/>
        <w:rPr>
          <w:rFonts w:ascii="Arial" w:hAnsi="Arial" w:cs="Arial"/>
          <w:b/>
          <w:sz w:val="24"/>
          <w:szCs w:val="24"/>
        </w:rPr>
      </w:pPr>
      <w:r w:rsidRPr="00B743B2">
        <w:rPr>
          <w:rFonts w:ascii="Arial" w:hAnsi="Arial" w:cs="Arial"/>
          <w:b/>
          <w:sz w:val="24"/>
          <w:szCs w:val="24"/>
        </w:rPr>
        <w:t>Volume variance</w:t>
      </w:r>
    </w:p>
    <w:p w:rsidR="00990273" w:rsidRDefault="00792A9B" w:rsidP="00D81BDA">
      <w:pPr>
        <w:pStyle w:val="ListParagraph"/>
        <w:spacing w:line="276" w:lineRule="auto"/>
        <w:ind w:firstLine="0"/>
        <w:rPr>
          <w:rFonts w:ascii="Arial" w:hAnsi="Arial" w:cs="Arial"/>
          <w:sz w:val="24"/>
          <w:szCs w:val="24"/>
        </w:rPr>
      </w:pPr>
      <w:r>
        <w:rPr>
          <w:rFonts w:ascii="Arial" w:hAnsi="Arial" w:cs="Arial"/>
          <w:sz w:val="24"/>
          <w:szCs w:val="24"/>
        </w:rPr>
        <w:t>This is the</w:t>
      </w:r>
      <w:r w:rsidR="00B743B2" w:rsidRPr="00B743B2">
        <w:rPr>
          <w:rFonts w:ascii="Arial" w:hAnsi="Arial" w:cs="Arial"/>
          <w:sz w:val="24"/>
          <w:szCs w:val="24"/>
        </w:rPr>
        <w:t xml:space="preserve"> effect of </w:t>
      </w:r>
      <w:r>
        <w:rPr>
          <w:rFonts w:ascii="Arial" w:hAnsi="Arial" w:cs="Arial"/>
          <w:sz w:val="24"/>
          <w:szCs w:val="24"/>
        </w:rPr>
        <w:t xml:space="preserve">the </w:t>
      </w:r>
      <w:r w:rsidR="00B743B2" w:rsidRPr="00B743B2">
        <w:rPr>
          <w:rFonts w:ascii="Arial" w:hAnsi="Arial" w:cs="Arial"/>
          <w:sz w:val="24"/>
          <w:szCs w:val="24"/>
        </w:rPr>
        <w:t xml:space="preserve">difference between actual activity and the budgeted activity. If </w:t>
      </w:r>
      <w:r>
        <w:rPr>
          <w:rFonts w:ascii="Arial" w:hAnsi="Arial" w:cs="Arial"/>
          <w:sz w:val="24"/>
          <w:szCs w:val="24"/>
        </w:rPr>
        <w:t>the budget is</w:t>
      </w:r>
      <w:r w:rsidR="00B743B2" w:rsidRPr="00B743B2">
        <w:rPr>
          <w:rFonts w:ascii="Arial" w:hAnsi="Arial" w:cs="Arial"/>
          <w:sz w:val="24"/>
          <w:szCs w:val="24"/>
        </w:rPr>
        <w:t xml:space="preserve"> </w:t>
      </w:r>
      <w:r>
        <w:rPr>
          <w:rFonts w:ascii="Arial" w:hAnsi="Arial" w:cs="Arial"/>
          <w:sz w:val="24"/>
          <w:szCs w:val="24"/>
        </w:rPr>
        <w:t>to do</w:t>
      </w:r>
      <w:r w:rsidR="00B743B2" w:rsidRPr="00B743B2">
        <w:rPr>
          <w:rFonts w:ascii="Arial" w:hAnsi="Arial" w:cs="Arial"/>
          <w:sz w:val="24"/>
          <w:szCs w:val="24"/>
        </w:rPr>
        <w:t xml:space="preserve"> 24 </w:t>
      </w:r>
      <w:proofErr w:type="spellStart"/>
      <w:r w:rsidR="00B743B2" w:rsidRPr="00B743B2">
        <w:rPr>
          <w:rFonts w:ascii="Arial" w:hAnsi="Arial" w:cs="Arial"/>
          <w:sz w:val="24"/>
          <w:szCs w:val="24"/>
        </w:rPr>
        <w:t>kms</w:t>
      </w:r>
      <w:proofErr w:type="spellEnd"/>
      <w:r w:rsidR="00B743B2" w:rsidRPr="00B743B2">
        <w:rPr>
          <w:rFonts w:ascii="Arial" w:hAnsi="Arial" w:cs="Arial"/>
          <w:sz w:val="24"/>
          <w:szCs w:val="24"/>
        </w:rPr>
        <w:t xml:space="preserve"> of road but actually 20 </w:t>
      </w:r>
      <w:proofErr w:type="spellStart"/>
      <w:r w:rsidR="00B743B2" w:rsidRPr="00B743B2">
        <w:rPr>
          <w:rFonts w:ascii="Arial" w:hAnsi="Arial" w:cs="Arial"/>
          <w:sz w:val="24"/>
          <w:szCs w:val="24"/>
        </w:rPr>
        <w:t>kms</w:t>
      </w:r>
      <w:proofErr w:type="spellEnd"/>
      <w:r>
        <w:rPr>
          <w:rFonts w:ascii="Arial" w:hAnsi="Arial" w:cs="Arial"/>
          <w:sz w:val="24"/>
          <w:szCs w:val="24"/>
        </w:rPr>
        <w:t xml:space="preserve"> is done</w:t>
      </w:r>
      <w:r w:rsidR="00B743B2" w:rsidRPr="00B743B2">
        <w:rPr>
          <w:rFonts w:ascii="Arial" w:hAnsi="Arial" w:cs="Arial"/>
          <w:sz w:val="24"/>
          <w:szCs w:val="24"/>
        </w:rPr>
        <w:t xml:space="preserve">, the difference of 4 </w:t>
      </w:r>
      <w:proofErr w:type="spellStart"/>
      <w:r w:rsidR="00B743B2" w:rsidRPr="00B743B2">
        <w:rPr>
          <w:rFonts w:ascii="Arial" w:hAnsi="Arial" w:cs="Arial"/>
          <w:sz w:val="24"/>
          <w:szCs w:val="24"/>
        </w:rPr>
        <w:t>kms</w:t>
      </w:r>
      <w:proofErr w:type="spellEnd"/>
      <w:r w:rsidR="00B743B2" w:rsidRPr="00B743B2">
        <w:rPr>
          <w:rFonts w:ascii="Arial" w:hAnsi="Arial" w:cs="Arial"/>
          <w:sz w:val="24"/>
          <w:szCs w:val="24"/>
        </w:rPr>
        <w:t xml:space="preserve"> is a volume variance. A volume variance is converted at the budgeted amount. For example the total revenue volume variance is 4kmsx 450m equals </w:t>
      </w:r>
      <w:proofErr w:type="spellStart"/>
      <w:r w:rsidR="00B743B2" w:rsidRPr="00B743B2">
        <w:rPr>
          <w:rFonts w:ascii="Arial" w:hAnsi="Arial" w:cs="Arial"/>
          <w:sz w:val="24"/>
          <w:szCs w:val="24"/>
        </w:rPr>
        <w:t>shs</w:t>
      </w:r>
      <w:proofErr w:type="spellEnd"/>
      <w:r w:rsidR="00B743B2" w:rsidRPr="00B743B2">
        <w:rPr>
          <w:rFonts w:ascii="Arial" w:hAnsi="Arial" w:cs="Arial"/>
          <w:sz w:val="24"/>
          <w:szCs w:val="24"/>
        </w:rPr>
        <w:t xml:space="preserve"> 1,800m</w:t>
      </w:r>
      <w:r>
        <w:rPr>
          <w:rFonts w:ascii="Arial" w:hAnsi="Arial" w:cs="Arial"/>
          <w:sz w:val="24"/>
          <w:szCs w:val="24"/>
        </w:rPr>
        <w:t xml:space="preserve"> adverse</w:t>
      </w:r>
      <w:r w:rsidR="00B743B2" w:rsidRPr="00B743B2">
        <w:rPr>
          <w:rFonts w:ascii="Arial" w:hAnsi="Arial" w:cs="Arial"/>
          <w:sz w:val="24"/>
          <w:szCs w:val="24"/>
        </w:rPr>
        <w:t xml:space="preserve">. This is revenue foregone because 4 </w:t>
      </w:r>
      <w:proofErr w:type="spellStart"/>
      <w:r w:rsidR="00B743B2" w:rsidRPr="00B743B2">
        <w:rPr>
          <w:rFonts w:ascii="Arial" w:hAnsi="Arial" w:cs="Arial"/>
          <w:sz w:val="24"/>
          <w:szCs w:val="24"/>
        </w:rPr>
        <w:t>kms</w:t>
      </w:r>
      <w:proofErr w:type="spellEnd"/>
      <w:r w:rsidR="00B743B2" w:rsidRPr="00B743B2">
        <w:rPr>
          <w:rFonts w:ascii="Arial" w:hAnsi="Arial" w:cs="Arial"/>
          <w:sz w:val="24"/>
          <w:szCs w:val="24"/>
        </w:rPr>
        <w:t xml:space="preserve"> of road was not done. </w:t>
      </w:r>
    </w:p>
    <w:p w:rsidR="001A7EEF" w:rsidRDefault="00792A9B" w:rsidP="00D81BDA">
      <w:pPr>
        <w:pStyle w:val="ListParagraph"/>
        <w:spacing w:line="276" w:lineRule="auto"/>
        <w:ind w:firstLine="0"/>
        <w:rPr>
          <w:rFonts w:ascii="Arial" w:hAnsi="Arial" w:cs="Arial"/>
          <w:sz w:val="24"/>
          <w:szCs w:val="24"/>
        </w:rPr>
      </w:pPr>
      <w:r w:rsidRPr="00B743B2">
        <w:rPr>
          <w:rFonts w:ascii="Arial" w:hAnsi="Arial" w:cs="Arial"/>
          <w:sz w:val="24"/>
          <w:szCs w:val="24"/>
        </w:rPr>
        <w:t xml:space="preserve">Such an adverse variance should be </w:t>
      </w:r>
      <w:proofErr w:type="gramStart"/>
      <w:r w:rsidRPr="00B743B2">
        <w:rPr>
          <w:rFonts w:ascii="Arial" w:hAnsi="Arial" w:cs="Arial"/>
          <w:sz w:val="24"/>
          <w:szCs w:val="24"/>
        </w:rPr>
        <w:t>investigated  to</w:t>
      </w:r>
      <w:proofErr w:type="gramEnd"/>
      <w:r w:rsidR="00990273">
        <w:rPr>
          <w:rFonts w:ascii="Arial" w:hAnsi="Arial" w:cs="Arial"/>
          <w:sz w:val="24"/>
          <w:szCs w:val="24"/>
        </w:rPr>
        <w:t xml:space="preserve"> ascertain</w:t>
      </w:r>
      <w:r w:rsidRPr="00B743B2">
        <w:rPr>
          <w:rFonts w:ascii="Arial" w:hAnsi="Arial" w:cs="Arial"/>
          <w:sz w:val="24"/>
          <w:szCs w:val="24"/>
        </w:rPr>
        <w:t xml:space="preserve"> why the four kilometres were not done. </w:t>
      </w:r>
      <w:r w:rsidR="00B743B2" w:rsidRPr="00B743B2">
        <w:rPr>
          <w:rFonts w:ascii="Arial" w:hAnsi="Arial" w:cs="Arial"/>
          <w:sz w:val="24"/>
          <w:szCs w:val="24"/>
        </w:rPr>
        <w:t>The material volume variance is 4kmsx8</w:t>
      </w:r>
      <w:proofErr w:type="gramStart"/>
      <w:r w:rsidR="00B743B2" w:rsidRPr="00B743B2">
        <w:rPr>
          <w:rFonts w:ascii="Arial" w:hAnsi="Arial" w:cs="Arial"/>
          <w:sz w:val="24"/>
          <w:szCs w:val="24"/>
        </w:rPr>
        <w:t>,000</w:t>
      </w:r>
      <w:proofErr w:type="gramEnd"/>
      <w:r w:rsidR="00B743B2" w:rsidRPr="00B743B2">
        <w:rPr>
          <w:rFonts w:ascii="Arial" w:hAnsi="Arial" w:cs="Arial"/>
          <w:sz w:val="24"/>
          <w:szCs w:val="24"/>
        </w:rPr>
        <w:t xml:space="preserve"> tones x 24,000 equals </w:t>
      </w:r>
      <w:proofErr w:type="spellStart"/>
      <w:r w:rsidR="00B743B2" w:rsidRPr="00B743B2">
        <w:rPr>
          <w:rFonts w:ascii="Arial" w:hAnsi="Arial" w:cs="Arial"/>
          <w:sz w:val="24"/>
          <w:szCs w:val="24"/>
        </w:rPr>
        <w:t>shs</w:t>
      </w:r>
      <w:proofErr w:type="spellEnd"/>
      <w:r w:rsidR="00B743B2" w:rsidRPr="00B743B2">
        <w:rPr>
          <w:rFonts w:ascii="Arial" w:hAnsi="Arial" w:cs="Arial"/>
          <w:sz w:val="24"/>
          <w:szCs w:val="24"/>
        </w:rPr>
        <w:t xml:space="preserve"> 768m</w:t>
      </w:r>
      <w:r>
        <w:rPr>
          <w:rFonts w:ascii="Arial" w:hAnsi="Arial" w:cs="Arial"/>
          <w:sz w:val="24"/>
          <w:szCs w:val="24"/>
        </w:rPr>
        <w:t xml:space="preserve"> favourable</w:t>
      </w:r>
      <w:r w:rsidR="00B743B2" w:rsidRPr="00B743B2">
        <w:rPr>
          <w:rFonts w:ascii="Arial" w:hAnsi="Arial" w:cs="Arial"/>
          <w:sz w:val="24"/>
          <w:szCs w:val="24"/>
        </w:rPr>
        <w:t xml:space="preserve">. </w:t>
      </w:r>
    </w:p>
    <w:p w:rsidR="006E2804" w:rsidRPr="00C54960" w:rsidRDefault="00B743B2" w:rsidP="00D81BDA">
      <w:pPr>
        <w:pStyle w:val="ListParagraph"/>
        <w:spacing w:line="276" w:lineRule="auto"/>
        <w:ind w:firstLine="0"/>
        <w:rPr>
          <w:rFonts w:ascii="Arial" w:hAnsi="Arial" w:cs="Arial"/>
          <w:sz w:val="24"/>
          <w:szCs w:val="24"/>
        </w:rPr>
      </w:pPr>
      <w:r w:rsidRPr="00B743B2">
        <w:rPr>
          <w:rFonts w:ascii="Arial" w:hAnsi="Arial" w:cs="Arial"/>
          <w:sz w:val="24"/>
          <w:szCs w:val="24"/>
        </w:rPr>
        <w:t xml:space="preserve">The net total of volume variances equals the profit foregone by a reduced output or the profit gained due to the incremental output. </w:t>
      </w:r>
      <w:r w:rsidR="001A7EEF">
        <w:rPr>
          <w:rFonts w:ascii="Arial" w:hAnsi="Arial" w:cs="Arial"/>
          <w:sz w:val="24"/>
          <w:szCs w:val="24"/>
        </w:rPr>
        <w:t>Volume v</w:t>
      </w:r>
      <w:r w:rsidRPr="00B743B2">
        <w:rPr>
          <w:rFonts w:ascii="Arial" w:hAnsi="Arial" w:cs="Arial"/>
          <w:sz w:val="24"/>
          <w:szCs w:val="24"/>
        </w:rPr>
        <w:t xml:space="preserve">ariance could </w:t>
      </w:r>
      <w:r w:rsidR="001A7EEF">
        <w:rPr>
          <w:rFonts w:ascii="Arial" w:hAnsi="Arial" w:cs="Arial"/>
          <w:sz w:val="24"/>
          <w:szCs w:val="24"/>
        </w:rPr>
        <w:t xml:space="preserve">be caused </w:t>
      </w:r>
      <w:r w:rsidRPr="00B743B2">
        <w:rPr>
          <w:rFonts w:ascii="Arial" w:hAnsi="Arial" w:cs="Arial"/>
          <w:sz w:val="24"/>
          <w:szCs w:val="24"/>
        </w:rPr>
        <w:t>due to variations in the job</w:t>
      </w:r>
      <w:r w:rsidR="001A7EEF">
        <w:rPr>
          <w:rFonts w:ascii="Arial" w:hAnsi="Arial" w:cs="Arial"/>
          <w:sz w:val="24"/>
          <w:szCs w:val="24"/>
        </w:rPr>
        <w:t>, or working at a speed different from what was planned for</w:t>
      </w:r>
      <w:r w:rsidRPr="00B743B2">
        <w:rPr>
          <w:rFonts w:ascii="Arial" w:hAnsi="Arial" w:cs="Arial"/>
          <w:sz w:val="24"/>
          <w:szCs w:val="24"/>
        </w:rPr>
        <w:t>.</w:t>
      </w:r>
    </w:p>
    <w:p w:rsidR="006E2804" w:rsidRPr="00C54960" w:rsidRDefault="006E2804" w:rsidP="00D81BDA">
      <w:pPr>
        <w:pStyle w:val="ListParagraph"/>
        <w:spacing w:line="276" w:lineRule="auto"/>
        <w:ind w:left="0" w:firstLine="0"/>
        <w:rPr>
          <w:rFonts w:ascii="Arial" w:hAnsi="Arial" w:cs="Arial"/>
          <w:b/>
          <w:sz w:val="24"/>
          <w:szCs w:val="24"/>
        </w:rPr>
      </w:pPr>
    </w:p>
    <w:p w:rsidR="00742011" w:rsidRPr="00C54960" w:rsidRDefault="00B743B2" w:rsidP="00D81BDA">
      <w:pPr>
        <w:pStyle w:val="ListParagraph"/>
        <w:numPr>
          <w:ilvl w:val="1"/>
          <w:numId w:val="16"/>
        </w:numPr>
        <w:spacing w:line="276" w:lineRule="auto"/>
        <w:ind w:left="720" w:firstLine="0"/>
        <w:rPr>
          <w:rFonts w:ascii="Arial" w:hAnsi="Arial" w:cs="Arial"/>
          <w:b/>
          <w:sz w:val="24"/>
          <w:szCs w:val="24"/>
        </w:rPr>
      </w:pPr>
      <w:r w:rsidRPr="00B743B2">
        <w:rPr>
          <w:rFonts w:ascii="Arial" w:hAnsi="Arial" w:cs="Arial"/>
          <w:b/>
          <w:sz w:val="24"/>
          <w:szCs w:val="24"/>
        </w:rPr>
        <w:t>Variances of usage/efficiency :</w:t>
      </w:r>
    </w:p>
    <w:p w:rsidR="004204B8" w:rsidRPr="00C54960" w:rsidRDefault="001A7EEF" w:rsidP="00D81BDA">
      <w:pPr>
        <w:spacing w:line="276" w:lineRule="auto"/>
        <w:ind w:left="720" w:firstLine="0"/>
        <w:jc w:val="both"/>
        <w:rPr>
          <w:rFonts w:ascii="Arial" w:hAnsi="Arial" w:cs="Arial"/>
          <w:sz w:val="24"/>
          <w:szCs w:val="24"/>
        </w:rPr>
      </w:pPr>
      <w:r>
        <w:rPr>
          <w:rFonts w:ascii="Arial" w:hAnsi="Arial" w:cs="Arial"/>
          <w:sz w:val="24"/>
          <w:szCs w:val="24"/>
        </w:rPr>
        <w:t xml:space="preserve">Usage or efficiency variances </w:t>
      </w:r>
      <w:r w:rsidR="000B4193">
        <w:rPr>
          <w:rFonts w:ascii="Arial" w:hAnsi="Arial" w:cs="Arial"/>
          <w:sz w:val="24"/>
          <w:szCs w:val="24"/>
        </w:rPr>
        <w:t>result</w:t>
      </w:r>
      <w:r w:rsidR="00990273">
        <w:rPr>
          <w:rFonts w:ascii="Arial" w:hAnsi="Arial" w:cs="Arial"/>
          <w:sz w:val="24"/>
          <w:szCs w:val="24"/>
        </w:rPr>
        <w:t>s</w:t>
      </w:r>
      <w:r w:rsidR="000B4193">
        <w:rPr>
          <w:rFonts w:ascii="Arial" w:hAnsi="Arial" w:cs="Arial"/>
          <w:sz w:val="24"/>
          <w:szCs w:val="24"/>
        </w:rPr>
        <w:t xml:space="preserve"> when </w:t>
      </w:r>
      <w:r w:rsidR="00B743B2" w:rsidRPr="00B743B2">
        <w:rPr>
          <w:rFonts w:ascii="Arial" w:hAnsi="Arial" w:cs="Arial"/>
          <w:sz w:val="24"/>
          <w:szCs w:val="24"/>
        </w:rPr>
        <w:t xml:space="preserve">expected inputs </w:t>
      </w:r>
      <w:r w:rsidR="000B4193">
        <w:rPr>
          <w:rFonts w:ascii="Arial" w:hAnsi="Arial" w:cs="Arial"/>
          <w:sz w:val="24"/>
          <w:szCs w:val="24"/>
        </w:rPr>
        <w:t xml:space="preserve">defer from </w:t>
      </w:r>
      <w:r w:rsidR="00B743B2" w:rsidRPr="00B743B2">
        <w:rPr>
          <w:rFonts w:ascii="Arial" w:hAnsi="Arial" w:cs="Arial"/>
          <w:sz w:val="24"/>
          <w:szCs w:val="24"/>
        </w:rPr>
        <w:t xml:space="preserve">actual </w:t>
      </w:r>
      <w:r w:rsidR="000B4193">
        <w:rPr>
          <w:rFonts w:ascii="Arial" w:hAnsi="Arial" w:cs="Arial"/>
          <w:sz w:val="24"/>
          <w:szCs w:val="24"/>
        </w:rPr>
        <w:t>in</w:t>
      </w:r>
      <w:r w:rsidR="000B4193" w:rsidRPr="00B743B2">
        <w:rPr>
          <w:rFonts w:ascii="Arial" w:hAnsi="Arial" w:cs="Arial"/>
          <w:sz w:val="24"/>
          <w:szCs w:val="24"/>
        </w:rPr>
        <w:t>puts</w:t>
      </w:r>
      <w:r w:rsidR="00B743B2" w:rsidRPr="00B743B2">
        <w:rPr>
          <w:rFonts w:ascii="Arial" w:hAnsi="Arial" w:cs="Arial"/>
          <w:sz w:val="24"/>
          <w:szCs w:val="24"/>
        </w:rPr>
        <w:t>. For example the material used to do 2</w:t>
      </w:r>
      <w:r w:rsidR="000B4193">
        <w:rPr>
          <w:rFonts w:ascii="Arial" w:hAnsi="Arial" w:cs="Arial"/>
          <w:sz w:val="24"/>
          <w:szCs w:val="24"/>
        </w:rPr>
        <w:t>0</w:t>
      </w:r>
      <w:r w:rsidR="00B743B2" w:rsidRPr="00B743B2">
        <w:rPr>
          <w:rFonts w:ascii="Arial" w:hAnsi="Arial" w:cs="Arial"/>
          <w:sz w:val="24"/>
          <w:szCs w:val="24"/>
        </w:rPr>
        <w:t xml:space="preserve"> </w:t>
      </w:r>
      <w:proofErr w:type="spellStart"/>
      <w:r w:rsidR="00B743B2" w:rsidRPr="00B743B2">
        <w:rPr>
          <w:rFonts w:ascii="Arial" w:hAnsi="Arial" w:cs="Arial"/>
          <w:sz w:val="24"/>
          <w:szCs w:val="24"/>
        </w:rPr>
        <w:t>kms</w:t>
      </w:r>
      <w:proofErr w:type="spellEnd"/>
      <w:r w:rsidR="00B743B2" w:rsidRPr="00B743B2">
        <w:rPr>
          <w:rFonts w:ascii="Arial" w:hAnsi="Arial" w:cs="Arial"/>
          <w:sz w:val="24"/>
          <w:szCs w:val="24"/>
        </w:rPr>
        <w:t xml:space="preserve"> of road compared to the expected materials </w:t>
      </w:r>
      <w:r w:rsidR="000B4193">
        <w:rPr>
          <w:rFonts w:ascii="Arial" w:hAnsi="Arial" w:cs="Arial"/>
          <w:sz w:val="24"/>
          <w:szCs w:val="24"/>
        </w:rPr>
        <w:t xml:space="preserve">when </w:t>
      </w:r>
      <w:r w:rsidR="00B743B2" w:rsidRPr="00B743B2">
        <w:rPr>
          <w:rFonts w:ascii="Arial" w:hAnsi="Arial" w:cs="Arial"/>
          <w:sz w:val="24"/>
          <w:szCs w:val="24"/>
        </w:rPr>
        <w:t xml:space="preserve">valued at the budgeted price. The variance is computed by </w:t>
      </w:r>
      <w:r>
        <w:rPr>
          <w:rFonts w:ascii="Arial" w:hAnsi="Arial" w:cs="Arial"/>
          <w:sz w:val="24"/>
          <w:szCs w:val="24"/>
        </w:rPr>
        <w:t>deducting</w:t>
      </w:r>
      <w:r w:rsidRPr="00B743B2">
        <w:rPr>
          <w:rFonts w:ascii="Arial" w:hAnsi="Arial" w:cs="Arial"/>
          <w:sz w:val="24"/>
          <w:szCs w:val="24"/>
        </w:rPr>
        <w:t xml:space="preserve"> </w:t>
      </w:r>
      <w:r w:rsidR="00B743B2" w:rsidRPr="00B743B2">
        <w:rPr>
          <w:rFonts w:ascii="Arial" w:hAnsi="Arial" w:cs="Arial"/>
          <w:sz w:val="24"/>
          <w:szCs w:val="24"/>
        </w:rPr>
        <w:t xml:space="preserve">actual quantities used </w:t>
      </w:r>
      <w:r>
        <w:rPr>
          <w:rFonts w:ascii="Arial" w:hAnsi="Arial" w:cs="Arial"/>
          <w:sz w:val="24"/>
          <w:szCs w:val="24"/>
        </w:rPr>
        <w:t>from</w:t>
      </w:r>
      <w:r w:rsidRPr="00B743B2">
        <w:rPr>
          <w:rFonts w:ascii="Arial" w:hAnsi="Arial" w:cs="Arial"/>
          <w:sz w:val="24"/>
          <w:szCs w:val="24"/>
        </w:rPr>
        <w:t xml:space="preserve"> </w:t>
      </w:r>
      <w:r w:rsidR="00B743B2" w:rsidRPr="00B743B2">
        <w:rPr>
          <w:rFonts w:ascii="Arial" w:hAnsi="Arial" w:cs="Arial"/>
          <w:sz w:val="24"/>
          <w:szCs w:val="24"/>
        </w:rPr>
        <w:t xml:space="preserve">planned </w:t>
      </w:r>
      <w:r w:rsidR="00990273" w:rsidRPr="00B743B2">
        <w:rPr>
          <w:rFonts w:ascii="Arial" w:hAnsi="Arial" w:cs="Arial"/>
          <w:sz w:val="24"/>
          <w:szCs w:val="24"/>
        </w:rPr>
        <w:t>quantities to</w:t>
      </w:r>
      <w:r w:rsidR="00B743B2" w:rsidRPr="00B743B2">
        <w:rPr>
          <w:rFonts w:ascii="Arial" w:hAnsi="Arial" w:cs="Arial"/>
          <w:sz w:val="24"/>
          <w:szCs w:val="24"/>
        </w:rPr>
        <w:t xml:space="preserve"> be used, reference may be made to bills of quantities in the validated bid. The difference in quantity is </w:t>
      </w:r>
      <w:r w:rsidR="00D234D7">
        <w:rPr>
          <w:rFonts w:ascii="Arial" w:hAnsi="Arial" w:cs="Arial"/>
          <w:sz w:val="24"/>
          <w:szCs w:val="24"/>
        </w:rPr>
        <w:t>multiplied by</w:t>
      </w:r>
      <w:r w:rsidR="00B743B2" w:rsidRPr="00B743B2">
        <w:rPr>
          <w:rFonts w:ascii="Arial" w:hAnsi="Arial" w:cs="Arial"/>
          <w:sz w:val="24"/>
          <w:szCs w:val="24"/>
        </w:rPr>
        <w:t xml:space="preserve"> the budgeted price</w:t>
      </w:r>
      <w:r w:rsidR="00D234D7">
        <w:rPr>
          <w:rFonts w:ascii="Arial" w:hAnsi="Arial" w:cs="Arial"/>
          <w:sz w:val="24"/>
          <w:szCs w:val="24"/>
        </w:rPr>
        <w:t xml:space="preserve"> i.e.</w:t>
      </w:r>
      <w:r w:rsidR="000B4193">
        <w:rPr>
          <w:rFonts w:ascii="Arial" w:hAnsi="Arial" w:cs="Arial"/>
          <w:sz w:val="24"/>
          <w:szCs w:val="24"/>
        </w:rPr>
        <w:t xml:space="preserve"> (planned quantity – actual quantity) x budgeted unit cost.  If actual quantity used exceeds the planned</w:t>
      </w:r>
      <w:r w:rsidR="00990273">
        <w:rPr>
          <w:rFonts w:ascii="Arial" w:hAnsi="Arial" w:cs="Arial"/>
          <w:sz w:val="24"/>
          <w:szCs w:val="24"/>
        </w:rPr>
        <w:t>,</w:t>
      </w:r>
      <w:r w:rsidR="000B4193">
        <w:rPr>
          <w:rFonts w:ascii="Arial" w:hAnsi="Arial" w:cs="Arial"/>
          <w:sz w:val="24"/>
          <w:szCs w:val="24"/>
        </w:rPr>
        <w:t xml:space="preserve"> the variance is adverse and vice versa.</w:t>
      </w:r>
    </w:p>
    <w:p w:rsidR="002670BC" w:rsidRPr="00C54960" w:rsidRDefault="00B743B2" w:rsidP="00D81BDA">
      <w:pPr>
        <w:spacing w:line="276" w:lineRule="auto"/>
        <w:ind w:left="720" w:firstLine="0"/>
        <w:jc w:val="both"/>
        <w:rPr>
          <w:rFonts w:ascii="Arial" w:hAnsi="Arial" w:cs="Arial"/>
          <w:sz w:val="24"/>
          <w:szCs w:val="24"/>
        </w:rPr>
      </w:pPr>
      <w:r w:rsidRPr="00B743B2">
        <w:rPr>
          <w:rFonts w:ascii="Arial" w:hAnsi="Arial" w:cs="Arial"/>
          <w:sz w:val="24"/>
          <w:szCs w:val="24"/>
        </w:rPr>
        <w:t xml:space="preserve">Where the items refer to time such as labour or machines, the variance is </w:t>
      </w:r>
      <w:r w:rsidR="000B4193">
        <w:rPr>
          <w:rFonts w:ascii="Arial" w:hAnsi="Arial" w:cs="Arial"/>
          <w:sz w:val="24"/>
          <w:szCs w:val="24"/>
        </w:rPr>
        <w:t>an</w:t>
      </w:r>
      <w:r w:rsidRPr="00B743B2">
        <w:rPr>
          <w:rFonts w:ascii="Arial" w:hAnsi="Arial" w:cs="Arial"/>
          <w:sz w:val="24"/>
          <w:szCs w:val="24"/>
        </w:rPr>
        <w:t xml:space="preserve"> efficiency variance. Where less time is used, the favourable difference means efficiency and where more time is used it means inefficiency.</w:t>
      </w:r>
    </w:p>
    <w:p w:rsidR="00742011" w:rsidRPr="00C54960" w:rsidRDefault="00B743B2" w:rsidP="00D81BDA">
      <w:pPr>
        <w:spacing w:line="276" w:lineRule="auto"/>
        <w:ind w:left="720" w:firstLine="0"/>
        <w:jc w:val="both"/>
        <w:rPr>
          <w:rFonts w:ascii="Arial" w:hAnsi="Arial" w:cs="Arial"/>
          <w:sz w:val="24"/>
          <w:szCs w:val="24"/>
        </w:rPr>
      </w:pPr>
      <w:r w:rsidRPr="00B743B2">
        <w:rPr>
          <w:rFonts w:ascii="Arial" w:hAnsi="Arial" w:cs="Arial"/>
          <w:sz w:val="24"/>
          <w:szCs w:val="24"/>
        </w:rPr>
        <w:t xml:space="preserve"> </w:t>
      </w:r>
    </w:p>
    <w:p w:rsidR="00742011" w:rsidRPr="00C54960" w:rsidRDefault="00B743B2" w:rsidP="00D81BDA">
      <w:pPr>
        <w:pStyle w:val="ListParagraph"/>
        <w:numPr>
          <w:ilvl w:val="1"/>
          <w:numId w:val="16"/>
        </w:numPr>
        <w:spacing w:line="276" w:lineRule="auto"/>
        <w:ind w:left="720" w:firstLine="0"/>
        <w:rPr>
          <w:rFonts w:ascii="Arial" w:hAnsi="Arial" w:cs="Arial"/>
          <w:b/>
          <w:sz w:val="24"/>
          <w:szCs w:val="24"/>
        </w:rPr>
      </w:pPr>
      <w:r w:rsidRPr="00B743B2">
        <w:rPr>
          <w:rFonts w:ascii="Arial" w:hAnsi="Arial" w:cs="Arial"/>
          <w:b/>
          <w:sz w:val="24"/>
          <w:szCs w:val="24"/>
        </w:rPr>
        <w:t xml:space="preserve"> Variances of price or rates:</w:t>
      </w:r>
    </w:p>
    <w:p w:rsidR="003D721B" w:rsidRPr="00C54960" w:rsidRDefault="00B743B2" w:rsidP="00D81BDA">
      <w:pPr>
        <w:spacing w:line="276" w:lineRule="auto"/>
        <w:ind w:left="720" w:firstLine="0"/>
        <w:rPr>
          <w:rFonts w:ascii="Arial" w:hAnsi="Arial" w:cs="Arial"/>
          <w:sz w:val="24"/>
          <w:szCs w:val="24"/>
        </w:rPr>
      </w:pPr>
      <w:r w:rsidRPr="00B743B2">
        <w:rPr>
          <w:rFonts w:ascii="Arial" w:hAnsi="Arial" w:cs="Arial"/>
          <w:sz w:val="24"/>
          <w:szCs w:val="24"/>
        </w:rPr>
        <w:t xml:space="preserve">These refer to variances due to difference between actual price and budgeted prices. When talking about labour and machine hire, the </w:t>
      </w:r>
      <w:r w:rsidR="000B4193" w:rsidRPr="00B743B2">
        <w:rPr>
          <w:rFonts w:ascii="Arial" w:hAnsi="Arial" w:cs="Arial"/>
          <w:sz w:val="24"/>
          <w:szCs w:val="24"/>
        </w:rPr>
        <w:t>vari</w:t>
      </w:r>
      <w:r w:rsidR="000B4193">
        <w:rPr>
          <w:rFonts w:ascii="Arial" w:hAnsi="Arial" w:cs="Arial"/>
          <w:sz w:val="24"/>
          <w:szCs w:val="24"/>
        </w:rPr>
        <w:t>ances</w:t>
      </w:r>
      <w:r w:rsidR="000B4193" w:rsidRPr="00B743B2">
        <w:rPr>
          <w:rFonts w:ascii="Arial" w:hAnsi="Arial" w:cs="Arial"/>
          <w:sz w:val="24"/>
          <w:szCs w:val="24"/>
        </w:rPr>
        <w:t xml:space="preserve"> </w:t>
      </w:r>
      <w:r w:rsidRPr="00B743B2">
        <w:rPr>
          <w:rFonts w:ascii="Arial" w:hAnsi="Arial" w:cs="Arial"/>
          <w:sz w:val="24"/>
          <w:szCs w:val="24"/>
        </w:rPr>
        <w:t xml:space="preserve">are referred to as labour or machine rates.  Where prices or rates are lower, the variances are favourable and where the prices or rates are higher the variance are adverse.  </w:t>
      </w:r>
    </w:p>
    <w:p w:rsidR="006D101A" w:rsidRPr="00C54960" w:rsidRDefault="006D101A" w:rsidP="00D81BDA">
      <w:pPr>
        <w:spacing w:line="276" w:lineRule="auto"/>
        <w:ind w:left="720" w:firstLine="0"/>
        <w:rPr>
          <w:rFonts w:ascii="Arial" w:hAnsi="Arial" w:cs="Arial"/>
          <w:sz w:val="24"/>
          <w:szCs w:val="24"/>
        </w:rPr>
      </w:pPr>
    </w:p>
    <w:p w:rsidR="006D101A" w:rsidRPr="00C54960" w:rsidRDefault="00B743B2" w:rsidP="00D81BDA">
      <w:pPr>
        <w:spacing w:line="276" w:lineRule="auto"/>
        <w:ind w:left="720" w:firstLine="0"/>
        <w:rPr>
          <w:rFonts w:ascii="Arial" w:hAnsi="Arial" w:cs="Arial"/>
          <w:sz w:val="24"/>
          <w:szCs w:val="24"/>
        </w:rPr>
      </w:pPr>
      <w:r w:rsidRPr="00B743B2">
        <w:rPr>
          <w:rFonts w:ascii="Arial" w:hAnsi="Arial" w:cs="Arial"/>
          <w:sz w:val="24"/>
          <w:szCs w:val="24"/>
        </w:rPr>
        <w:t xml:space="preserve">The sum of all variances total up to the total variance, that is total material cost variance equals the sum of material volume variance, material usage and material price variances. </w:t>
      </w:r>
    </w:p>
    <w:p w:rsidR="003D721B" w:rsidRPr="00C54960" w:rsidRDefault="003D721B" w:rsidP="00D81BDA">
      <w:pPr>
        <w:spacing w:line="276" w:lineRule="auto"/>
        <w:ind w:left="0" w:firstLine="0"/>
        <w:rPr>
          <w:rFonts w:ascii="Arial" w:hAnsi="Arial" w:cs="Arial"/>
          <w:sz w:val="24"/>
          <w:szCs w:val="24"/>
        </w:rPr>
      </w:pPr>
    </w:p>
    <w:p w:rsidR="00742011" w:rsidRPr="00C54960" w:rsidRDefault="00B743B2" w:rsidP="00D81BDA">
      <w:pPr>
        <w:pStyle w:val="ListParagraph"/>
        <w:numPr>
          <w:ilvl w:val="0"/>
          <w:numId w:val="11"/>
        </w:numPr>
        <w:spacing w:line="276" w:lineRule="auto"/>
        <w:ind w:left="0" w:firstLine="0"/>
        <w:rPr>
          <w:rFonts w:ascii="Arial" w:hAnsi="Arial" w:cs="Arial"/>
          <w:b/>
          <w:sz w:val="24"/>
          <w:szCs w:val="24"/>
        </w:rPr>
      </w:pPr>
      <w:r w:rsidRPr="00B743B2">
        <w:rPr>
          <w:rFonts w:ascii="Arial" w:hAnsi="Arial" w:cs="Arial"/>
          <w:b/>
          <w:sz w:val="24"/>
          <w:szCs w:val="24"/>
        </w:rPr>
        <w:t>Expenditure control report</w:t>
      </w:r>
    </w:p>
    <w:p w:rsidR="00A02C31" w:rsidRDefault="00B743B2" w:rsidP="00D81BDA">
      <w:pPr>
        <w:spacing w:line="276" w:lineRule="auto"/>
        <w:ind w:left="0" w:firstLine="0"/>
        <w:jc w:val="both"/>
        <w:rPr>
          <w:rFonts w:ascii="Arial" w:hAnsi="Arial" w:cs="Arial"/>
          <w:sz w:val="24"/>
          <w:szCs w:val="24"/>
        </w:rPr>
      </w:pPr>
      <w:r w:rsidRPr="00B743B2">
        <w:rPr>
          <w:rFonts w:ascii="Arial" w:hAnsi="Arial" w:cs="Arial"/>
          <w:sz w:val="24"/>
          <w:szCs w:val="24"/>
        </w:rPr>
        <w:t xml:space="preserve">Record expenses as they occur preferably in a budget control book, this book will be arranged to show amounts budgeted for each item.   Record each spending against the budget line in the budget book. Continually obtain budget balance after each spending.   At the end of an appointed period management should examine this record </w:t>
      </w:r>
      <w:r w:rsidR="00D234D7">
        <w:rPr>
          <w:rFonts w:ascii="Arial" w:hAnsi="Arial" w:cs="Arial"/>
          <w:sz w:val="24"/>
          <w:szCs w:val="24"/>
        </w:rPr>
        <w:t xml:space="preserve">and note the variance </w:t>
      </w:r>
      <w:r w:rsidRPr="00B743B2">
        <w:rPr>
          <w:rFonts w:ascii="Arial" w:hAnsi="Arial" w:cs="Arial"/>
          <w:sz w:val="24"/>
          <w:szCs w:val="24"/>
        </w:rPr>
        <w:t xml:space="preserve">so that appropriate action is taken. </w:t>
      </w:r>
    </w:p>
    <w:p w:rsidR="00A02C31" w:rsidRDefault="00A02C31" w:rsidP="00D81BDA">
      <w:pPr>
        <w:spacing w:line="276" w:lineRule="auto"/>
        <w:ind w:left="0" w:firstLine="0"/>
        <w:jc w:val="both"/>
        <w:rPr>
          <w:rFonts w:ascii="Arial" w:hAnsi="Arial" w:cs="Arial"/>
          <w:sz w:val="24"/>
          <w:szCs w:val="24"/>
        </w:rPr>
      </w:pPr>
    </w:p>
    <w:p w:rsidR="00A02C31" w:rsidRDefault="00A02C31" w:rsidP="00D81BDA">
      <w:pPr>
        <w:spacing w:line="276" w:lineRule="auto"/>
        <w:ind w:left="0" w:firstLine="0"/>
        <w:jc w:val="both"/>
        <w:rPr>
          <w:rFonts w:ascii="Arial" w:hAnsi="Arial" w:cs="Arial"/>
          <w:sz w:val="24"/>
          <w:szCs w:val="24"/>
        </w:rPr>
      </w:pPr>
    </w:p>
    <w:p w:rsidR="00A02C31" w:rsidRDefault="00A02C31" w:rsidP="00D81BDA">
      <w:pPr>
        <w:spacing w:line="276" w:lineRule="auto"/>
        <w:ind w:left="0" w:firstLine="0"/>
        <w:jc w:val="both"/>
        <w:rPr>
          <w:rFonts w:ascii="Arial" w:hAnsi="Arial" w:cs="Arial"/>
          <w:sz w:val="24"/>
          <w:szCs w:val="24"/>
        </w:rPr>
      </w:pPr>
    </w:p>
    <w:p w:rsidR="00A02C31" w:rsidRDefault="00A02C31" w:rsidP="00D81BDA">
      <w:pPr>
        <w:spacing w:line="276" w:lineRule="auto"/>
        <w:ind w:left="0" w:firstLine="0"/>
        <w:jc w:val="both"/>
        <w:rPr>
          <w:rFonts w:ascii="Arial" w:hAnsi="Arial" w:cs="Arial"/>
          <w:sz w:val="24"/>
          <w:szCs w:val="24"/>
        </w:rPr>
      </w:pPr>
    </w:p>
    <w:p w:rsidR="00A02C31" w:rsidRDefault="00A02C31" w:rsidP="00D81BDA">
      <w:pPr>
        <w:spacing w:line="276" w:lineRule="auto"/>
        <w:ind w:left="0" w:firstLine="0"/>
        <w:jc w:val="both"/>
        <w:rPr>
          <w:rFonts w:ascii="Arial" w:hAnsi="Arial" w:cs="Arial"/>
          <w:sz w:val="24"/>
          <w:szCs w:val="24"/>
        </w:rPr>
      </w:pPr>
    </w:p>
    <w:p w:rsidR="00D234D7" w:rsidRDefault="00B743B2" w:rsidP="00D81BDA">
      <w:pPr>
        <w:spacing w:line="276" w:lineRule="auto"/>
        <w:ind w:left="0" w:firstLine="0"/>
        <w:jc w:val="both"/>
        <w:rPr>
          <w:rFonts w:ascii="Arial" w:hAnsi="Arial" w:cs="Arial"/>
          <w:sz w:val="24"/>
          <w:szCs w:val="24"/>
        </w:rPr>
      </w:pPr>
      <w:r w:rsidRPr="00B743B2">
        <w:rPr>
          <w:rFonts w:ascii="Arial" w:hAnsi="Arial" w:cs="Arial"/>
          <w:sz w:val="24"/>
          <w:szCs w:val="24"/>
        </w:rPr>
        <w:t>The format of record may appear as below</w:t>
      </w:r>
      <w:r w:rsidR="00D234D7">
        <w:rPr>
          <w:rFonts w:ascii="Arial" w:hAnsi="Arial" w:cs="Arial"/>
          <w:sz w:val="24"/>
          <w:szCs w:val="24"/>
        </w:rPr>
        <w:t>:</w:t>
      </w:r>
    </w:p>
    <w:p w:rsidR="0069704C" w:rsidRPr="00C54960" w:rsidRDefault="0069704C" w:rsidP="00D81BDA">
      <w:pPr>
        <w:spacing w:line="276" w:lineRule="auto"/>
        <w:ind w:left="0" w:firstLine="0"/>
        <w:jc w:val="both"/>
        <w:rPr>
          <w:rFonts w:ascii="Arial" w:hAnsi="Arial" w:cs="Arial"/>
          <w:sz w:val="24"/>
          <w:szCs w:val="24"/>
        </w:rPr>
      </w:pPr>
    </w:p>
    <w:tbl>
      <w:tblPr>
        <w:tblStyle w:val="LightShading-Accent5"/>
        <w:tblW w:w="0" w:type="auto"/>
        <w:tblInd w:w="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0"/>
        <w:gridCol w:w="1343"/>
        <w:gridCol w:w="1291"/>
        <w:gridCol w:w="1256"/>
        <w:gridCol w:w="1330"/>
        <w:gridCol w:w="1998"/>
      </w:tblGrid>
      <w:tr w:rsidR="0069704C" w:rsidRPr="00C54960">
        <w:trPr>
          <w:cnfStyle w:val="100000000000"/>
        </w:trPr>
        <w:tc>
          <w:tcPr>
            <w:cnfStyle w:val="001000000000"/>
            <w:tcW w:w="1350" w:type="dxa"/>
            <w:tcBorders>
              <w:top w:val="none" w:sz="0" w:space="0" w:color="auto"/>
              <w:left w:val="none" w:sz="0" w:space="0" w:color="auto"/>
              <w:bottom w:val="none" w:sz="0" w:space="0" w:color="auto"/>
              <w:right w:val="none" w:sz="0" w:space="0" w:color="auto"/>
            </w:tcBorders>
          </w:tcPr>
          <w:p w:rsidR="0069704C" w:rsidRPr="008B3943" w:rsidRDefault="00B743B2" w:rsidP="00D81BDA">
            <w:pPr>
              <w:spacing w:line="276" w:lineRule="auto"/>
              <w:ind w:left="0" w:firstLine="0"/>
              <w:jc w:val="both"/>
              <w:rPr>
                <w:rFonts w:ascii="Arial" w:hAnsi="Arial" w:cs="Arial"/>
                <w:sz w:val="20"/>
                <w:szCs w:val="20"/>
              </w:rPr>
            </w:pPr>
            <w:r w:rsidRPr="008B3943">
              <w:rPr>
                <w:rFonts w:ascii="Arial" w:hAnsi="Arial" w:cs="Arial"/>
                <w:sz w:val="20"/>
                <w:szCs w:val="20"/>
              </w:rPr>
              <w:t>Particulars</w:t>
            </w:r>
          </w:p>
        </w:tc>
        <w:tc>
          <w:tcPr>
            <w:tcW w:w="1343" w:type="dxa"/>
            <w:tcBorders>
              <w:top w:val="none" w:sz="0" w:space="0" w:color="auto"/>
              <w:left w:val="none" w:sz="0" w:space="0" w:color="auto"/>
              <w:bottom w:val="none" w:sz="0" w:space="0" w:color="auto"/>
              <w:right w:val="none" w:sz="0" w:space="0" w:color="auto"/>
            </w:tcBorders>
          </w:tcPr>
          <w:p w:rsidR="0069704C" w:rsidRPr="008B3943" w:rsidRDefault="00D234D7" w:rsidP="00D81BDA">
            <w:pPr>
              <w:spacing w:line="276" w:lineRule="auto"/>
              <w:ind w:left="0" w:firstLine="0"/>
              <w:jc w:val="both"/>
              <w:cnfStyle w:val="100000000000"/>
              <w:rPr>
                <w:rFonts w:ascii="Arial" w:hAnsi="Arial" w:cs="Arial"/>
                <w:sz w:val="20"/>
                <w:szCs w:val="20"/>
              </w:rPr>
            </w:pPr>
            <w:r w:rsidRPr="008B3943">
              <w:rPr>
                <w:rFonts w:ascii="Arial" w:hAnsi="Arial" w:cs="Arial"/>
                <w:sz w:val="20"/>
                <w:szCs w:val="20"/>
              </w:rPr>
              <w:t xml:space="preserve">Total budgeted </w:t>
            </w:r>
          </w:p>
        </w:tc>
        <w:tc>
          <w:tcPr>
            <w:tcW w:w="1291" w:type="dxa"/>
            <w:tcBorders>
              <w:top w:val="none" w:sz="0" w:space="0" w:color="auto"/>
              <w:left w:val="none" w:sz="0" w:space="0" w:color="auto"/>
              <w:bottom w:val="none" w:sz="0" w:space="0" w:color="auto"/>
              <w:right w:val="none" w:sz="0" w:space="0" w:color="auto"/>
            </w:tcBorders>
          </w:tcPr>
          <w:p w:rsidR="0069704C" w:rsidRPr="008B3943" w:rsidRDefault="00B743B2" w:rsidP="00D81BDA">
            <w:pPr>
              <w:spacing w:line="276" w:lineRule="auto"/>
              <w:ind w:left="0" w:firstLine="0"/>
              <w:jc w:val="both"/>
              <w:cnfStyle w:val="100000000000"/>
              <w:rPr>
                <w:rFonts w:ascii="Arial" w:hAnsi="Arial" w:cs="Arial"/>
                <w:sz w:val="20"/>
                <w:szCs w:val="20"/>
              </w:rPr>
            </w:pPr>
            <w:r w:rsidRPr="008B3943">
              <w:rPr>
                <w:rFonts w:ascii="Arial" w:hAnsi="Arial" w:cs="Arial"/>
                <w:sz w:val="20"/>
                <w:szCs w:val="20"/>
              </w:rPr>
              <w:t>Budget</w:t>
            </w:r>
            <w:r w:rsidR="00D234D7" w:rsidRPr="008B3943">
              <w:rPr>
                <w:rFonts w:ascii="Arial" w:hAnsi="Arial" w:cs="Arial"/>
                <w:sz w:val="20"/>
                <w:szCs w:val="20"/>
              </w:rPr>
              <w:t xml:space="preserve"> for</w:t>
            </w:r>
            <w:r w:rsidRPr="008B3943">
              <w:rPr>
                <w:rFonts w:ascii="Arial" w:hAnsi="Arial" w:cs="Arial"/>
                <w:sz w:val="20"/>
                <w:szCs w:val="20"/>
              </w:rPr>
              <w:t xml:space="preserve"> 6 </w:t>
            </w:r>
            <w:proofErr w:type="spellStart"/>
            <w:r w:rsidR="00D234D7" w:rsidRPr="008B3943">
              <w:rPr>
                <w:rFonts w:ascii="Arial" w:hAnsi="Arial" w:cs="Arial"/>
                <w:sz w:val="20"/>
                <w:szCs w:val="20"/>
              </w:rPr>
              <w:t>kms</w:t>
            </w:r>
            <w:proofErr w:type="spellEnd"/>
            <w:r w:rsidR="00D234D7" w:rsidRPr="008B3943">
              <w:rPr>
                <w:rFonts w:ascii="Arial" w:hAnsi="Arial" w:cs="Arial"/>
                <w:sz w:val="20"/>
                <w:szCs w:val="20"/>
              </w:rPr>
              <w:t xml:space="preserve"> </w:t>
            </w:r>
          </w:p>
        </w:tc>
        <w:tc>
          <w:tcPr>
            <w:tcW w:w="1256" w:type="dxa"/>
            <w:tcBorders>
              <w:top w:val="none" w:sz="0" w:space="0" w:color="auto"/>
              <w:left w:val="none" w:sz="0" w:space="0" w:color="auto"/>
              <w:bottom w:val="none" w:sz="0" w:space="0" w:color="auto"/>
              <w:right w:val="none" w:sz="0" w:space="0" w:color="auto"/>
            </w:tcBorders>
          </w:tcPr>
          <w:p w:rsidR="0069704C" w:rsidRPr="008B3943" w:rsidRDefault="00B743B2" w:rsidP="00D81BDA">
            <w:pPr>
              <w:tabs>
                <w:tab w:val="center" w:pos="4680"/>
                <w:tab w:val="right" w:pos="9360"/>
              </w:tabs>
              <w:spacing w:line="276" w:lineRule="auto"/>
              <w:ind w:left="0" w:firstLine="0"/>
              <w:jc w:val="both"/>
              <w:cnfStyle w:val="100000000000"/>
              <w:rPr>
                <w:rFonts w:ascii="Arial" w:hAnsi="Arial" w:cs="Arial"/>
                <w:sz w:val="20"/>
                <w:szCs w:val="20"/>
              </w:rPr>
            </w:pPr>
            <w:r w:rsidRPr="008B3943">
              <w:rPr>
                <w:rFonts w:ascii="Arial" w:hAnsi="Arial" w:cs="Arial"/>
                <w:sz w:val="20"/>
                <w:szCs w:val="20"/>
              </w:rPr>
              <w:t xml:space="preserve">Actual </w:t>
            </w:r>
          </w:p>
        </w:tc>
        <w:tc>
          <w:tcPr>
            <w:tcW w:w="1330" w:type="dxa"/>
            <w:tcBorders>
              <w:top w:val="none" w:sz="0" w:space="0" w:color="auto"/>
              <w:left w:val="none" w:sz="0" w:space="0" w:color="auto"/>
              <w:bottom w:val="none" w:sz="0" w:space="0" w:color="auto"/>
              <w:right w:val="none" w:sz="0" w:space="0" w:color="auto"/>
            </w:tcBorders>
          </w:tcPr>
          <w:p w:rsidR="0069704C" w:rsidRPr="008B3943" w:rsidRDefault="00B743B2" w:rsidP="00D81BDA">
            <w:pPr>
              <w:tabs>
                <w:tab w:val="center" w:pos="4680"/>
                <w:tab w:val="right" w:pos="9360"/>
              </w:tabs>
              <w:spacing w:line="276" w:lineRule="auto"/>
              <w:ind w:left="0" w:firstLine="0"/>
              <w:jc w:val="both"/>
              <w:cnfStyle w:val="100000000000"/>
              <w:rPr>
                <w:rFonts w:ascii="Arial" w:hAnsi="Arial" w:cs="Arial"/>
                <w:sz w:val="20"/>
                <w:szCs w:val="20"/>
              </w:rPr>
            </w:pPr>
            <w:r w:rsidRPr="008B3943">
              <w:rPr>
                <w:rFonts w:ascii="Arial" w:hAnsi="Arial" w:cs="Arial"/>
                <w:sz w:val="20"/>
                <w:szCs w:val="20"/>
              </w:rPr>
              <w:t xml:space="preserve">Variance </w:t>
            </w:r>
          </w:p>
        </w:tc>
        <w:tc>
          <w:tcPr>
            <w:tcW w:w="1998" w:type="dxa"/>
            <w:tcBorders>
              <w:top w:val="none" w:sz="0" w:space="0" w:color="auto"/>
              <w:left w:val="none" w:sz="0" w:space="0" w:color="auto"/>
              <w:bottom w:val="none" w:sz="0" w:space="0" w:color="auto"/>
              <w:right w:val="none" w:sz="0" w:space="0" w:color="auto"/>
            </w:tcBorders>
          </w:tcPr>
          <w:p w:rsidR="0069704C" w:rsidRPr="008B3943" w:rsidRDefault="00A02C31" w:rsidP="00D81BDA">
            <w:pPr>
              <w:tabs>
                <w:tab w:val="center" w:pos="4680"/>
                <w:tab w:val="right" w:pos="9360"/>
              </w:tabs>
              <w:spacing w:line="276" w:lineRule="auto"/>
              <w:ind w:left="0" w:firstLine="0"/>
              <w:jc w:val="both"/>
              <w:cnfStyle w:val="100000000000"/>
              <w:rPr>
                <w:rFonts w:ascii="Arial" w:hAnsi="Arial" w:cs="Arial"/>
                <w:sz w:val="20"/>
                <w:szCs w:val="20"/>
              </w:rPr>
            </w:pPr>
            <w:r w:rsidRPr="008B3943">
              <w:rPr>
                <w:rFonts w:ascii="Arial" w:hAnsi="Arial" w:cs="Arial"/>
                <w:sz w:val="20"/>
                <w:szCs w:val="20"/>
              </w:rPr>
              <w:t>Comments</w:t>
            </w:r>
          </w:p>
        </w:tc>
      </w:tr>
      <w:tr w:rsidR="0069704C" w:rsidRPr="00C54960">
        <w:trPr>
          <w:cnfStyle w:val="000000100000"/>
        </w:trPr>
        <w:tc>
          <w:tcPr>
            <w:cnfStyle w:val="001000000000"/>
            <w:tcW w:w="1350" w:type="dxa"/>
            <w:tcBorders>
              <w:left w:val="none" w:sz="0" w:space="0" w:color="auto"/>
              <w:right w:val="none" w:sz="0" w:space="0" w:color="auto"/>
            </w:tcBorders>
          </w:tcPr>
          <w:p w:rsidR="0069704C" w:rsidRPr="008B3943" w:rsidRDefault="00B743B2" w:rsidP="00D81BDA">
            <w:pPr>
              <w:tabs>
                <w:tab w:val="center" w:pos="4680"/>
                <w:tab w:val="right" w:pos="9360"/>
              </w:tabs>
              <w:spacing w:line="276" w:lineRule="auto"/>
              <w:ind w:left="0" w:firstLine="0"/>
              <w:jc w:val="both"/>
              <w:rPr>
                <w:rFonts w:ascii="Arial" w:hAnsi="Arial" w:cs="Arial"/>
                <w:sz w:val="20"/>
                <w:szCs w:val="20"/>
              </w:rPr>
            </w:pPr>
            <w:r w:rsidRPr="008B3943">
              <w:rPr>
                <w:rFonts w:ascii="Arial" w:hAnsi="Arial" w:cs="Arial"/>
                <w:sz w:val="20"/>
                <w:szCs w:val="20"/>
              </w:rPr>
              <w:t>Gravel</w:t>
            </w:r>
          </w:p>
        </w:tc>
        <w:tc>
          <w:tcPr>
            <w:tcW w:w="1343" w:type="dxa"/>
            <w:tcBorders>
              <w:left w:val="none" w:sz="0" w:space="0" w:color="auto"/>
              <w:right w:val="none" w:sz="0" w:space="0" w:color="auto"/>
            </w:tcBorders>
          </w:tcPr>
          <w:p w:rsidR="0069704C" w:rsidRPr="008B3943" w:rsidRDefault="00B743B2" w:rsidP="00D81BDA">
            <w:pPr>
              <w:tabs>
                <w:tab w:val="center" w:pos="4680"/>
                <w:tab w:val="right" w:pos="9360"/>
              </w:tabs>
              <w:spacing w:line="276" w:lineRule="auto"/>
              <w:ind w:left="0" w:firstLine="0"/>
              <w:jc w:val="right"/>
              <w:cnfStyle w:val="000000100000"/>
              <w:rPr>
                <w:rFonts w:ascii="Arial" w:hAnsi="Arial" w:cs="Arial"/>
                <w:sz w:val="20"/>
                <w:szCs w:val="20"/>
              </w:rPr>
            </w:pPr>
            <w:r w:rsidRPr="008B3943">
              <w:rPr>
                <w:rFonts w:ascii="Arial" w:hAnsi="Arial" w:cs="Arial"/>
                <w:sz w:val="20"/>
                <w:szCs w:val="20"/>
              </w:rPr>
              <w:t>240,000</w:t>
            </w:r>
          </w:p>
        </w:tc>
        <w:tc>
          <w:tcPr>
            <w:tcW w:w="1291" w:type="dxa"/>
            <w:tcBorders>
              <w:left w:val="none" w:sz="0" w:space="0" w:color="auto"/>
              <w:right w:val="none" w:sz="0" w:space="0" w:color="auto"/>
            </w:tcBorders>
          </w:tcPr>
          <w:p w:rsidR="0069704C" w:rsidRPr="008B3943" w:rsidRDefault="00B743B2" w:rsidP="00D81BDA">
            <w:pPr>
              <w:tabs>
                <w:tab w:val="center" w:pos="4680"/>
                <w:tab w:val="right" w:pos="9360"/>
              </w:tabs>
              <w:spacing w:line="276" w:lineRule="auto"/>
              <w:ind w:left="0" w:firstLine="0"/>
              <w:jc w:val="right"/>
              <w:cnfStyle w:val="000000100000"/>
              <w:rPr>
                <w:rFonts w:ascii="Arial" w:hAnsi="Arial" w:cs="Arial"/>
                <w:sz w:val="20"/>
                <w:szCs w:val="20"/>
              </w:rPr>
            </w:pPr>
            <w:r w:rsidRPr="008B3943">
              <w:rPr>
                <w:rFonts w:ascii="Arial" w:hAnsi="Arial" w:cs="Arial"/>
                <w:sz w:val="20"/>
                <w:szCs w:val="20"/>
              </w:rPr>
              <w:t>120,000</w:t>
            </w:r>
          </w:p>
        </w:tc>
        <w:tc>
          <w:tcPr>
            <w:tcW w:w="1256" w:type="dxa"/>
            <w:tcBorders>
              <w:left w:val="none" w:sz="0" w:space="0" w:color="auto"/>
              <w:right w:val="none" w:sz="0" w:space="0" w:color="auto"/>
            </w:tcBorders>
          </w:tcPr>
          <w:p w:rsidR="0069704C" w:rsidRPr="008B3943" w:rsidRDefault="00B743B2" w:rsidP="00D81BDA">
            <w:pPr>
              <w:tabs>
                <w:tab w:val="center" w:pos="4680"/>
                <w:tab w:val="right" w:pos="9360"/>
              </w:tabs>
              <w:spacing w:line="276" w:lineRule="auto"/>
              <w:ind w:left="0" w:firstLine="0"/>
              <w:jc w:val="right"/>
              <w:cnfStyle w:val="000000100000"/>
              <w:rPr>
                <w:rFonts w:ascii="Arial" w:hAnsi="Arial" w:cs="Arial"/>
                <w:sz w:val="20"/>
                <w:szCs w:val="20"/>
              </w:rPr>
            </w:pPr>
            <w:r w:rsidRPr="008B3943">
              <w:rPr>
                <w:rFonts w:ascii="Arial" w:hAnsi="Arial" w:cs="Arial"/>
                <w:sz w:val="20"/>
                <w:szCs w:val="20"/>
              </w:rPr>
              <w:t>150,000</w:t>
            </w:r>
          </w:p>
        </w:tc>
        <w:tc>
          <w:tcPr>
            <w:tcW w:w="1330" w:type="dxa"/>
            <w:tcBorders>
              <w:left w:val="none" w:sz="0" w:space="0" w:color="auto"/>
              <w:right w:val="none" w:sz="0" w:space="0" w:color="auto"/>
            </w:tcBorders>
          </w:tcPr>
          <w:p w:rsidR="0069704C" w:rsidRPr="008B3943" w:rsidRDefault="00B743B2" w:rsidP="00D81BDA">
            <w:pPr>
              <w:tabs>
                <w:tab w:val="center" w:pos="4680"/>
                <w:tab w:val="right" w:pos="9360"/>
              </w:tabs>
              <w:spacing w:line="276" w:lineRule="auto"/>
              <w:ind w:left="0" w:firstLine="0"/>
              <w:jc w:val="right"/>
              <w:cnfStyle w:val="000000100000"/>
              <w:rPr>
                <w:rFonts w:ascii="Arial" w:hAnsi="Arial" w:cs="Arial"/>
                <w:sz w:val="20"/>
                <w:szCs w:val="20"/>
              </w:rPr>
            </w:pPr>
            <w:r w:rsidRPr="008B3943">
              <w:rPr>
                <w:rFonts w:ascii="Arial" w:hAnsi="Arial" w:cs="Arial"/>
                <w:sz w:val="20"/>
                <w:szCs w:val="20"/>
              </w:rPr>
              <w:t>(30,000)</w:t>
            </w:r>
          </w:p>
        </w:tc>
        <w:tc>
          <w:tcPr>
            <w:tcW w:w="1998" w:type="dxa"/>
            <w:tcBorders>
              <w:left w:val="none" w:sz="0" w:space="0" w:color="auto"/>
              <w:right w:val="none" w:sz="0" w:space="0" w:color="auto"/>
            </w:tcBorders>
          </w:tcPr>
          <w:p w:rsidR="0069704C" w:rsidRPr="008B3943" w:rsidRDefault="00B743B2" w:rsidP="00D81BDA">
            <w:pPr>
              <w:tabs>
                <w:tab w:val="center" w:pos="4680"/>
                <w:tab w:val="right" w:pos="9360"/>
              </w:tabs>
              <w:spacing w:line="276" w:lineRule="auto"/>
              <w:ind w:left="0" w:firstLine="0"/>
              <w:cnfStyle w:val="000000100000"/>
              <w:rPr>
                <w:rFonts w:ascii="Arial" w:hAnsi="Arial" w:cs="Arial"/>
                <w:sz w:val="20"/>
                <w:szCs w:val="20"/>
              </w:rPr>
            </w:pPr>
            <w:r w:rsidRPr="008B3943">
              <w:rPr>
                <w:rFonts w:ascii="Arial" w:hAnsi="Arial" w:cs="Arial"/>
                <w:sz w:val="20"/>
                <w:szCs w:val="20"/>
              </w:rPr>
              <w:t>Adverse, why?</w:t>
            </w:r>
          </w:p>
        </w:tc>
      </w:tr>
      <w:tr w:rsidR="0069704C" w:rsidRPr="00C54960">
        <w:tc>
          <w:tcPr>
            <w:cnfStyle w:val="001000000000"/>
            <w:tcW w:w="1350" w:type="dxa"/>
          </w:tcPr>
          <w:p w:rsidR="0069704C" w:rsidRPr="008B3943" w:rsidRDefault="00B743B2" w:rsidP="00D81BDA">
            <w:pPr>
              <w:tabs>
                <w:tab w:val="center" w:pos="4680"/>
                <w:tab w:val="right" w:pos="9360"/>
              </w:tabs>
              <w:spacing w:line="276" w:lineRule="auto"/>
              <w:ind w:left="0" w:firstLine="0"/>
              <w:jc w:val="both"/>
              <w:rPr>
                <w:rFonts w:ascii="Arial" w:hAnsi="Arial" w:cs="Arial"/>
                <w:sz w:val="20"/>
                <w:szCs w:val="20"/>
              </w:rPr>
            </w:pPr>
            <w:r w:rsidRPr="008B3943">
              <w:rPr>
                <w:rFonts w:ascii="Arial" w:hAnsi="Arial" w:cs="Arial"/>
                <w:sz w:val="20"/>
                <w:szCs w:val="20"/>
              </w:rPr>
              <w:t xml:space="preserve">Tools </w:t>
            </w:r>
          </w:p>
        </w:tc>
        <w:tc>
          <w:tcPr>
            <w:tcW w:w="1343" w:type="dxa"/>
          </w:tcPr>
          <w:p w:rsidR="0069704C" w:rsidRPr="008B3943" w:rsidRDefault="00B743B2" w:rsidP="00D81BDA">
            <w:pPr>
              <w:tabs>
                <w:tab w:val="center" w:pos="4680"/>
                <w:tab w:val="right" w:pos="9360"/>
              </w:tabs>
              <w:spacing w:line="276" w:lineRule="auto"/>
              <w:ind w:left="0" w:firstLine="0"/>
              <w:jc w:val="right"/>
              <w:cnfStyle w:val="000000000000"/>
              <w:rPr>
                <w:rFonts w:ascii="Arial" w:hAnsi="Arial" w:cs="Arial"/>
                <w:sz w:val="20"/>
                <w:szCs w:val="20"/>
              </w:rPr>
            </w:pPr>
            <w:r w:rsidRPr="008B3943">
              <w:rPr>
                <w:rFonts w:ascii="Arial" w:hAnsi="Arial" w:cs="Arial"/>
                <w:sz w:val="20"/>
                <w:szCs w:val="20"/>
              </w:rPr>
              <w:t>120,000</w:t>
            </w:r>
          </w:p>
        </w:tc>
        <w:tc>
          <w:tcPr>
            <w:tcW w:w="1291" w:type="dxa"/>
          </w:tcPr>
          <w:p w:rsidR="0069704C" w:rsidRPr="008B3943" w:rsidRDefault="00B743B2" w:rsidP="00D81BDA">
            <w:pPr>
              <w:tabs>
                <w:tab w:val="center" w:pos="4680"/>
                <w:tab w:val="right" w:pos="9360"/>
              </w:tabs>
              <w:spacing w:line="276" w:lineRule="auto"/>
              <w:ind w:left="0" w:firstLine="0"/>
              <w:jc w:val="right"/>
              <w:cnfStyle w:val="000000000000"/>
              <w:rPr>
                <w:rFonts w:ascii="Arial" w:hAnsi="Arial" w:cs="Arial"/>
                <w:sz w:val="20"/>
                <w:szCs w:val="20"/>
              </w:rPr>
            </w:pPr>
            <w:r w:rsidRPr="008B3943">
              <w:rPr>
                <w:rFonts w:ascii="Arial" w:hAnsi="Arial" w:cs="Arial"/>
                <w:sz w:val="20"/>
                <w:szCs w:val="20"/>
              </w:rPr>
              <w:t>60,000</w:t>
            </w:r>
          </w:p>
        </w:tc>
        <w:tc>
          <w:tcPr>
            <w:tcW w:w="1256" w:type="dxa"/>
          </w:tcPr>
          <w:p w:rsidR="0069704C" w:rsidRPr="008B3943" w:rsidRDefault="00B743B2" w:rsidP="00D81BDA">
            <w:pPr>
              <w:tabs>
                <w:tab w:val="center" w:pos="4680"/>
                <w:tab w:val="right" w:pos="9360"/>
              </w:tabs>
              <w:spacing w:line="276" w:lineRule="auto"/>
              <w:ind w:left="0" w:firstLine="0"/>
              <w:jc w:val="right"/>
              <w:cnfStyle w:val="000000000000"/>
              <w:rPr>
                <w:rFonts w:ascii="Arial" w:hAnsi="Arial" w:cs="Arial"/>
                <w:sz w:val="20"/>
                <w:szCs w:val="20"/>
              </w:rPr>
            </w:pPr>
            <w:r w:rsidRPr="008B3943">
              <w:rPr>
                <w:rFonts w:ascii="Arial" w:hAnsi="Arial" w:cs="Arial"/>
                <w:sz w:val="20"/>
                <w:szCs w:val="20"/>
              </w:rPr>
              <w:t>50,000</w:t>
            </w:r>
          </w:p>
        </w:tc>
        <w:tc>
          <w:tcPr>
            <w:tcW w:w="1330" w:type="dxa"/>
          </w:tcPr>
          <w:p w:rsidR="0069704C" w:rsidRPr="008B3943" w:rsidRDefault="00B743B2" w:rsidP="00D81BDA">
            <w:pPr>
              <w:tabs>
                <w:tab w:val="center" w:pos="4680"/>
                <w:tab w:val="right" w:pos="9360"/>
              </w:tabs>
              <w:spacing w:line="276" w:lineRule="auto"/>
              <w:ind w:left="0" w:firstLine="0"/>
              <w:jc w:val="right"/>
              <w:cnfStyle w:val="000000000000"/>
              <w:rPr>
                <w:rFonts w:ascii="Arial" w:hAnsi="Arial" w:cs="Arial"/>
                <w:sz w:val="20"/>
                <w:szCs w:val="20"/>
              </w:rPr>
            </w:pPr>
            <w:r w:rsidRPr="008B3943">
              <w:rPr>
                <w:rFonts w:ascii="Arial" w:hAnsi="Arial" w:cs="Arial"/>
                <w:sz w:val="20"/>
                <w:szCs w:val="20"/>
              </w:rPr>
              <w:t>10,000</w:t>
            </w:r>
          </w:p>
        </w:tc>
        <w:tc>
          <w:tcPr>
            <w:tcW w:w="1998" w:type="dxa"/>
          </w:tcPr>
          <w:p w:rsidR="0069704C" w:rsidRPr="008B3943" w:rsidRDefault="00B743B2" w:rsidP="00D81BDA">
            <w:pPr>
              <w:tabs>
                <w:tab w:val="center" w:pos="4680"/>
                <w:tab w:val="right" w:pos="9360"/>
              </w:tabs>
              <w:spacing w:line="276" w:lineRule="auto"/>
              <w:ind w:left="0" w:firstLine="0"/>
              <w:cnfStyle w:val="000000000000"/>
              <w:rPr>
                <w:rFonts w:ascii="Arial" w:hAnsi="Arial" w:cs="Arial"/>
                <w:sz w:val="20"/>
                <w:szCs w:val="20"/>
              </w:rPr>
            </w:pPr>
            <w:r w:rsidRPr="008B3943">
              <w:rPr>
                <w:rFonts w:ascii="Arial" w:hAnsi="Arial" w:cs="Arial"/>
                <w:sz w:val="20"/>
                <w:szCs w:val="20"/>
              </w:rPr>
              <w:t>F</w:t>
            </w:r>
            <w:r w:rsidR="00D234D7" w:rsidRPr="008B3943">
              <w:rPr>
                <w:rFonts w:ascii="Arial" w:hAnsi="Arial" w:cs="Arial"/>
                <w:sz w:val="20"/>
                <w:szCs w:val="20"/>
              </w:rPr>
              <w:t xml:space="preserve">avourable </w:t>
            </w:r>
            <w:r w:rsidRPr="008B3943">
              <w:rPr>
                <w:rFonts w:ascii="Arial" w:hAnsi="Arial" w:cs="Arial"/>
                <w:sz w:val="20"/>
                <w:szCs w:val="20"/>
              </w:rPr>
              <w:t>- why? Is this good?</w:t>
            </w:r>
          </w:p>
        </w:tc>
      </w:tr>
    </w:tbl>
    <w:p w:rsidR="005C37E7" w:rsidRPr="00C54960" w:rsidRDefault="005C37E7" w:rsidP="00D81BDA">
      <w:pPr>
        <w:spacing w:line="276" w:lineRule="auto"/>
        <w:ind w:left="0" w:firstLine="0"/>
        <w:jc w:val="both"/>
        <w:rPr>
          <w:rFonts w:ascii="Arial" w:hAnsi="Arial" w:cs="Arial"/>
          <w:b/>
          <w:sz w:val="24"/>
          <w:szCs w:val="24"/>
        </w:rPr>
      </w:pPr>
    </w:p>
    <w:p w:rsidR="0069704C" w:rsidRPr="00C54960" w:rsidRDefault="00B743B2" w:rsidP="00D81BDA">
      <w:pPr>
        <w:pStyle w:val="ListParagraph"/>
        <w:numPr>
          <w:ilvl w:val="0"/>
          <w:numId w:val="11"/>
        </w:numPr>
        <w:spacing w:line="276" w:lineRule="auto"/>
        <w:ind w:left="0" w:firstLine="0"/>
        <w:jc w:val="both"/>
        <w:rPr>
          <w:rFonts w:ascii="Arial" w:hAnsi="Arial" w:cs="Arial"/>
          <w:b/>
          <w:sz w:val="24"/>
          <w:szCs w:val="24"/>
        </w:rPr>
      </w:pPr>
      <w:r w:rsidRPr="00B743B2">
        <w:rPr>
          <w:rFonts w:ascii="Arial" w:hAnsi="Arial" w:cs="Arial"/>
          <w:b/>
          <w:sz w:val="24"/>
          <w:szCs w:val="24"/>
        </w:rPr>
        <w:t>Group activity</w:t>
      </w:r>
    </w:p>
    <w:p w:rsidR="00A02C31" w:rsidRPr="00D81BDA" w:rsidRDefault="00A02C31" w:rsidP="00D81BDA">
      <w:pPr>
        <w:pStyle w:val="ListParagraph"/>
        <w:numPr>
          <w:ilvl w:val="0"/>
          <w:numId w:val="33"/>
        </w:numPr>
        <w:spacing w:after="200" w:line="276" w:lineRule="auto"/>
        <w:rPr>
          <w:rFonts w:ascii="Arial" w:hAnsi="Arial" w:cs="Arial"/>
          <w:sz w:val="24"/>
          <w:szCs w:val="24"/>
        </w:rPr>
      </w:pPr>
      <w:r w:rsidRPr="00D81BDA">
        <w:rPr>
          <w:rFonts w:ascii="Arial" w:hAnsi="Arial" w:cs="Arial"/>
          <w:sz w:val="24"/>
          <w:szCs w:val="24"/>
        </w:rPr>
        <w:t>Using the budget developed from the previous session and the actual performance provided, find out the causes of cost variances and suggest persons responsible.</w:t>
      </w:r>
    </w:p>
    <w:p w:rsidR="00A02C31" w:rsidRPr="00D81BDA" w:rsidRDefault="00A02C31" w:rsidP="00D81BDA">
      <w:pPr>
        <w:pStyle w:val="ListParagraph"/>
        <w:numPr>
          <w:ilvl w:val="0"/>
          <w:numId w:val="33"/>
        </w:numPr>
        <w:spacing w:after="200" w:line="276" w:lineRule="auto"/>
        <w:rPr>
          <w:rFonts w:ascii="Arial" w:hAnsi="Arial" w:cs="Arial"/>
          <w:sz w:val="24"/>
          <w:szCs w:val="24"/>
        </w:rPr>
      </w:pPr>
      <w:r w:rsidRPr="00D81BDA">
        <w:rPr>
          <w:rFonts w:ascii="Arial" w:hAnsi="Arial" w:cs="Arial"/>
          <w:sz w:val="24"/>
          <w:szCs w:val="24"/>
        </w:rPr>
        <w:t>Develop a simple control budget for Munaku</w:t>
      </w:r>
    </w:p>
    <w:p w:rsidR="00A02C31" w:rsidRPr="00D81BDA" w:rsidRDefault="00A02C31" w:rsidP="00D81BDA">
      <w:pPr>
        <w:pStyle w:val="ListParagraph"/>
        <w:numPr>
          <w:ilvl w:val="0"/>
          <w:numId w:val="33"/>
        </w:numPr>
        <w:spacing w:after="200" w:line="276" w:lineRule="auto"/>
        <w:rPr>
          <w:rFonts w:ascii="Arial" w:hAnsi="Arial" w:cs="Arial"/>
          <w:sz w:val="24"/>
          <w:szCs w:val="24"/>
        </w:rPr>
      </w:pPr>
      <w:r w:rsidRPr="00D81BDA">
        <w:rPr>
          <w:rFonts w:ascii="Arial" w:hAnsi="Arial" w:cs="Arial"/>
          <w:sz w:val="24"/>
          <w:szCs w:val="24"/>
        </w:rPr>
        <w:t>Use the control budget to propose a budget for 5kms of road done.</w:t>
      </w:r>
    </w:p>
    <w:p w:rsidR="00FB2939" w:rsidRPr="00C54960" w:rsidRDefault="00FB2939" w:rsidP="00A02C31">
      <w:pPr>
        <w:spacing w:line="276" w:lineRule="auto"/>
        <w:ind w:left="1728" w:firstLine="0"/>
        <w:rPr>
          <w:rFonts w:ascii="Arial" w:hAnsi="Arial" w:cs="Arial"/>
          <w:sz w:val="24"/>
          <w:szCs w:val="24"/>
        </w:rPr>
      </w:pPr>
      <w:bookmarkStart w:id="0" w:name="_GoBack"/>
      <w:bookmarkEnd w:id="0"/>
    </w:p>
    <w:sectPr w:rsidR="00FB2939" w:rsidRPr="00C54960" w:rsidSect="00260B05">
      <w:headerReference w:type="default" r:id="rId7"/>
      <w:footerReference w:type="default" r:id="rId8"/>
      <w:pgSz w:w="12240" w:h="15840"/>
      <w:pgMar w:top="1440" w:right="1440" w:bottom="1440" w:left="1440" w:gutter="0"/>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543587" w:rsidRDefault="00543587" w:rsidP="003D721B">
      <w:r>
        <w:separator/>
      </w:r>
    </w:p>
  </w:endnote>
  <w:endnote w:type="continuationSeparator" w:id="1">
    <w:p w:rsidR="00543587" w:rsidRDefault="00543587" w:rsidP="003D721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Helvetica 65 Medium">
    <w:altName w:val="Cambria"/>
    <w:panose1 w:val="00000000000000000000"/>
    <w:charset w:val="00"/>
    <w:family w:val="swiss"/>
    <w:notTrueType/>
    <w:pitch w:val="default"/>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Constantia">
    <w:panose1 w:val="02030602050306030303"/>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990273" w:rsidRDefault="00990273">
    <w:pPr>
      <w:pStyle w:val="Footer"/>
      <w:pBdr>
        <w:top w:val="thinThickSmallGap" w:sz="24" w:space="1" w:color="622423" w:themeColor="accent2" w:themeShade="7F"/>
      </w:pBdr>
      <w:rPr>
        <w:rFonts w:asciiTheme="majorHAnsi" w:hAnsiTheme="majorHAnsi"/>
      </w:rPr>
    </w:pPr>
    <w:r>
      <w:rPr>
        <w:rFonts w:asciiTheme="majorHAnsi" w:hAnsiTheme="majorHAnsi"/>
      </w:rPr>
      <w:t>Handout/M3/S3</w:t>
    </w:r>
    <w:r>
      <w:rPr>
        <w:rFonts w:asciiTheme="majorHAnsi" w:hAnsiTheme="majorHAnsi"/>
      </w:rPr>
      <w:ptab w:relativeTo="margin" w:alignment="right" w:leader="none"/>
    </w:r>
    <w:r>
      <w:rPr>
        <w:rFonts w:asciiTheme="majorHAnsi" w:hAnsiTheme="majorHAnsi"/>
      </w:rPr>
      <w:t xml:space="preserve">Page </w:t>
    </w:r>
    <w:fldSimple w:instr=" PAGE   \* MERGEFORMAT ">
      <w:r w:rsidR="00765FC3" w:rsidRPr="00765FC3">
        <w:rPr>
          <w:rFonts w:asciiTheme="majorHAnsi" w:hAnsiTheme="majorHAnsi"/>
          <w:noProof/>
        </w:rPr>
        <w:t>4</w:t>
      </w:r>
    </w:fldSimple>
  </w:p>
  <w:p w:rsidR="009B57F8" w:rsidRDefault="009B57F8">
    <w:pPr>
      <w:pStyle w:val="Foote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543587" w:rsidRDefault="00543587" w:rsidP="003D721B">
      <w:r>
        <w:separator/>
      </w:r>
    </w:p>
  </w:footnote>
  <w:footnote w:type="continuationSeparator" w:id="1">
    <w:p w:rsidR="00543587" w:rsidRDefault="00543587" w:rsidP="003D721B">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9B57F8" w:rsidRDefault="00D043D6">
    <w:pPr>
      <w:pStyle w:val="Header"/>
    </w:pPr>
    <w:r w:rsidRPr="00D043D6">
      <w:rPr>
        <w:rFonts w:ascii="Constantia" w:hAnsi="Constantia"/>
        <w:i/>
        <w:noProof/>
        <w:sz w:val="20"/>
        <w:szCs w:val="20"/>
      </w:rPr>
      <w:pict>
        <v:shapetype id="_x0000_t202" coordsize="21600,21600" o:spt="202" path="m0,0l0,21600,21600,21600,21600,0xe">
          <v:stroke joinstyle="miter"/>
          <v:path gradientshapeok="t" o:connecttype="rect"/>
        </v:shapetype>
        <v:shape id="Text Box 2" o:spid="_x0000_s2049" type="#_x0000_t202" style="position:absolute;left:0;text-align:left;margin-left:-26.1pt;margin-top:-27pt;width:555.55pt;height:63.2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" fillcolor="white [3201]" stroked="f" strokeweight="2pt">
          <v:textbox>
            <w:txbxContent>
              <w:p w:rsidR="009B57F8" w:rsidRDefault="009B57F8" w:rsidP="009B57F8">
                <w:r>
                  <w:rPr>
                    <w:noProof/>
                    <w:lang w:val="en-US"/>
                  </w:rPr>
                  <w:drawing>
                    <wp:inline distT="0" distB="0" distL="0" distR="0">
                      <wp:extent cx="754911" cy="616661"/>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xmlns:mo="http://schemas.microsoft.com/office/mac/office/2008/main" xmlns:mv="urn:schemas-microsoft-com:mac:vml" val="0"/>
                                  </a:ext>
                                </a:extLst>
                              </a:blip>
                              <a:srcRect/>
                              <a:stretch>
                                <a:fillRect/>
                              </a:stretch>
                            </pic:blipFill>
                            <pic:spPr bwMode="auto">
                              <a:xfrm>
                                <a:off x="0" y="0"/>
                                <a:ext cx="754684" cy="616475"/>
                              </a:xfrm>
                              <a:prstGeom prst="rect">
                                <a:avLst/>
                              </a:prstGeom>
                              <a:noFill/>
                              <a:ln>
                                <a:noFill/>
                              </a:ln>
                            </pic:spPr>
                          </pic:pic>
                        </a:graphicData>
                      </a:graphic>
                    </wp:inline>
                  </w:drawing>
                </w:r>
                <w:r>
                  <w:rPr>
                    <w:rFonts w:ascii="Constantia" w:hAnsi="Constantia"/>
                    <w:i/>
                    <w:sz w:val="20"/>
                    <w:szCs w:val="20"/>
                  </w:rPr>
                  <w:t xml:space="preserve">    </w:t>
                </w:r>
                <w:r w:rsidRPr="008B3943">
                  <w:rPr>
                    <w:rFonts w:ascii="Arial" w:hAnsi="Arial" w:cs="Arial"/>
                    <w:i/>
                    <w:sz w:val="20"/>
                    <w:szCs w:val="20"/>
                  </w:rPr>
                  <w:t>Training in Financial &amp; Business Management for Road Contractors</w:t>
                </w:r>
                <w:r w:rsidR="00A67C72">
                  <w:rPr>
                    <w:rFonts w:ascii="Arial" w:hAnsi="Arial" w:cs="Arial"/>
                    <w:i/>
                    <w:sz w:val="20"/>
                    <w:szCs w:val="20"/>
                  </w:rPr>
                  <w:t>.</w:t>
                </w:r>
                <w:r w:rsidRPr="008B3943">
                  <w:rPr>
                    <w:rFonts w:ascii="Arial" w:hAnsi="Arial" w:cs="Arial"/>
                    <w:i/>
                    <w:sz w:val="20"/>
                    <w:szCs w:val="20"/>
                  </w:rPr>
                  <w:t xml:space="preserve">      </w:t>
                </w:r>
                <w:r>
                  <w:rPr>
                    <w:noProof/>
                    <w:lang w:val="en-US"/>
                  </w:rPr>
                  <w:drawing>
                    <wp:inline distT="0" distB="0" distL="0" distR="0">
                      <wp:extent cx="1371600" cy="403860"/>
                      <wp:effectExtent l="0" t="0" r="0" b="0"/>
                      <wp:docPr id="12" name="Picture 12" descr="Description: C:\Users\CROSSR~1\AppData\Local\Temp\CrossRoads Logo with Slo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C:\Users\CROSSR~1\AppData\Local\Temp\CrossRoads Logo with Slogan.jpg"/>
                              <pic:cNvPicPr>
                                <a:picLocks noChangeAspect="1" noChangeArrowheads="1"/>
                              </pic:cNvPicPr>
                            </pic:nvPicPr>
                            <pic:blipFill>
                              <a:blip r:embed="rId2" cstate="print">
                                <a:extLst>
                                  <a:ext uri="{28A0092B-C50C-407E-A947-70E740481C1C}">
                                    <a14:useLocalDpi xmln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xmlns:mo="http://schemas.microsoft.com/office/mac/office/2008/main" xmlns:mv="urn:schemas-microsoft-com:mac:vml" val="0"/>
                                  </a:ext>
                                </a:extLst>
                              </a:blip>
                              <a:srcRect/>
                              <a:stretch>
                                <a:fillRect/>
                              </a:stretch>
                            </pic:blipFill>
                            <pic:spPr bwMode="auto">
                              <a:xfrm>
                                <a:off x="0" y="0"/>
                                <a:ext cx="1371600" cy="403860"/>
                              </a:xfrm>
                              <a:prstGeom prst="rect">
                                <a:avLst/>
                              </a:prstGeom>
                              <a:noFill/>
                              <a:ln>
                                <a:noFill/>
                              </a:ln>
                            </pic:spPr>
                          </pic:pic>
                        </a:graphicData>
                      </a:graphic>
                    </wp:inline>
                  </w:drawing>
                </w:r>
              </w:p>
            </w:txbxContent>
          </v:textbox>
        </v:shape>
      </w:pict>
    </w:r>
  </w:p>
  <w:p w:rsidR="009B57F8" w:rsidRDefault="009B57F8">
    <w:pPr>
      <w:pStyle w:val="Heade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3DC4B7B"/>
    <w:multiLevelType w:val="hybridMultilevel"/>
    <w:tmpl w:val="60AC02AC"/>
    <w:lvl w:ilvl="0" w:tplc="04090011">
      <w:start w:val="1"/>
      <w:numFmt w:val="decimal"/>
      <w:lvlText w:val="%1)"/>
      <w:lvlJc w:val="left"/>
      <w:pPr>
        <w:ind w:left="1008" w:hanging="360"/>
      </w:pPr>
    </w:lvl>
    <w:lvl w:ilvl="1" w:tplc="04090011">
      <w:start w:val="1"/>
      <w:numFmt w:val="decimal"/>
      <w:lvlText w:val="%2)"/>
      <w:lvlJc w:val="left"/>
      <w:pPr>
        <w:ind w:left="1728" w:hanging="360"/>
      </w:pPr>
    </w:lvl>
    <w:lvl w:ilvl="2" w:tplc="04090011">
      <w:start w:val="1"/>
      <w:numFmt w:val="decimal"/>
      <w:lvlText w:val="%3)"/>
      <w:lvlJc w:val="lef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
    <w:nsid w:val="04E036A9"/>
    <w:multiLevelType w:val="hybridMultilevel"/>
    <w:tmpl w:val="541E58D8"/>
    <w:lvl w:ilvl="0" w:tplc="EC88CA32">
      <w:start w:val="1"/>
      <w:numFmt w:val="bullet"/>
      <w:lvlText w:val="•"/>
      <w:lvlJc w:val="left"/>
      <w:pPr>
        <w:tabs>
          <w:tab w:val="num" w:pos="720"/>
        </w:tabs>
        <w:ind w:left="720" w:hanging="360"/>
      </w:pPr>
      <w:rPr>
        <w:rFonts w:ascii="Arial" w:hAnsi="Arial" w:hint="default"/>
      </w:rPr>
    </w:lvl>
    <w:lvl w:ilvl="1" w:tplc="83000E06" w:tentative="1">
      <w:start w:val="1"/>
      <w:numFmt w:val="bullet"/>
      <w:lvlText w:val="•"/>
      <w:lvlJc w:val="left"/>
      <w:pPr>
        <w:tabs>
          <w:tab w:val="num" w:pos="1440"/>
        </w:tabs>
        <w:ind w:left="1440" w:hanging="360"/>
      </w:pPr>
      <w:rPr>
        <w:rFonts w:ascii="Arial" w:hAnsi="Arial" w:hint="default"/>
      </w:rPr>
    </w:lvl>
    <w:lvl w:ilvl="2" w:tplc="456ED900" w:tentative="1">
      <w:start w:val="1"/>
      <w:numFmt w:val="bullet"/>
      <w:lvlText w:val="•"/>
      <w:lvlJc w:val="left"/>
      <w:pPr>
        <w:tabs>
          <w:tab w:val="num" w:pos="2160"/>
        </w:tabs>
        <w:ind w:left="2160" w:hanging="360"/>
      </w:pPr>
      <w:rPr>
        <w:rFonts w:ascii="Arial" w:hAnsi="Arial" w:hint="default"/>
      </w:rPr>
    </w:lvl>
    <w:lvl w:ilvl="3" w:tplc="5458499A" w:tentative="1">
      <w:start w:val="1"/>
      <w:numFmt w:val="bullet"/>
      <w:lvlText w:val="•"/>
      <w:lvlJc w:val="left"/>
      <w:pPr>
        <w:tabs>
          <w:tab w:val="num" w:pos="2880"/>
        </w:tabs>
        <w:ind w:left="2880" w:hanging="360"/>
      </w:pPr>
      <w:rPr>
        <w:rFonts w:ascii="Arial" w:hAnsi="Arial" w:hint="default"/>
      </w:rPr>
    </w:lvl>
    <w:lvl w:ilvl="4" w:tplc="2F8EB4D2" w:tentative="1">
      <w:start w:val="1"/>
      <w:numFmt w:val="bullet"/>
      <w:lvlText w:val="•"/>
      <w:lvlJc w:val="left"/>
      <w:pPr>
        <w:tabs>
          <w:tab w:val="num" w:pos="3600"/>
        </w:tabs>
        <w:ind w:left="3600" w:hanging="360"/>
      </w:pPr>
      <w:rPr>
        <w:rFonts w:ascii="Arial" w:hAnsi="Arial" w:hint="default"/>
      </w:rPr>
    </w:lvl>
    <w:lvl w:ilvl="5" w:tplc="952C4A90" w:tentative="1">
      <w:start w:val="1"/>
      <w:numFmt w:val="bullet"/>
      <w:lvlText w:val="•"/>
      <w:lvlJc w:val="left"/>
      <w:pPr>
        <w:tabs>
          <w:tab w:val="num" w:pos="4320"/>
        </w:tabs>
        <w:ind w:left="4320" w:hanging="360"/>
      </w:pPr>
      <w:rPr>
        <w:rFonts w:ascii="Arial" w:hAnsi="Arial" w:hint="default"/>
      </w:rPr>
    </w:lvl>
    <w:lvl w:ilvl="6" w:tplc="0DB8BB12" w:tentative="1">
      <w:start w:val="1"/>
      <w:numFmt w:val="bullet"/>
      <w:lvlText w:val="•"/>
      <w:lvlJc w:val="left"/>
      <w:pPr>
        <w:tabs>
          <w:tab w:val="num" w:pos="5040"/>
        </w:tabs>
        <w:ind w:left="5040" w:hanging="360"/>
      </w:pPr>
      <w:rPr>
        <w:rFonts w:ascii="Arial" w:hAnsi="Arial" w:hint="default"/>
      </w:rPr>
    </w:lvl>
    <w:lvl w:ilvl="7" w:tplc="589A8D88" w:tentative="1">
      <w:start w:val="1"/>
      <w:numFmt w:val="bullet"/>
      <w:lvlText w:val="•"/>
      <w:lvlJc w:val="left"/>
      <w:pPr>
        <w:tabs>
          <w:tab w:val="num" w:pos="5760"/>
        </w:tabs>
        <w:ind w:left="5760" w:hanging="360"/>
      </w:pPr>
      <w:rPr>
        <w:rFonts w:ascii="Arial" w:hAnsi="Arial" w:hint="default"/>
      </w:rPr>
    </w:lvl>
    <w:lvl w:ilvl="8" w:tplc="33186F02" w:tentative="1">
      <w:start w:val="1"/>
      <w:numFmt w:val="bullet"/>
      <w:lvlText w:val="•"/>
      <w:lvlJc w:val="left"/>
      <w:pPr>
        <w:tabs>
          <w:tab w:val="num" w:pos="6480"/>
        </w:tabs>
        <w:ind w:left="6480" w:hanging="360"/>
      </w:pPr>
      <w:rPr>
        <w:rFonts w:ascii="Arial" w:hAnsi="Arial" w:hint="default"/>
      </w:rPr>
    </w:lvl>
  </w:abstractNum>
  <w:abstractNum w:abstractNumId="2">
    <w:nsid w:val="07F02862"/>
    <w:multiLevelType w:val="hybridMultilevel"/>
    <w:tmpl w:val="03D8BC8E"/>
    <w:lvl w:ilvl="0" w:tplc="4364A14E">
      <w:start w:val="1"/>
      <w:numFmt w:val="bullet"/>
      <w:lvlText w:val="•"/>
      <w:lvlJc w:val="left"/>
      <w:pPr>
        <w:tabs>
          <w:tab w:val="num" w:pos="720"/>
        </w:tabs>
        <w:ind w:left="720" w:hanging="360"/>
      </w:pPr>
      <w:rPr>
        <w:rFonts w:ascii="Arial" w:hAnsi="Arial" w:hint="default"/>
      </w:rPr>
    </w:lvl>
    <w:lvl w:ilvl="1" w:tplc="AF0AB3C8" w:tentative="1">
      <w:start w:val="1"/>
      <w:numFmt w:val="bullet"/>
      <w:lvlText w:val="•"/>
      <w:lvlJc w:val="left"/>
      <w:pPr>
        <w:tabs>
          <w:tab w:val="num" w:pos="1440"/>
        </w:tabs>
        <w:ind w:left="1440" w:hanging="360"/>
      </w:pPr>
      <w:rPr>
        <w:rFonts w:ascii="Arial" w:hAnsi="Arial" w:hint="default"/>
      </w:rPr>
    </w:lvl>
    <w:lvl w:ilvl="2" w:tplc="8252143C" w:tentative="1">
      <w:start w:val="1"/>
      <w:numFmt w:val="bullet"/>
      <w:lvlText w:val="•"/>
      <w:lvlJc w:val="left"/>
      <w:pPr>
        <w:tabs>
          <w:tab w:val="num" w:pos="2160"/>
        </w:tabs>
        <w:ind w:left="2160" w:hanging="360"/>
      </w:pPr>
      <w:rPr>
        <w:rFonts w:ascii="Arial" w:hAnsi="Arial" w:hint="default"/>
      </w:rPr>
    </w:lvl>
    <w:lvl w:ilvl="3" w:tplc="B74A338A" w:tentative="1">
      <w:start w:val="1"/>
      <w:numFmt w:val="bullet"/>
      <w:lvlText w:val="•"/>
      <w:lvlJc w:val="left"/>
      <w:pPr>
        <w:tabs>
          <w:tab w:val="num" w:pos="2880"/>
        </w:tabs>
        <w:ind w:left="2880" w:hanging="360"/>
      </w:pPr>
      <w:rPr>
        <w:rFonts w:ascii="Arial" w:hAnsi="Arial" w:hint="default"/>
      </w:rPr>
    </w:lvl>
    <w:lvl w:ilvl="4" w:tplc="7BE8E974" w:tentative="1">
      <w:start w:val="1"/>
      <w:numFmt w:val="bullet"/>
      <w:lvlText w:val="•"/>
      <w:lvlJc w:val="left"/>
      <w:pPr>
        <w:tabs>
          <w:tab w:val="num" w:pos="3600"/>
        </w:tabs>
        <w:ind w:left="3600" w:hanging="360"/>
      </w:pPr>
      <w:rPr>
        <w:rFonts w:ascii="Arial" w:hAnsi="Arial" w:hint="default"/>
      </w:rPr>
    </w:lvl>
    <w:lvl w:ilvl="5" w:tplc="A872C1E0" w:tentative="1">
      <w:start w:val="1"/>
      <w:numFmt w:val="bullet"/>
      <w:lvlText w:val="•"/>
      <w:lvlJc w:val="left"/>
      <w:pPr>
        <w:tabs>
          <w:tab w:val="num" w:pos="4320"/>
        </w:tabs>
        <w:ind w:left="4320" w:hanging="360"/>
      </w:pPr>
      <w:rPr>
        <w:rFonts w:ascii="Arial" w:hAnsi="Arial" w:hint="default"/>
      </w:rPr>
    </w:lvl>
    <w:lvl w:ilvl="6" w:tplc="461E5D08" w:tentative="1">
      <w:start w:val="1"/>
      <w:numFmt w:val="bullet"/>
      <w:lvlText w:val="•"/>
      <w:lvlJc w:val="left"/>
      <w:pPr>
        <w:tabs>
          <w:tab w:val="num" w:pos="5040"/>
        </w:tabs>
        <w:ind w:left="5040" w:hanging="360"/>
      </w:pPr>
      <w:rPr>
        <w:rFonts w:ascii="Arial" w:hAnsi="Arial" w:hint="default"/>
      </w:rPr>
    </w:lvl>
    <w:lvl w:ilvl="7" w:tplc="8D849F78" w:tentative="1">
      <w:start w:val="1"/>
      <w:numFmt w:val="bullet"/>
      <w:lvlText w:val="•"/>
      <w:lvlJc w:val="left"/>
      <w:pPr>
        <w:tabs>
          <w:tab w:val="num" w:pos="5760"/>
        </w:tabs>
        <w:ind w:left="5760" w:hanging="360"/>
      </w:pPr>
      <w:rPr>
        <w:rFonts w:ascii="Arial" w:hAnsi="Arial" w:hint="default"/>
      </w:rPr>
    </w:lvl>
    <w:lvl w:ilvl="8" w:tplc="328451D8" w:tentative="1">
      <w:start w:val="1"/>
      <w:numFmt w:val="bullet"/>
      <w:lvlText w:val="•"/>
      <w:lvlJc w:val="left"/>
      <w:pPr>
        <w:tabs>
          <w:tab w:val="num" w:pos="6480"/>
        </w:tabs>
        <w:ind w:left="6480" w:hanging="360"/>
      </w:pPr>
      <w:rPr>
        <w:rFonts w:ascii="Arial" w:hAnsi="Arial" w:hint="default"/>
      </w:rPr>
    </w:lvl>
  </w:abstractNum>
  <w:abstractNum w:abstractNumId="3">
    <w:nsid w:val="0B305490"/>
    <w:multiLevelType w:val="hybridMultilevel"/>
    <w:tmpl w:val="9E081C3A"/>
    <w:lvl w:ilvl="0" w:tplc="40B0F900">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56B6B86"/>
    <w:multiLevelType w:val="hybridMultilevel"/>
    <w:tmpl w:val="9C5E368A"/>
    <w:lvl w:ilvl="0" w:tplc="81FC3992">
      <w:numFmt w:val="bullet"/>
      <w:lvlText w:val=""/>
      <w:lvlJc w:val="left"/>
      <w:pPr>
        <w:ind w:left="648" w:hanging="360"/>
      </w:pPr>
      <w:rPr>
        <w:rFonts w:ascii="Symbol" w:eastAsiaTheme="minorHAnsi" w:hAnsi="Symbol" w:cstheme="minorBidi" w:hint="default"/>
      </w:rPr>
    </w:lvl>
    <w:lvl w:ilvl="1" w:tplc="68BC824C">
      <w:numFmt w:val="bullet"/>
      <w:lvlText w:val="•"/>
      <w:lvlJc w:val="left"/>
      <w:pPr>
        <w:ind w:left="1368" w:hanging="360"/>
      </w:pPr>
      <w:rPr>
        <w:rFonts w:ascii="Helvetica 65 Medium" w:eastAsiaTheme="minorHAnsi" w:hAnsi="Helvetica 65 Medium" w:cs="Helvetica 65 Medium"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5E947EA"/>
    <w:multiLevelType w:val="hybridMultilevel"/>
    <w:tmpl w:val="44BC53C8"/>
    <w:lvl w:ilvl="0" w:tplc="40B0F90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9DA7A51"/>
    <w:multiLevelType w:val="hybridMultilevel"/>
    <w:tmpl w:val="879CDA4A"/>
    <w:lvl w:ilvl="0" w:tplc="E98098CA">
      <w:start w:val="1"/>
      <w:numFmt w:val="bullet"/>
      <w:lvlText w:val="•"/>
      <w:lvlJc w:val="left"/>
      <w:pPr>
        <w:tabs>
          <w:tab w:val="num" w:pos="720"/>
        </w:tabs>
        <w:ind w:left="720" w:hanging="360"/>
      </w:pPr>
      <w:rPr>
        <w:rFonts w:ascii="Arial" w:hAnsi="Arial" w:hint="default"/>
      </w:rPr>
    </w:lvl>
    <w:lvl w:ilvl="1" w:tplc="1700AA98" w:tentative="1">
      <w:start w:val="1"/>
      <w:numFmt w:val="bullet"/>
      <w:lvlText w:val="•"/>
      <w:lvlJc w:val="left"/>
      <w:pPr>
        <w:tabs>
          <w:tab w:val="num" w:pos="1440"/>
        </w:tabs>
        <w:ind w:left="1440" w:hanging="360"/>
      </w:pPr>
      <w:rPr>
        <w:rFonts w:ascii="Arial" w:hAnsi="Arial" w:hint="default"/>
      </w:rPr>
    </w:lvl>
    <w:lvl w:ilvl="2" w:tplc="FD88ED1A" w:tentative="1">
      <w:start w:val="1"/>
      <w:numFmt w:val="bullet"/>
      <w:lvlText w:val="•"/>
      <w:lvlJc w:val="left"/>
      <w:pPr>
        <w:tabs>
          <w:tab w:val="num" w:pos="2160"/>
        </w:tabs>
        <w:ind w:left="2160" w:hanging="360"/>
      </w:pPr>
      <w:rPr>
        <w:rFonts w:ascii="Arial" w:hAnsi="Arial" w:hint="default"/>
      </w:rPr>
    </w:lvl>
    <w:lvl w:ilvl="3" w:tplc="99C0D412" w:tentative="1">
      <w:start w:val="1"/>
      <w:numFmt w:val="bullet"/>
      <w:lvlText w:val="•"/>
      <w:lvlJc w:val="left"/>
      <w:pPr>
        <w:tabs>
          <w:tab w:val="num" w:pos="2880"/>
        </w:tabs>
        <w:ind w:left="2880" w:hanging="360"/>
      </w:pPr>
      <w:rPr>
        <w:rFonts w:ascii="Arial" w:hAnsi="Arial" w:hint="default"/>
      </w:rPr>
    </w:lvl>
    <w:lvl w:ilvl="4" w:tplc="6422EC2E" w:tentative="1">
      <w:start w:val="1"/>
      <w:numFmt w:val="bullet"/>
      <w:lvlText w:val="•"/>
      <w:lvlJc w:val="left"/>
      <w:pPr>
        <w:tabs>
          <w:tab w:val="num" w:pos="3600"/>
        </w:tabs>
        <w:ind w:left="3600" w:hanging="360"/>
      </w:pPr>
      <w:rPr>
        <w:rFonts w:ascii="Arial" w:hAnsi="Arial" w:hint="default"/>
      </w:rPr>
    </w:lvl>
    <w:lvl w:ilvl="5" w:tplc="22103EF6" w:tentative="1">
      <w:start w:val="1"/>
      <w:numFmt w:val="bullet"/>
      <w:lvlText w:val="•"/>
      <w:lvlJc w:val="left"/>
      <w:pPr>
        <w:tabs>
          <w:tab w:val="num" w:pos="4320"/>
        </w:tabs>
        <w:ind w:left="4320" w:hanging="360"/>
      </w:pPr>
      <w:rPr>
        <w:rFonts w:ascii="Arial" w:hAnsi="Arial" w:hint="default"/>
      </w:rPr>
    </w:lvl>
    <w:lvl w:ilvl="6" w:tplc="EA9AD0DE" w:tentative="1">
      <w:start w:val="1"/>
      <w:numFmt w:val="bullet"/>
      <w:lvlText w:val="•"/>
      <w:lvlJc w:val="left"/>
      <w:pPr>
        <w:tabs>
          <w:tab w:val="num" w:pos="5040"/>
        </w:tabs>
        <w:ind w:left="5040" w:hanging="360"/>
      </w:pPr>
      <w:rPr>
        <w:rFonts w:ascii="Arial" w:hAnsi="Arial" w:hint="default"/>
      </w:rPr>
    </w:lvl>
    <w:lvl w:ilvl="7" w:tplc="93F6AACE" w:tentative="1">
      <w:start w:val="1"/>
      <w:numFmt w:val="bullet"/>
      <w:lvlText w:val="•"/>
      <w:lvlJc w:val="left"/>
      <w:pPr>
        <w:tabs>
          <w:tab w:val="num" w:pos="5760"/>
        </w:tabs>
        <w:ind w:left="5760" w:hanging="360"/>
      </w:pPr>
      <w:rPr>
        <w:rFonts w:ascii="Arial" w:hAnsi="Arial" w:hint="default"/>
      </w:rPr>
    </w:lvl>
    <w:lvl w:ilvl="8" w:tplc="2CD682F0" w:tentative="1">
      <w:start w:val="1"/>
      <w:numFmt w:val="bullet"/>
      <w:lvlText w:val="•"/>
      <w:lvlJc w:val="left"/>
      <w:pPr>
        <w:tabs>
          <w:tab w:val="num" w:pos="6480"/>
        </w:tabs>
        <w:ind w:left="6480" w:hanging="360"/>
      </w:pPr>
      <w:rPr>
        <w:rFonts w:ascii="Arial" w:hAnsi="Arial" w:hint="default"/>
      </w:rPr>
    </w:lvl>
  </w:abstractNum>
  <w:abstractNum w:abstractNumId="7">
    <w:nsid w:val="19F625A4"/>
    <w:multiLevelType w:val="hybridMultilevel"/>
    <w:tmpl w:val="8E525434"/>
    <w:lvl w:ilvl="0" w:tplc="DC52F0F6">
      <w:start w:val="1"/>
      <w:numFmt w:val="decimal"/>
      <w:lvlText w:val="%1."/>
      <w:lvlJc w:val="left"/>
      <w:pPr>
        <w:tabs>
          <w:tab w:val="num" w:pos="1008"/>
        </w:tabs>
        <w:ind w:left="1008" w:hanging="360"/>
      </w:pPr>
    </w:lvl>
    <w:lvl w:ilvl="1" w:tplc="9F0AC942">
      <w:start w:val="1"/>
      <w:numFmt w:val="lowerRoman"/>
      <w:lvlText w:val="%2."/>
      <w:lvlJc w:val="right"/>
      <w:pPr>
        <w:tabs>
          <w:tab w:val="num" w:pos="1728"/>
        </w:tabs>
        <w:ind w:left="1728" w:hanging="360"/>
      </w:pPr>
    </w:lvl>
    <w:lvl w:ilvl="2" w:tplc="64EE9136" w:tentative="1">
      <w:start w:val="1"/>
      <w:numFmt w:val="decimal"/>
      <w:lvlText w:val="%3."/>
      <w:lvlJc w:val="left"/>
      <w:pPr>
        <w:tabs>
          <w:tab w:val="num" w:pos="2448"/>
        </w:tabs>
        <w:ind w:left="2448" w:hanging="360"/>
      </w:pPr>
    </w:lvl>
    <w:lvl w:ilvl="3" w:tplc="49B2B512" w:tentative="1">
      <w:start w:val="1"/>
      <w:numFmt w:val="decimal"/>
      <w:lvlText w:val="%4."/>
      <w:lvlJc w:val="left"/>
      <w:pPr>
        <w:tabs>
          <w:tab w:val="num" w:pos="3168"/>
        </w:tabs>
        <w:ind w:left="3168" w:hanging="360"/>
      </w:pPr>
    </w:lvl>
    <w:lvl w:ilvl="4" w:tplc="02CC9FA2" w:tentative="1">
      <w:start w:val="1"/>
      <w:numFmt w:val="decimal"/>
      <w:lvlText w:val="%5."/>
      <w:lvlJc w:val="left"/>
      <w:pPr>
        <w:tabs>
          <w:tab w:val="num" w:pos="3888"/>
        </w:tabs>
        <w:ind w:left="3888" w:hanging="360"/>
      </w:pPr>
    </w:lvl>
    <w:lvl w:ilvl="5" w:tplc="8E00197C" w:tentative="1">
      <w:start w:val="1"/>
      <w:numFmt w:val="decimal"/>
      <w:lvlText w:val="%6."/>
      <w:lvlJc w:val="left"/>
      <w:pPr>
        <w:tabs>
          <w:tab w:val="num" w:pos="4608"/>
        </w:tabs>
        <w:ind w:left="4608" w:hanging="360"/>
      </w:pPr>
    </w:lvl>
    <w:lvl w:ilvl="6" w:tplc="346EC4B8" w:tentative="1">
      <w:start w:val="1"/>
      <w:numFmt w:val="decimal"/>
      <w:lvlText w:val="%7."/>
      <w:lvlJc w:val="left"/>
      <w:pPr>
        <w:tabs>
          <w:tab w:val="num" w:pos="5328"/>
        </w:tabs>
        <w:ind w:left="5328" w:hanging="360"/>
      </w:pPr>
    </w:lvl>
    <w:lvl w:ilvl="7" w:tplc="71FE9D14" w:tentative="1">
      <w:start w:val="1"/>
      <w:numFmt w:val="decimal"/>
      <w:lvlText w:val="%8."/>
      <w:lvlJc w:val="left"/>
      <w:pPr>
        <w:tabs>
          <w:tab w:val="num" w:pos="6048"/>
        </w:tabs>
        <w:ind w:left="6048" w:hanging="360"/>
      </w:pPr>
    </w:lvl>
    <w:lvl w:ilvl="8" w:tplc="7F08FE90" w:tentative="1">
      <w:start w:val="1"/>
      <w:numFmt w:val="decimal"/>
      <w:lvlText w:val="%9."/>
      <w:lvlJc w:val="left"/>
      <w:pPr>
        <w:tabs>
          <w:tab w:val="num" w:pos="6768"/>
        </w:tabs>
        <w:ind w:left="6768" w:hanging="360"/>
      </w:pPr>
    </w:lvl>
  </w:abstractNum>
  <w:abstractNum w:abstractNumId="8">
    <w:nsid w:val="1EAA0B00"/>
    <w:multiLevelType w:val="hybridMultilevel"/>
    <w:tmpl w:val="7E3435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CE5BC1"/>
    <w:multiLevelType w:val="hybridMultilevel"/>
    <w:tmpl w:val="9334CF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7B806FA"/>
    <w:multiLevelType w:val="hybridMultilevel"/>
    <w:tmpl w:val="1DD0018E"/>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1">
    <w:nsid w:val="2A121CA4"/>
    <w:multiLevelType w:val="hybridMultilevel"/>
    <w:tmpl w:val="E49CB7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11743E"/>
    <w:multiLevelType w:val="multilevel"/>
    <w:tmpl w:val="74EC01F8"/>
    <w:lvl w:ilvl="0">
      <w:start w:val="1"/>
      <w:numFmt w:val="lowerLetter"/>
      <w:lvlText w:val="(%1)"/>
      <w:lvlJc w:val="left"/>
      <w:pPr>
        <w:tabs>
          <w:tab w:val="num" w:pos="1800"/>
        </w:tabs>
        <w:ind w:left="1800" w:hanging="360"/>
      </w:pPr>
      <w:rPr>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29F3AAD"/>
    <w:multiLevelType w:val="hybridMultilevel"/>
    <w:tmpl w:val="83A619D0"/>
    <w:lvl w:ilvl="0" w:tplc="04090011">
      <w:start w:val="1"/>
      <w:numFmt w:val="decimal"/>
      <w:lvlText w:val="%1)"/>
      <w:lvlJc w:val="left"/>
      <w:pPr>
        <w:ind w:left="1728" w:hanging="360"/>
      </w:pPr>
    </w:lvl>
    <w:lvl w:ilvl="1" w:tplc="04090019">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14">
    <w:nsid w:val="341B2079"/>
    <w:multiLevelType w:val="hybridMultilevel"/>
    <w:tmpl w:val="E7A2F07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352167E3"/>
    <w:multiLevelType w:val="hybridMultilevel"/>
    <w:tmpl w:val="6A3ACB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28487F"/>
    <w:multiLevelType w:val="hybridMultilevel"/>
    <w:tmpl w:val="EF8677BE"/>
    <w:lvl w:ilvl="0" w:tplc="10FC054E">
      <w:start w:val="1"/>
      <w:numFmt w:val="bullet"/>
      <w:lvlText w:val="•"/>
      <w:lvlJc w:val="left"/>
      <w:pPr>
        <w:tabs>
          <w:tab w:val="num" w:pos="720"/>
        </w:tabs>
        <w:ind w:left="720" w:hanging="360"/>
      </w:pPr>
      <w:rPr>
        <w:rFonts w:ascii="Arial" w:hAnsi="Arial" w:hint="default"/>
      </w:rPr>
    </w:lvl>
    <w:lvl w:ilvl="1" w:tplc="C47C5E96" w:tentative="1">
      <w:start w:val="1"/>
      <w:numFmt w:val="bullet"/>
      <w:lvlText w:val="•"/>
      <w:lvlJc w:val="left"/>
      <w:pPr>
        <w:tabs>
          <w:tab w:val="num" w:pos="1440"/>
        </w:tabs>
        <w:ind w:left="1440" w:hanging="360"/>
      </w:pPr>
      <w:rPr>
        <w:rFonts w:ascii="Arial" w:hAnsi="Arial" w:hint="default"/>
      </w:rPr>
    </w:lvl>
    <w:lvl w:ilvl="2" w:tplc="144058D8" w:tentative="1">
      <w:start w:val="1"/>
      <w:numFmt w:val="bullet"/>
      <w:lvlText w:val="•"/>
      <w:lvlJc w:val="left"/>
      <w:pPr>
        <w:tabs>
          <w:tab w:val="num" w:pos="2160"/>
        </w:tabs>
        <w:ind w:left="2160" w:hanging="360"/>
      </w:pPr>
      <w:rPr>
        <w:rFonts w:ascii="Arial" w:hAnsi="Arial" w:hint="default"/>
      </w:rPr>
    </w:lvl>
    <w:lvl w:ilvl="3" w:tplc="B8A40482" w:tentative="1">
      <w:start w:val="1"/>
      <w:numFmt w:val="bullet"/>
      <w:lvlText w:val="•"/>
      <w:lvlJc w:val="left"/>
      <w:pPr>
        <w:tabs>
          <w:tab w:val="num" w:pos="2880"/>
        </w:tabs>
        <w:ind w:left="2880" w:hanging="360"/>
      </w:pPr>
      <w:rPr>
        <w:rFonts w:ascii="Arial" w:hAnsi="Arial" w:hint="default"/>
      </w:rPr>
    </w:lvl>
    <w:lvl w:ilvl="4" w:tplc="6C4AE32E" w:tentative="1">
      <w:start w:val="1"/>
      <w:numFmt w:val="bullet"/>
      <w:lvlText w:val="•"/>
      <w:lvlJc w:val="left"/>
      <w:pPr>
        <w:tabs>
          <w:tab w:val="num" w:pos="3600"/>
        </w:tabs>
        <w:ind w:left="3600" w:hanging="360"/>
      </w:pPr>
      <w:rPr>
        <w:rFonts w:ascii="Arial" w:hAnsi="Arial" w:hint="default"/>
      </w:rPr>
    </w:lvl>
    <w:lvl w:ilvl="5" w:tplc="DE04CBAA" w:tentative="1">
      <w:start w:val="1"/>
      <w:numFmt w:val="bullet"/>
      <w:lvlText w:val="•"/>
      <w:lvlJc w:val="left"/>
      <w:pPr>
        <w:tabs>
          <w:tab w:val="num" w:pos="4320"/>
        </w:tabs>
        <w:ind w:left="4320" w:hanging="360"/>
      </w:pPr>
      <w:rPr>
        <w:rFonts w:ascii="Arial" w:hAnsi="Arial" w:hint="default"/>
      </w:rPr>
    </w:lvl>
    <w:lvl w:ilvl="6" w:tplc="D3F2677E" w:tentative="1">
      <w:start w:val="1"/>
      <w:numFmt w:val="bullet"/>
      <w:lvlText w:val="•"/>
      <w:lvlJc w:val="left"/>
      <w:pPr>
        <w:tabs>
          <w:tab w:val="num" w:pos="5040"/>
        </w:tabs>
        <w:ind w:left="5040" w:hanging="360"/>
      </w:pPr>
      <w:rPr>
        <w:rFonts w:ascii="Arial" w:hAnsi="Arial" w:hint="default"/>
      </w:rPr>
    </w:lvl>
    <w:lvl w:ilvl="7" w:tplc="EC46EF1C" w:tentative="1">
      <w:start w:val="1"/>
      <w:numFmt w:val="bullet"/>
      <w:lvlText w:val="•"/>
      <w:lvlJc w:val="left"/>
      <w:pPr>
        <w:tabs>
          <w:tab w:val="num" w:pos="5760"/>
        </w:tabs>
        <w:ind w:left="5760" w:hanging="360"/>
      </w:pPr>
      <w:rPr>
        <w:rFonts w:ascii="Arial" w:hAnsi="Arial" w:hint="default"/>
      </w:rPr>
    </w:lvl>
    <w:lvl w:ilvl="8" w:tplc="8EE671EC" w:tentative="1">
      <w:start w:val="1"/>
      <w:numFmt w:val="bullet"/>
      <w:lvlText w:val="•"/>
      <w:lvlJc w:val="left"/>
      <w:pPr>
        <w:tabs>
          <w:tab w:val="num" w:pos="6480"/>
        </w:tabs>
        <w:ind w:left="6480" w:hanging="360"/>
      </w:pPr>
      <w:rPr>
        <w:rFonts w:ascii="Arial" w:hAnsi="Arial" w:hint="default"/>
      </w:rPr>
    </w:lvl>
  </w:abstractNum>
  <w:abstractNum w:abstractNumId="17">
    <w:nsid w:val="3DC57665"/>
    <w:multiLevelType w:val="hybridMultilevel"/>
    <w:tmpl w:val="92789098"/>
    <w:lvl w:ilvl="0" w:tplc="04090001">
      <w:start w:val="1"/>
      <w:numFmt w:val="bullet"/>
      <w:lvlText w:val=""/>
      <w:lvlJc w:val="left"/>
      <w:pPr>
        <w:ind w:left="1728" w:hanging="360"/>
      </w:pPr>
      <w:rPr>
        <w:rFonts w:ascii="Symbol" w:hAnsi="Symbol" w:hint="default"/>
      </w:rPr>
    </w:lvl>
    <w:lvl w:ilvl="1" w:tplc="68BC824C">
      <w:numFmt w:val="bullet"/>
      <w:lvlText w:val="•"/>
      <w:lvlJc w:val="left"/>
      <w:pPr>
        <w:ind w:left="2448" w:hanging="360"/>
      </w:pPr>
      <w:rPr>
        <w:rFonts w:ascii="Helvetica 65 Medium" w:eastAsiaTheme="minorHAnsi" w:hAnsi="Helvetica 65 Medium" w:cs="Helvetica 65 Medium" w:hint="default"/>
      </w:rPr>
    </w:lvl>
    <w:lvl w:ilvl="2" w:tplc="04090005">
      <w:start w:val="1"/>
      <w:numFmt w:val="decimal"/>
      <w:lvlText w:val="%3."/>
      <w:lvlJc w:val="left"/>
      <w:pPr>
        <w:tabs>
          <w:tab w:val="num" w:pos="2880"/>
        </w:tabs>
        <w:ind w:left="28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18">
    <w:nsid w:val="461F4E5C"/>
    <w:multiLevelType w:val="hybridMultilevel"/>
    <w:tmpl w:val="AB8A55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C0118BC"/>
    <w:multiLevelType w:val="hybridMultilevel"/>
    <w:tmpl w:val="3B688A10"/>
    <w:lvl w:ilvl="0" w:tplc="0409000F">
      <w:start w:val="1"/>
      <w:numFmt w:val="decimal"/>
      <w:lvlText w:val="%1."/>
      <w:lvlJc w:val="left"/>
      <w:pPr>
        <w:ind w:left="648" w:hanging="360"/>
      </w:p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nsid w:val="4D0617C1"/>
    <w:multiLevelType w:val="hybridMultilevel"/>
    <w:tmpl w:val="FDA2CF84"/>
    <w:lvl w:ilvl="0" w:tplc="04090009">
      <w:start w:val="1"/>
      <w:numFmt w:val="bullet"/>
      <w:lvlText w:val=""/>
      <w:lvlJc w:val="left"/>
      <w:pPr>
        <w:ind w:left="648"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5693017F"/>
    <w:multiLevelType w:val="hybridMultilevel"/>
    <w:tmpl w:val="2E528CF2"/>
    <w:lvl w:ilvl="0" w:tplc="04090011">
      <w:start w:val="1"/>
      <w:numFmt w:val="decimal"/>
      <w:lvlText w:val="%1)"/>
      <w:lvlJc w:val="left"/>
      <w:pPr>
        <w:ind w:left="1728" w:hanging="360"/>
      </w:pPr>
    </w:lvl>
    <w:lvl w:ilvl="1" w:tplc="68BC824C">
      <w:numFmt w:val="bullet"/>
      <w:lvlText w:val="•"/>
      <w:lvlJc w:val="left"/>
      <w:pPr>
        <w:ind w:left="2448" w:hanging="360"/>
      </w:pPr>
      <w:rPr>
        <w:rFonts w:ascii="Helvetica 65 Medium" w:eastAsiaTheme="minorHAnsi" w:hAnsi="Helvetica 65 Medium" w:cs="Helvetica 65 Medium" w:hint="default"/>
      </w:rPr>
    </w:lvl>
    <w:lvl w:ilvl="2" w:tplc="04090005">
      <w:start w:val="1"/>
      <w:numFmt w:val="decimal"/>
      <w:lvlText w:val="%3."/>
      <w:lvlJc w:val="left"/>
      <w:pPr>
        <w:tabs>
          <w:tab w:val="num" w:pos="2880"/>
        </w:tabs>
        <w:ind w:left="28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22">
    <w:nsid w:val="5D834804"/>
    <w:multiLevelType w:val="multilevel"/>
    <w:tmpl w:val="072A4EE4"/>
    <w:lvl w:ilvl="0">
      <w:start w:val="1"/>
      <w:numFmt w:val="decimal"/>
      <w:lvlText w:val="%1)"/>
      <w:lvlJc w:val="left"/>
      <w:pPr>
        <w:tabs>
          <w:tab w:val="num" w:pos="1440"/>
        </w:tabs>
        <w:ind w:left="1440" w:hanging="360"/>
      </w:pPr>
      <w:rPr>
        <w:sz w:val="20"/>
      </w:rPr>
    </w:lvl>
    <w:lvl w:ilvl="1">
      <w:start w:val="1"/>
      <w:numFmt w:val="decimal"/>
      <w:lvlText w:val="%2)"/>
      <w:lvlJc w:val="left"/>
      <w:pPr>
        <w:ind w:left="21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5EC27DF7"/>
    <w:multiLevelType w:val="hybridMultilevel"/>
    <w:tmpl w:val="8E62AF3C"/>
    <w:lvl w:ilvl="0" w:tplc="43521BD8">
      <w:start w:val="1"/>
      <w:numFmt w:val="bullet"/>
      <w:lvlText w:val="•"/>
      <w:lvlJc w:val="left"/>
      <w:pPr>
        <w:tabs>
          <w:tab w:val="num" w:pos="720"/>
        </w:tabs>
        <w:ind w:left="720" w:hanging="360"/>
      </w:pPr>
      <w:rPr>
        <w:rFonts w:ascii="Arial" w:hAnsi="Arial" w:hint="default"/>
      </w:rPr>
    </w:lvl>
    <w:lvl w:ilvl="1" w:tplc="759EB6C0">
      <w:start w:val="967"/>
      <w:numFmt w:val="bullet"/>
      <w:lvlText w:val="–"/>
      <w:lvlJc w:val="left"/>
      <w:pPr>
        <w:tabs>
          <w:tab w:val="num" w:pos="1440"/>
        </w:tabs>
        <w:ind w:left="1440" w:hanging="360"/>
      </w:pPr>
      <w:rPr>
        <w:rFonts w:ascii="Arial" w:hAnsi="Arial" w:hint="default"/>
      </w:rPr>
    </w:lvl>
    <w:lvl w:ilvl="2" w:tplc="5A2A8A9C" w:tentative="1">
      <w:start w:val="1"/>
      <w:numFmt w:val="bullet"/>
      <w:lvlText w:val="•"/>
      <w:lvlJc w:val="left"/>
      <w:pPr>
        <w:tabs>
          <w:tab w:val="num" w:pos="2160"/>
        </w:tabs>
        <w:ind w:left="2160" w:hanging="360"/>
      </w:pPr>
      <w:rPr>
        <w:rFonts w:ascii="Arial" w:hAnsi="Arial" w:hint="default"/>
      </w:rPr>
    </w:lvl>
    <w:lvl w:ilvl="3" w:tplc="0F965CB0" w:tentative="1">
      <w:start w:val="1"/>
      <w:numFmt w:val="bullet"/>
      <w:lvlText w:val="•"/>
      <w:lvlJc w:val="left"/>
      <w:pPr>
        <w:tabs>
          <w:tab w:val="num" w:pos="2880"/>
        </w:tabs>
        <w:ind w:left="2880" w:hanging="360"/>
      </w:pPr>
      <w:rPr>
        <w:rFonts w:ascii="Arial" w:hAnsi="Arial" w:hint="default"/>
      </w:rPr>
    </w:lvl>
    <w:lvl w:ilvl="4" w:tplc="373EA90E" w:tentative="1">
      <w:start w:val="1"/>
      <w:numFmt w:val="bullet"/>
      <w:lvlText w:val="•"/>
      <w:lvlJc w:val="left"/>
      <w:pPr>
        <w:tabs>
          <w:tab w:val="num" w:pos="3600"/>
        </w:tabs>
        <w:ind w:left="3600" w:hanging="360"/>
      </w:pPr>
      <w:rPr>
        <w:rFonts w:ascii="Arial" w:hAnsi="Arial" w:hint="default"/>
      </w:rPr>
    </w:lvl>
    <w:lvl w:ilvl="5" w:tplc="FC1ECD88" w:tentative="1">
      <w:start w:val="1"/>
      <w:numFmt w:val="bullet"/>
      <w:lvlText w:val="•"/>
      <w:lvlJc w:val="left"/>
      <w:pPr>
        <w:tabs>
          <w:tab w:val="num" w:pos="4320"/>
        </w:tabs>
        <w:ind w:left="4320" w:hanging="360"/>
      </w:pPr>
      <w:rPr>
        <w:rFonts w:ascii="Arial" w:hAnsi="Arial" w:hint="default"/>
      </w:rPr>
    </w:lvl>
    <w:lvl w:ilvl="6" w:tplc="771E57A6" w:tentative="1">
      <w:start w:val="1"/>
      <w:numFmt w:val="bullet"/>
      <w:lvlText w:val="•"/>
      <w:lvlJc w:val="left"/>
      <w:pPr>
        <w:tabs>
          <w:tab w:val="num" w:pos="5040"/>
        </w:tabs>
        <w:ind w:left="5040" w:hanging="360"/>
      </w:pPr>
      <w:rPr>
        <w:rFonts w:ascii="Arial" w:hAnsi="Arial" w:hint="default"/>
      </w:rPr>
    </w:lvl>
    <w:lvl w:ilvl="7" w:tplc="EF705CD6" w:tentative="1">
      <w:start w:val="1"/>
      <w:numFmt w:val="bullet"/>
      <w:lvlText w:val="•"/>
      <w:lvlJc w:val="left"/>
      <w:pPr>
        <w:tabs>
          <w:tab w:val="num" w:pos="5760"/>
        </w:tabs>
        <w:ind w:left="5760" w:hanging="360"/>
      </w:pPr>
      <w:rPr>
        <w:rFonts w:ascii="Arial" w:hAnsi="Arial" w:hint="default"/>
      </w:rPr>
    </w:lvl>
    <w:lvl w:ilvl="8" w:tplc="E07EE898" w:tentative="1">
      <w:start w:val="1"/>
      <w:numFmt w:val="bullet"/>
      <w:lvlText w:val="•"/>
      <w:lvlJc w:val="left"/>
      <w:pPr>
        <w:tabs>
          <w:tab w:val="num" w:pos="6480"/>
        </w:tabs>
        <w:ind w:left="6480" w:hanging="360"/>
      </w:pPr>
      <w:rPr>
        <w:rFonts w:ascii="Arial" w:hAnsi="Arial" w:hint="default"/>
      </w:rPr>
    </w:lvl>
  </w:abstractNum>
  <w:abstractNum w:abstractNumId="24">
    <w:nsid w:val="627B4FED"/>
    <w:multiLevelType w:val="multilevel"/>
    <w:tmpl w:val="9334CFA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25">
    <w:nsid w:val="6937237B"/>
    <w:multiLevelType w:val="hybridMultilevel"/>
    <w:tmpl w:val="9EDCD84A"/>
    <w:lvl w:ilvl="0" w:tplc="7EEA4CB2">
      <w:start w:val="1"/>
      <w:numFmt w:val="decimal"/>
      <w:lvlText w:val="%1)"/>
      <w:lvlJc w:val="left"/>
      <w:pPr>
        <w:ind w:left="1368" w:hanging="360"/>
      </w:pPr>
      <w:rPr>
        <w:rFonts w:ascii="Helvetica 45 Light" w:hAnsi="Helvetica 45 Light" w:cs="Helvetica 45 Light" w:hint="default"/>
        <w:color w:val="000000"/>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70A37A95"/>
    <w:multiLevelType w:val="hybridMultilevel"/>
    <w:tmpl w:val="DC2AF33A"/>
    <w:lvl w:ilvl="0" w:tplc="FE5E2616">
      <w:start w:val="1"/>
      <w:numFmt w:val="lowerLetter"/>
      <w:lvlText w:val="(%1)"/>
      <w:lvlJc w:val="left"/>
      <w:pPr>
        <w:ind w:left="1008" w:hanging="360"/>
      </w:pPr>
    </w:lvl>
    <w:lvl w:ilvl="1" w:tplc="68BC824C">
      <w:numFmt w:val="bullet"/>
      <w:lvlText w:val="•"/>
      <w:lvlJc w:val="left"/>
      <w:pPr>
        <w:ind w:left="1728" w:hanging="360"/>
      </w:pPr>
      <w:rPr>
        <w:rFonts w:ascii="Helvetica 65 Medium" w:eastAsiaTheme="minorHAnsi" w:hAnsi="Helvetica 65 Medium" w:cs="Helvetica 65 Medium"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74083680"/>
    <w:multiLevelType w:val="multilevel"/>
    <w:tmpl w:val="03CAC3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0"/>
  </w:num>
  <w:num w:numId="10">
    <w:abstractNumId w:val="25"/>
  </w:num>
  <w:num w:numId="11">
    <w:abstractNumId w:val="10"/>
  </w:num>
  <w:num w:numId="12">
    <w:abstractNumId w:val="16"/>
  </w:num>
  <w:num w:numId="13">
    <w:abstractNumId w:val="6"/>
  </w:num>
  <w:num w:numId="14">
    <w:abstractNumId w:val="26"/>
  </w:num>
  <w:num w:numId="15">
    <w:abstractNumId w:val="21"/>
  </w:num>
  <w:num w:numId="16">
    <w:abstractNumId w:val="0"/>
  </w:num>
  <w:num w:numId="17">
    <w:abstractNumId w:val="19"/>
  </w:num>
  <w:num w:numId="18">
    <w:abstractNumId w:val="15"/>
  </w:num>
  <w:num w:numId="19">
    <w:abstractNumId w:val="8"/>
  </w:num>
  <w:num w:numId="20">
    <w:abstractNumId w:val="11"/>
  </w:num>
  <w:num w:numId="21">
    <w:abstractNumId w:val="14"/>
  </w:num>
  <w:num w:numId="22">
    <w:abstractNumId w:val="2"/>
  </w:num>
  <w:num w:numId="23">
    <w:abstractNumId w:val="1"/>
  </w:num>
  <w:num w:numId="24">
    <w:abstractNumId w:val="7"/>
  </w:num>
  <w:num w:numId="25">
    <w:abstractNumId w:val="13"/>
  </w:num>
  <w:num w:numId="26">
    <w:abstractNumId w:val="23"/>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18"/>
  </w:num>
  <w:num w:numId="30">
    <w:abstractNumId w:val="5"/>
  </w:num>
  <w:num w:numId="31">
    <w:abstractNumId w:val="9"/>
  </w:num>
  <w:num w:numId="32">
    <w:abstractNumId w:val="24"/>
  </w:num>
  <w:num w:numId="3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hdrShapeDefaults>
    <o:shapedefaults v:ext="edit" spidmax="2053"/>
    <o:shapelayout v:ext="edit">
      <o:idmap v:ext="edit" data="2"/>
    </o:shapelayout>
  </w:hdrShapeDefaults>
  <w:footnotePr>
    <w:footnote w:id="0"/>
    <w:footnote w:id="1"/>
  </w:footnotePr>
  <w:endnotePr>
    <w:endnote w:id="0"/>
    <w:endnote w:id="1"/>
  </w:endnotePr>
  <w:compat/>
  <w:rsids>
    <w:rsidRoot w:val="00742011"/>
    <w:rsid w:val="00022C66"/>
    <w:rsid w:val="00074293"/>
    <w:rsid w:val="000867AF"/>
    <w:rsid w:val="000B4193"/>
    <w:rsid w:val="000C40E2"/>
    <w:rsid w:val="00185B0A"/>
    <w:rsid w:val="00186A2D"/>
    <w:rsid w:val="001A7EEF"/>
    <w:rsid w:val="00260B05"/>
    <w:rsid w:val="002670BC"/>
    <w:rsid w:val="002A4F73"/>
    <w:rsid w:val="002B248C"/>
    <w:rsid w:val="003D2B22"/>
    <w:rsid w:val="003D721B"/>
    <w:rsid w:val="004204B8"/>
    <w:rsid w:val="00445691"/>
    <w:rsid w:val="00447D7F"/>
    <w:rsid w:val="00450BC0"/>
    <w:rsid w:val="00461DDA"/>
    <w:rsid w:val="00497A2C"/>
    <w:rsid w:val="00521558"/>
    <w:rsid w:val="00543587"/>
    <w:rsid w:val="005C37E7"/>
    <w:rsid w:val="006664F2"/>
    <w:rsid w:val="00682A5B"/>
    <w:rsid w:val="0069704C"/>
    <w:rsid w:val="006A1496"/>
    <w:rsid w:val="006C06E7"/>
    <w:rsid w:val="006C52DC"/>
    <w:rsid w:val="006D101A"/>
    <w:rsid w:val="006E2804"/>
    <w:rsid w:val="00707EF5"/>
    <w:rsid w:val="00710DDE"/>
    <w:rsid w:val="00742011"/>
    <w:rsid w:val="00765FC3"/>
    <w:rsid w:val="00792A9B"/>
    <w:rsid w:val="007F2481"/>
    <w:rsid w:val="008B3943"/>
    <w:rsid w:val="009441AD"/>
    <w:rsid w:val="00990273"/>
    <w:rsid w:val="009A6A64"/>
    <w:rsid w:val="009B57F8"/>
    <w:rsid w:val="00A02C31"/>
    <w:rsid w:val="00A67C72"/>
    <w:rsid w:val="00AE1FE2"/>
    <w:rsid w:val="00B12C3C"/>
    <w:rsid w:val="00B33EBE"/>
    <w:rsid w:val="00B54A0A"/>
    <w:rsid w:val="00B743B2"/>
    <w:rsid w:val="00B7732D"/>
    <w:rsid w:val="00C54960"/>
    <w:rsid w:val="00D043D6"/>
    <w:rsid w:val="00D162D3"/>
    <w:rsid w:val="00D234D7"/>
    <w:rsid w:val="00D529D7"/>
    <w:rsid w:val="00D81BDA"/>
    <w:rsid w:val="00DB7BAF"/>
    <w:rsid w:val="00DE59A8"/>
    <w:rsid w:val="00DF2587"/>
    <w:rsid w:val="00FB2939"/>
  </w:rsids>
  <m:mathPr>
    <m:mathFont m:val="Book Antiqua"/>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011"/>
    <w:pPr>
      <w:spacing w:after="0" w:line="240" w:lineRule="auto"/>
      <w:ind w:left="1008" w:hanging="720"/>
    </w:pPr>
    <w:rPr>
      <w:lang w:val="en-G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semiHidden/>
    <w:unhideWhenUsed/>
    <w:rsid w:val="00742011"/>
    <w:pPr>
      <w:spacing w:before="100" w:beforeAutospacing="1" w:after="100" w:afterAutospacing="1"/>
      <w:ind w:left="0" w:firstLine="0"/>
    </w:pPr>
    <w:rPr>
      <w:rFonts w:ascii="Times New Roman" w:eastAsia="Times New Roman" w:hAnsi="Times New Roman" w:cs="Times New Roman"/>
      <w:sz w:val="24"/>
      <w:szCs w:val="24"/>
    </w:rPr>
  </w:style>
  <w:style w:type="paragraph" w:styleId="ListParagraph">
    <w:name w:val="List Paragraph"/>
    <w:basedOn w:val="Normal"/>
    <w:uiPriority w:val="34"/>
    <w:qFormat/>
    <w:rsid w:val="00742011"/>
    <w:pPr>
      <w:ind w:left="720"/>
      <w:contextualSpacing/>
    </w:pPr>
  </w:style>
  <w:style w:type="table" w:styleId="TableGrid">
    <w:name w:val="Table Grid"/>
    <w:basedOn w:val="TableNormal"/>
    <w:uiPriority w:val="59"/>
    <w:rsid w:val="006970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3D721B"/>
    <w:pPr>
      <w:tabs>
        <w:tab w:val="center" w:pos="4680"/>
        <w:tab w:val="right" w:pos="9360"/>
      </w:tabs>
    </w:pPr>
  </w:style>
  <w:style w:type="character" w:customStyle="1" w:styleId="HeaderChar">
    <w:name w:val="Header Char"/>
    <w:basedOn w:val="DefaultParagraphFont"/>
    <w:link w:val="Header"/>
    <w:uiPriority w:val="99"/>
    <w:rsid w:val="003D721B"/>
  </w:style>
  <w:style w:type="paragraph" w:styleId="Footer">
    <w:name w:val="footer"/>
    <w:basedOn w:val="Normal"/>
    <w:link w:val="FooterChar"/>
    <w:uiPriority w:val="99"/>
    <w:unhideWhenUsed/>
    <w:rsid w:val="003D721B"/>
    <w:pPr>
      <w:tabs>
        <w:tab w:val="center" w:pos="4680"/>
        <w:tab w:val="right" w:pos="9360"/>
      </w:tabs>
    </w:pPr>
  </w:style>
  <w:style w:type="character" w:customStyle="1" w:styleId="FooterChar">
    <w:name w:val="Footer Char"/>
    <w:basedOn w:val="DefaultParagraphFont"/>
    <w:link w:val="Footer"/>
    <w:uiPriority w:val="99"/>
    <w:rsid w:val="003D721B"/>
  </w:style>
  <w:style w:type="paragraph" w:styleId="BalloonText">
    <w:name w:val="Balloon Text"/>
    <w:basedOn w:val="Normal"/>
    <w:link w:val="BalloonTextChar"/>
    <w:uiPriority w:val="99"/>
    <w:semiHidden/>
    <w:unhideWhenUsed/>
    <w:rsid w:val="009B57F8"/>
    <w:rPr>
      <w:rFonts w:ascii="Tahoma" w:hAnsi="Tahoma" w:cs="Tahoma"/>
      <w:sz w:val="16"/>
      <w:szCs w:val="16"/>
    </w:rPr>
  </w:style>
  <w:style w:type="character" w:customStyle="1" w:styleId="BalloonTextChar">
    <w:name w:val="Balloon Text Char"/>
    <w:basedOn w:val="DefaultParagraphFont"/>
    <w:link w:val="BalloonText"/>
    <w:uiPriority w:val="99"/>
    <w:semiHidden/>
    <w:rsid w:val="009B57F8"/>
    <w:rPr>
      <w:rFonts w:ascii="Tahoma" w:hAnsi="Tahoma" w:cs="Tahoma"/>
      <w:sz w:val="16"/>
      <w:szCs w:val="16"/>
    </w:rPr>
  </w:style>
  <w:style w:type="character" w:styleId="CommentReference">
    <w:name w:val="annotation reference"/>
    <w:basedOn w:val="DefaultParagraphFont"/>
    <w:uiPriority w:val="99"/>
    <w:semiHidden/>
    <w:unhideWhenUsed/>
    <w:rsid w:val="00497A2C"/>
    <w:rPr>
      <w:sz w:val="18"/>
      <w:szCs w:val="18"/>
    </w:rPr>
  </w:style>
  <w:style w:type="paragraph" w:styleId="CommentText">
    <w:name w:val="annotation text"/>
    <w:basedOn w:val="Normal"/>
    <w:link w:val="CommentTextChar"/>
    <w:uiPriority w:val="99"/>
    <w:semiHidden/>
    <w:unhideWhenUsed/>
    <w:rsid w:val="00497A2C"/>
    <w:rPr>
      <w:sz w:val="24"/>
      <w:szCs w:val="24"/>
    </w:rPr>
  </w:style>
  <w:style w:type="character" w:customStyle="1" w:styleId="CommentTextChar">
    <w:name w:val="Comment Text Char"/>
    <w:basedOn w:val="DefaultParagraphFont"/>
    <w:link w:val="CommentText"/>
    <w:uiPriority w:val="99"/>
    <w:semiHidden/>
    <w:rsid w:val="00497A2C"/>
    <w:rPr>
      <w:sz w:val="24"/>
      <w:szCs w:val="24"/>
    </w:rPr>
  </w:style>
  <w:style w:type="paragraph" w:styleId="CommentSubject">
    <w:name w:val="annotation subject"/>
    <w:basedOn w:val="CommentText"/>
    <w:next w:val="CommentText"/>
    <w:link w:val="CommentSubjectChar"/>
    <w:uiPriority w:val="99"/>
    <w:semiHidden/>
    <w:unhideWhenUsed/>
    <w:rsid w:val="00497A2C"/>
    <w:rPr>
      <w:b/>
      <w:bCs/>
      <w:sz w:val="20"/>
      <w:szCs w:val="20"/>
    </w:rPr>
  </w:style>
  <w:style w:type="character" w:customStyle="1" w:styleId="CommentSubjectChar">
    <w:name w:val="Comment Subject Char"/>
    <w:basedOn w:val="CommentTextChar"/>
    <w:link w:val="CommentSubject"/>
    <w:uiPriority w:val="99"/>
    <w:semiHidden/>
    <w:rsid w:val="00497A2C"/>
    <w:rPr>
      <w:b/>
      <w:bCs/>
      <w:sz w:val="20"/>
      <w:szCs w:val="20"/>
    </w:rPr>
  </w:style>
  <w:style w:type="table" w:styleId="LightShading-Accent5">
    <w:name w:val="Light Shading Accent 5"/>
    <w:basedOn w:val="TableNormal"/>
    <w:uiPriority w:val="60"/>
    <w:rsid w:val="008B3943"/>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011"/>
    <w:pPr>
      <w:spacing w:after="0" w:line="240" w:lineRule="auto"/>
      <w:ind w:left="1008" w:hanging="7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42011"/>
    <w:pPr>
      <w:spacing w:before="100" w:beforeAutospacing="1" w:after="100" w:afterAutospacing="1"/>
      <w:ind w:left="0" w:firstLine="0"/>
    </w:pPr>
    <w:rPr>
      <w:rFonts w:ascii="Times New Roman" w:eastAsia="Times New Roman" w:hAnsi="Times New Roman" w:cs="Times New Roman"/>
      <w:sz w:val="24"/>
      <w:szCs w:val="24"/>
    </w:rPr>
  </w:style>
  <w:style w:type="paragraph" w:styleId="ListParagraph">
    <w:name w:val="List Paragraph"/>
    <w:basedOn w:val="Normal"/>
    <w:uiPriority w:val="34"/>
    <w:qFormat/>
    <w:rsid w:val="00742011"/>
    <w:pPr>
      <w:ind w:left="720"/>
      <w:contextualSpacing/>
    </w:pPr>
  </w:style>
  <w:style w:type="table" w:styleId="TableGrid">
    <w:name w:val="Table Grid"/>
    <w:basedOn w:val="TableNormal"/>
    <w:uiPriority w:val="59"/>
    <w:rsid w:val="006970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3D721B"/>
    <w:pPr>
      <w:tabs>
        <w:tab w:val="center" w:pos="4680"/>
        <w:tab w:val="right" w:pos="9360"/>
      </w:tabs>
    </w:pPr>
  </w:style>
  <w:style w:type="character" w:customStyle="1" w:styleId="HeaderChar">
    <w:name w:val="Header Char"/>
    <w:basedOn w:val="DefaultParagraphFont"/>
    <w:link w:val="Header"/>
    <w:uiPriority w:val="99"/>
    <w:rsid w:val="003D721B"/>
  </w:style>
  <w:style w:type="paragraph" w:styleId="Footer">
    <w:name w:val="footer"/>
    <w:basedOn w:val="Normal"/>
    <w:link w:val="FooterChar"/>
    <w:uiPriority w:val="99"/>
    <w:unhideWhenUsed/>
    <w:rsid w:val="003D721B"/>
    <w:pPr>
      <w:tabs>
        <w:tab w:val="center" w:pos="4680"/>
        <w:tab w:val="right" w:pos="9360"/>
      </w:tabs>
    </w:pPr>
  </w:style>
  <w:style w:type="character" w:customStyle="1" w:styleId="FooterChar">
    <w:name w:val="Footer Char"/>
    <w:basedOn w:val="DefaultParagraphFont"/>
    <w:link w:val="Footer"/>
    <w:uiPriority w:val="99"/>
    <w:rsid w:val="003D721B"/>
  </w:style>
  <w:style w:type="paragraph" w:styleId="BalloonText">
    <w:name w:val="Balloon Text"/>
    <w:basedOn w:val="Normal"/>
    <w:link w:val="BalloonTextChar"/>
    <w:uiPriority w:val="99"/>
    <w:semiHidden/>
    <w:unhideWhenUsed/>
    <w:rsid w:val="009B57F8"/>
    <w:rPr>
      <w:rFonts w:ascii="Tahoma" w:hAnsi="Tahoma" w:cs="Tahoma"/>
      <w:sz w:val="16"/>
      <w:szCs w:val="16"/>
    </w:rPr>
  </w:style>
  <w:style w:type="character" w:customStyle="1" w:styleId="BalloonTextChar">
    <w:name w:val="Balloon Text Char"/>
    <w:basedOn w:val="DefaultParagraphFont"/>
    <w:link w:val="BalloonText"/>
    <w:uiPriority w:val="99"/>
    <w:semiHidden/>
    <w:rsid w:val="009B57F8"/>
    <w:rPr>
      <w:rFonts w:ascii="Tahoma" w:hAnsi="Tahoma" w:cs="Tahoma"/>
      <w:sz w:val="16"/>
      <w:szCs w:val="16"/>
    </w:rPr>
  </w:style>
  <w:style w:type="character" w:styleId="CommentReference">
    <w:name w:val="annotation reference"/>
    <w:basedOn w:val="DefaultParagraphFont"/>
    <w:uiPriority w:val="99"/>
    <w:semiHidden/>
    <w:unhideWhenUsed/>
    <w:rsid w:val="00497A2C"/>
    <w:rPr>
      <w:sz w:val="18"/>
      <w:szCs w:val="18"/>
    </w:rPr>
  </w:style>
  <w:style w:type="paragraph" w:styleId="CommentText">
    <w:name w:val="annotation text"/>
    <w:basedOn w:val="Normal"/>
    <w:link w:val="CommentTextChar"/>
    <w:uiPriority w:val="99"/>
    <w:semiHidden/>
    <w:unhideWhenUsed/>
    <w:rsid w:val="00497A2C"/>
    <w:rPr>
      <w:sz w:val="24"/>
      <w:szCs w:val="24"/>
    </w:rPr>
  </w:style>
  <w:style w:type="character" w:customStyle="1" w:styleId="CommentTextChar">
    <w:name w:val="Comment Text Char"/>
    <w:basedOn w:val="DefaultParagraphFont"/>
    <w:link w:val="CommentText"/>
    <w:uiPriority w:val="99"/>
    <w:semiHidden/>
    <w:rsid w:val="00497A2C"/>
    <w:rPr>
      <w:sz w:val="24"/>
      <w:szCs w:val="24"/>
    </w:rPr>
  </w:style>
  <w:style w:type="paragraph" w:styleId="CommentSubject">
    <w:name w:val="annotation subject"/>
    <w:basedOn w:val="CommentText"/>
    <w:next w:val="CommentText"/>
    <w:link w:val="CommentSubjectChar"/>
    <w:uiPriority w:val="99"/>
    <w:semiHidden/>
    <w:unhideWhenUsed/>
    <w:rsid w:val="00497A2C"/>
    <w:rPr>
      <w:b/>
      <w:bCs/>
      <w:sz w:val="20"/>
      <w:szCs w:val="20"/>
    </w:rPr>
  </w:style>
  <w:style w:type="character" w:customStyle="1" w:styleId="CommentSubjectChar">
    <w:name w:val="Comment Subject Char"/>
    <w:basedOn w:val="CommentTextChar"/>
    <w:link w:val="CommentSubject"/>
    <w:uiPriority w:val="99"/>
    <w:semiHidden/>
    <w:rsid w:val="00497A2C"/>
    <w:rPr>
      <w:b/>
      <w:bCs/>
      <w:sz w:val="20"/>
      <w:szCs w:val="20"/>
    </w:rPr>
  </w:style>
</w:styles>
</file>

<file path=word/webSettings.xml><?xml version="1.0" encoding="utf-8"?>
<w:webSettings xmlns:r="http://schemas.openxmlformats.org/officeDocument/2006/relationships" xmlns:w="http://schemas.openxmlformats.org/wordprocessingml/2006/main">
  <w:divs>
    <w:div w:id="259917764">
      <w:bodyDiv w:val="1"/>
      <w:marLeft w:val="0"/>
      <w:marRight w:val="0"/>
      <w:marTop w:val="0"/>
      <w:marBottom w:val="0"/>
      <w:divBdr>
        <w:top w:val="none" w:sz="0" w:space="0" w:color="auto"/>
        <w:left w:val="none" w:sz="0" w:space="0" w:color="auto"/>
        <w:bottom w:val="none" w:sz="0" w:space="0" w:color="auto"/>
        <w:right w:val="none" w:sz="0" w:space="0" w:color="auto"/>
      </w:divBdr>
    </w:div>
    <w:div w:id="402458949">
      <w:bodyDiv w:val="1"/>
      <w:marLeft w:val="0"/>
      <w:marRight w:val="0"/>
      <w:marTop w:val="0"/>
      <w:marBottom w:val="0"/>
      <w:divBdr>
        <w:top w:val="none" w:sz="0" w:space="0" w:color="auto"/>
        <w:left w:val="none" w:sz="0" w:space="0" w:color="auto"/>
        <w:bottom w:val="none" w:sz="0" w:space="0" w:color="auto"/>
        <w:right w:val="none" w:sz="0" w:space="0" w:color="auto"/>
      </w:divBdr>
    </w:div>
    <w:div w:id="665746145">
      <w:bodyDiv w:val="1"/>
      <w:marLeft w:val="0"/>
      <w:marRight w:val="0"/>
      <w:marTop w:val="0"/>
      <w:marBottom w:val="0"/>
      <w:divBdr>
        <w:top w:val="none" w:sz="0" w:space="0" w:color="auto"/>
        <w:left w:val="none" w:sz="0" w:space="0" w:color="auto"/>
        <w:bottom w:val="none" w:sz="0" w:space="0" w:color="auto"/>
        <w:right w:val="none" w:sz="0" w:space="0" w:color="auto"/>
      </w:divBdr>
      <w:divsChild>
        <w:div w:id="2004582066">
          <w:marLeft w:val="547"/>
          <w:marRight w:val="0"/>
          <w:marTop w:val="154"/>
          <w:marBottom w:val="0"/>
          <w:divBdr>
            <w:top w:val="none" w:sz="0" w:space="0" w:color="auto"/>
            <w:left w:val="none" w:sz="0" w:space="0" w:color="auto"/>
            <w:bottom w:val="none" w:sz="0" w:space="0" w:color="auto"/>
            <w:right w:val="none" w:sz="0" w:space="0" w:color="auto"/>
          </w:divBdr>
        </w:div>
      </w:divsChild>
    </w:div>
    <w:div w:id="815142020">
      <w:bodyDiv w:val="1"/>
      <w:marLeft w:val="0"/>
      <w:marRight w:val="0"/>
      <w:marTop w:val="0"/>
      <w:marBottom w:val="0"/>
      <w:divBdr>
        <w:top w:val="none" w:sz="0" w:space="0" w:color="auto"/>
        <w:left w:val="none" w:sz="0" w:space="0" w:color="auto"/>
        <w:bottom w:val="none" w:sz="0" w:space="0" w:color="auto"/>
        <w:right w:val="none" w:sz="0" w:space="0" w:color="auto"/>
      </w:divBdr>
      <w:divsChild>
        <w:div w:id="1085342956">
          <w:marLeft w:val="720"/>
          <w:marRight w:val="0"/>
          <w:marTop w:val="115"/>
          <w:marBottom w:val="0"/>
          <w:divBdr>
            <w:top w:val="none" w:sz="0" w:space="0" w:color="auto"/>
            <w:left w:val="none" w:sz="0" w:space="0" w:color="auto"/>
            <w:bottom w:val="none" w:sz="0" w:space="0" w:color="auto"/>
            <w:right w:val="none" w:sz="0" w:space="0" w:color="auto"/>
          </w:divBdr>
        </w:div>
        <w:div w:id="1419986734">
          <w:marLeft w:val="720"/>
          <w:marRight w:val="0"/>
          <w:marTop w:val="115"/>
          <w:marBottom w:val="0"/>
          <w:divBdr>
            <w:top w:val="none" w:sz="0" w:space="0" w:color="auto"/>
            <w:left w:val="none" w:sz="0" w:space="0" w:color="auto"/>
            <w:bottom w:val="none" w:sz="0" w:space="0" w:color="auto"/>
            <w:right w:val="none" w:sz="0" w:space="0" w:color="auto"/>
          </w:divBdr>
        </w:div>
        <w:div w:id="1537617040">
          <w:marLeft w:val="1440"/>
          <w:marRight w:val="0"/>
          <w:marTop w:val="96"/>
          <w:marBottom w:val="0"/>
          <w:divBdr>
            <w:top w:val="none" w:sz="0" w:space="0" w:color="auto"/>
            <w:left w:val="none" w:sz="0" w:space="0" w:color="auto"/>
            <w:bottom w:val="none" w:sz="0" w:space="0" w:color="auto"/>
            <w:right w:val="none" w:sz="0" w:space="0" w:color="auto"/>
          </w:divBdr>
        </w:div>
        <w:div w:id="548033438">
          <w:marLeft w:val="1440"/>
          <w:marRight w:val="0"/>
          <w:marTop w:val="96"/>
          <w:marBottom w:val="0"/>
          <w:divBdr>
            <w:top w:val="none" w:sz="0" w:space="0" w:color="auto"/>
            <w:left w:val="none" w:sz="0" w:space="0" w:color="auto"/>
            <w:bottom w:val="none" w:sz="0" w:space="0" w:color="auto"/>
            <w:right w:val="none" w:sz="0" w:space="0" w:color="auto"/>
          </w:divBdr>
        </w:div>
        <w:div w:id="110324041">
          <w:marLeft w:val="1440"/>
          <w:marRight w:val="0"/>
          <w:marTop w:val="96"/>
          <w:marBottom w:val="0"/>
          <w:divBdr>
            <w:top w:val="none" w:sz="0" w:space="0" w:color="auto"/>
            <w:left w:val="none" w:sz="0" w:space="0" w:color="auto"/>
            <w:bottom w:val="none" w:sz="0" w:space="0" w:color="auto"/>
            <w:right w:val="none" w:sz="0" w:space="0" w:color="auto"/>
          </w:divBdr>
        </w:div>
        <w:div w:id="961807844">
          <w:marLeft w:val="720"/>
          <w:marRight w:val="0"/>
          <w:marTop w:val="115"/>
          <w:marBottom w:val="0"/>
          <w:divBdr>
            <w:top w:val="none" w:sz="0" w:space="0" w:color="auto"/>
            <w:left w:val="none" w:sz="0" w:space="0" w:color="auto"/>
            <w:bottom w:val="none" w:sz="0" w:space="0" w:color="auto"/>
            <w:right w:val="none" w:sz="0" w:space="0" w:color="auto"/>
          </w:divBdr>
        </w:div>
        <w:div w:id="317613056">
          <w:marLeft w:val="720"/>
          <w:marRight w:val="0"/>
          <w:marTop w:val="115"/>
          <w:marBottom w:val="0"/>
          <w:divBdr>
            <w:top w:val="none" w:sz="0" w:space="0" w:color="auto"/>
            <w:left w:val="none" w:sz="0" w:space="0" w:color="auto"/>
            <w:bottom w:val="none" w:sz="0" w:space="0" w:color="auto"/>
            <w:right w:val="none" w:sz="0" w:space="0" w:color="auto"/>
          </w:divBdr>
        </w:div>
        <w:div w:id="1732655086">
          <w:marLeft w:val="720"/>
          <w:marRight w:val="0"/>
          <w:marTop w:val="115"/>
          <w:marBottom w:val="0"/>
          <w:divBdr>
            <w:top w:val="none" w:sz="0" w:space="0" w:color="auto"/>
            <w:left w:val="none" w:sz="0" w:space="0" w:color="auto"/>
            <w:bottom w:val="none" w:sz="0" w:space="0" w:color="auto"/>
            <w:right w:val="none" w:sz="0" w:space="0" w:color="auto"/>
          </w:divBdr>
        </w:div>
      </w:divsChild>
    </w:div>
    <w:div w:id="865631901">
      <w:bodyDiv w:val="1"/>
      <w:marLeft w:val="0"/>
      <w:marRight w:val="0"/>
      <w:marTop w:val="0"/>
      <w:marBottom w:val="0"/>
      <w:divBdr>
        <w:top w:val="none" w:sz="0" w:space="0" w:color="auto"/>
        <w:left w:val="none" w:sz="0" w:space="0" w:color="auto"/>
        <w:bottom w:val="none" w:sz="0" w:space="0" w:color="auto"/>
        <w:right w:val="none" w:sz="0" w:space="0" w:color="auto"/>
      </w:divBdr>
      <w:divsChild>
        <w:div w:id="1429472237">
          <w:marLeft w:val="547"/>
          <w:marRight w:val="0"/>
          <w:marTop w:val="154"/>
          <w:marBottom w:val="0"/>
          <w:divBdr>
            <w:top w:val="none" w:sz="0" w:space="0" w:color="auto"/>
            <w:left w:val="none" w:sz="0" w:space="0" w:color="auto"/>
            <w:bottom w:val="none" w:sz="0" w:space="0" w:color="auto"/>
            <w:right w:val="none" w:sz="0" w:space="0" w:color="auto"/>
          </w:divBdr>
        </w:div>
        <w:div w:id="646781841">
          <w:marLeft w:val="547"/>
          <w:marRight w:val="0"/>
          <w:marTop w:val="154"/>
          <w:marBottom w:val="0"/>
          <w:divBdr>
            <w:top w:val="none" w:sz="0" w:space="0" w:color="auto"/>
            <w:left w:val="none" w:sz="0" w:space="0" w:color="auto"/>
            <w:bottom w:val="none" w:sz="0" w:space="0" w:color="auto"/>
            <w:right w:val="none" w:sz="0" w:space="0" w:color="auto"/>
          </w:divBdr>
        </w:div>
        <w:div w:id="123348415">
          <w:marLeft w:val="547"/>
          <w:marRight w:val="0"/>
          <w:marTop w:val="154"/>
          <w:marBottom w:val="0"/>
          <w:divBdr>
            <w:top w:val="none" w:sz="0" w:space="0" w:color="auto"/>
            <w:left w:val="none" w:sz="0" w:space="0" w:color="auto"/>
            <w:bottom w:val="none" w:sz="0" w:space="0" w:color="auto"/>
            <w:right w:val="none" w:sz="0" w:space="0" w:color="auto"/>
          </w:divBdr>
        </w:div>
      </w:divsChild>
    </w:div>
    <w:div w:id="1383477866">
      <w:bodyDiv w:val="1"/>
      <w:marLeft w:val="0"/>
      <w:marRight w:val="0"/>
      <w:marTop w:val="0"/>
      <w:marBottom w:val="0"/>
      <w:divBdr>
        <w:top w:val="none" w:sz="0" w:space="0" w:color="auto"/>
        <w:left w:val="none" w:sz="0" w:space="0" w:color="auto"/>
        <w:bottom w:val="none" w:sz="0" w:space="0" w:color="auto"/>
        <w:right w:val="none" w:sz="0" w:space="0" w:color="auto"/>
      </w:divBdr>
    </w:div>
    <w:div w:id="1437991118">
      <w:bodyDiv w:val="1"/>
      <w:marLeft w:val="0"/>
      <w:marRight w:val="0"/>
      <w:marTop w:val="0"/>
      <w:marBottom w:val="0"/>
      <w:divBdr>
        <w:top w:val="none" w:sz="0" w:space="0" w:color="auto"/>
        <w:left w:val="none" w:sz="0" w:space="0" w:color="auto"/>
        <w:bottom w:val="none" w:sz="0" w:space="0" w:color="auto"/>
        <w:right w:val="none" w:sz="0" w:space="0" w:color="auto"/>
      </w:divBdr>
      <w:divsChild>
        <w:div w:id="1234002187">
          <w:marLeft w:val="547"/>
          <w:marRight w:val="0"/>
          <w:marTop w:val="154"/>
          <w:marBottom w:val="0"/>
          <w:divBdr>
            <w:top w:val="none" w:sz="0" w:space="0" w:color="auto"/>
            <w:left w:val="none" w:sz="0" w:space="0" w:color="auto"/>
            <w:bottom w:val="none" w:sz="0" w:space="0" w:color="auto"/>
            <w:right w:val="none" w:sz="0" w:space="0" w:color="auto"/>
          </w:divBdr>
        </w:div>
        <w:div w:id="401222323">
          <w:marLeft w:val="547"/>
          <w:marRight w:val="0"/>
          <w:marTop w:val="154"/>
          <w:marBottom w:val="0"/>
          <w:divBdr>
            <w:top w:val="none" w:sz="0" w:space="0" w:color="auto"/>
            <w:left w:val="none" w:sz="0" w:space="0" w:color="auto"/>
            <w:bottom w:val="none" w:sz="0" w:space="0" w:color="auto"/>
            <w:right w:val="none" w:sz="0" w:space="0" w:color="auto"/>
          </w:divBdr>
        </w:div>
        <w:div w:id="866680294">
          <w:marLeft w:val="547"/>
          <w:marRight w:val="0"/>
          <w:marTop w:val="154"/>
          <w:marBottom w:val="0"/>
          <w:divBdr>
            <w:top w:val="none" w:sz="0" w:space="0" w:color="auto"/>
            <w:left w:val="none" w:sz="0" w:space="0" w:color="auto"/>
            <w:bottom w:val="none" w:sz="0" w:space="0" w:color="auto"/>
            <w:right w:val="none" w:sz="0" w:space="0" w:color="auto"/>
          </w:divBdr>
        </w:div>
        <w:div w:id="486016652">
          <w:marLeft w:val="1166"/>
          <w:marRight w:val="0"/>
          <w:marTop w:val="134"/>
          <w:marBottom w:val="0"/>
          <w:divBdr>
            <w:top w:val="none" w:sz="0" w:space="0" w:color="auto"/>
            <w:left w:val="none" w:sz="0" w:space="0" w:color="auto"/>
            <w:bottom w:val="none" w:sz="0" w:space="0" w:color="auto"/>
            <w:right w:val="none" w:sz="0" w:space="0" w:color="auto"/>
          </w:divBdr>
        </w:div>
        <w:div w:id="1171214311">
          <w:marLeft w:val="1166"/>
          <w:marRight w:val="0"/>
          <w:marTop w:val="134"/>
          <w:marBottom w:val="0"/>
          <w:divBdr>
            <w:top w:val="none" w:sz="0" w:space="0" w:color="auto"/>
            <w:left w:val="none" w:sz="0" w:space="0" w:color="auto"/>
            <w:bottom w:val="none" w:sz="0" w:space="0" w:color="auto"/>
            <w:right w:val="none" w:sz="0" w:space="0" w:color="auto"/>
          </w:divBdr>
        </w:div>
        <w:div w:id="1827476013">
          <w:marLeft w:val="1166"/>
          <w:marRight w:val="0"/>
          <w:marTop w:val="134"/>
          <w:marBottom w:val="0"/>
          <w:divBdr>
            <w:top w:val="none" w:sz="0" w:space="0" w:color="auto"/>
            <w:left w:val="none" w:sz="0" w:space="0" w:color="auto"/>
            <w:bottom w:val="none" w:sz="0" w:space="0" w:color="auto"/>
            <w:right w:val="none" w:sz="0" w:space="0" w:color="auto"/>
          </w:divBdr>
        </w:div>
      </w:divsChild>
    </w:div>
    <w:div w:id="1593582406">
      <w:bodyDiv w:val="1"/>
      <w:marLeft w:val="0"/>
      <w:marRight w:val="0"/>
      <w:marTop w:val="0"/>
      <w:marBottom w:val="0"/>
      <w:divBdr>
        <w:top w:val="none" w:sz="0" w:space="0" w:color="auto"/>
        <w:left w:val="none" w:sz="0" w:space="0" w:color="auto"/>
        <w:bottom w:val="none" w:sz="0" w:space="0" w:color="auto"/>
        <w:right w:val="none" w:sz="0" w:space="0" w:color="auto"/>
      </w:divBdr>
      <w:divsChild>
        <w:div w:id="493765995">
          <w:marLeft w:val="547"/>
          <w:marRight w:val="0"/>
          <w:marTop w:val="134"/>
          <w:marBottom w:val="0"/>
          <w:divBdr>
            <w:top w:val="none" w:sz="0" w:space="0" w:color="auto"/>
            <w:left w:val="none" w:sz="0" w:space="0" w:color="auto"/>
            <w:bottom w:val="none" w:sz="0" w:space="0" w:color="auto"/>
            <w:right w:val="none" w:sz="0" w:space="0" w:color="auto"/>
          </w:divBdr>
        </w:div>
        <w:div w:id="779296995">
          <w:marLeft w:val="547"/>
          <w:marRight w:val="0"/>
          <w:marTop w:val="134"/>
          <w:marBottom w:val="0"/>
          <w:divBdr>
            <w:top w:val="none" w:sz="0" w:space="0" w:color="auto"/>
            <w:left w:val="none" w:sz="0" w:space="0" w:color="auto"/>
            <w:bottom w:val="none" w:sz="0" w:space="0" w:color="auto"/>
            <w:right w:val="none" w:sz="0" w:space="0" w:color="auto"/>
          </w:divBdr>
        </w:div>
        <w:div w:id="1103960015">
          <w:marLeft w:val="547"/>
          <w:marRight w:val="0"/>
          <w:marTop w:val="134"/>
          <w:marBottom w:val="0"/>
          <w:divBdr>
            <w:top w:val="none" w:sz="0" w:space="0" w:color="auto"/>
            <w:left w:val="none" w:sz="0" w:space="0" w:color="auto"/>
            <w:bottom w:val="none" w:sz="0" w:space="0" w:color="auto"/>
            <w:right w:val="none" w:sz="0" w:space="0" w:color="auto"/>
          </w:divBdr>
        </w:div>
      </w:divsChild>
    </w:div>
    <w:div w:id="1722945552">
      <w:bodyDiv w:val="1"/>
      <w:marLeft w:val="0"/>
      <w:marRight w:val="0"/>
      <w:marTop w:val="0"/>
      <w:marBottom w:val="0"/>
      <w:divBdr>
        <w:top w:val="none" w:sz="0" w:space="0" w:color="auto"/>
        <w:left w:val="none" w:sz="0" w:space="0" w:color="auto"/>
        <w:bottom w:val="none" w:sz="0" w:space="0" w:color="auto"/>
        <w:right w:val="none" w:sz="0" w:space="0" w:color="auto"/>
      </w:divBdr>
    </w:div>
    <w:div w:id="2064984463">
      <w:bodyDiv w:val="1"/>
      <w:marLeft w:val="0"/>
      <w:marRight w:val="0"/>
      <w:marTop w:val="0"/>
      <w:marBottom w:val="0"/>
      <w:divBdr>
        <w:top w:val="none" w:sz="0" w:space="0" w:color="auto"/>
        <w:left w:val="none" w:sz="0" w:space="0" w:color="auto"/>
        <w:bottom w:val="none" w:sz="0" w:space="0" w:color="auto"/>
        <w:right w:val="none" w:sz="0" w:space="0" w:color="auto"/>
      </w:divBdr>
      <w:divsChild>
        <w:div w:id="184446060">
          <w:marLeft w:val="547"/>
          <w:marRight w:val="0"/>
          <w:marTop w:val="134"/>
          <w:marBottom w:val="0"/>
          <w:divBdr>
            <w:top w:val="none" w:sz="0" w:space="0" w:color="auto"/>
            <w:left w:val="none" w:sz="0" w:space="0" w:color="auto"/>
            <w:bottom w:val="none" w:sz="0" w:space="0" w:color="auto"/>
            <w:right w:val="none" w:sz="0" w:space="0" w:color="auto"/>
          </w:divBdr>
        </w:div>
        <w:div w:id="243955180">
          <w:marLeft w:val="547"/>
          <w:marRight w:val="0"/>
          <w:marTop w:val="134"/>
          <w:marBottom w:val="0"/>
          <w:divBdr>
            <w:top w:val="none" w:sz="0" w:space="0" w:color="auto"/>
            <w:left w:val="none" w:sz="0" w:space="0" w:color="auto"/>
            <w:bottom w:val="none" w:sz="0" w:space="0" w:color="auto"/>
            <w:right w:val="none" w:sz="0" w:space="0" w:color="auto"/>
          </w:divBdr>
        </w:div>
        <w:div w:id="16278199">
          <w:marLeft w:val="547"/>
          <w:marRight w:val="0"/>
          <w:marTop w:val="134"/>
          <w:marBottom w:val="0"/>
          <w:divBdr>
            <w:top w:val="none" w:sz="0" w:space="0" w:color="auto"/>
            <w:left w:val="none" w:sz="0" w:space="0" w:color="auto"/>
            <w:bottom w:val="none" w:sz="0" w:space="0" w:color="auto"/>
            <w:right w:val="none" w:sz="0" w:space="0" w:color="auto"/>
          </w:divBdr>
        </w:div>
        <w:div w:id="757294302">
          <w:marLeft w:val="547"/>
          <w:marRight w:val="0"/>
          <w:marTop w:val="134"/>
          <w:marBottom w:val="0"/>
          <w:divBdr>
            <w:top w:val="none" w:sz="0" w:space="0" w:color="auto"/>
            <w:left w:val="none" w:sz="0" w:space="0" w:color="auto"/>
            <w:bottom w:val="none" w:sz="0" w:space="0" w:color="auto"/>
            <w:right w:val="none" w:sz="0" w:space="0" w:color="auto"/>
          </w:divBdr>
        </w:div>
        <w:div w:id="929460372">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6" Type="http://schemas.openxmlformats.org/officeDocument/2006/relationships/endnotes" Target="endnotes.xml"/><Relationship Id="rId11" Type="http://schemas.microsoft.com/office/2007/relationships/stylesWithEffects" Target="stylesWithEffects.xml"/><Relationship Id="rId1" Type="http://schemas.openxmlformats.org/officeDocument/2006/relationships/numbering" Target="numbering.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7FBBE45A02FF43B2DB012F633F9BF5" ma:contentTypeVersion="0" ma:contentTypeDescription="Create a new document." ma:contentTypeScope="" ma:versionID="1cd96de4538a9ea783765af400c69665">
  <xsd:schema xmlns:xsd="http://www.w3.org/2001/XMLSchema" xmlns:xs="http://www.w3.org/2001/XMLSchema" xmlns:p="http://schemas.microsoft.com/office/2006/metadata/properties" targetNamespace="http://schemas.microsoft.com/office/2006/metadata/properties" ma:root="true" ma:fieldsID="5da0bab1e00c84e9291a2a9b340ddb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2B248D-2ECA-487C-A128-EB983D115DD7}"/>
</file>

<file path=customXml/itemProps2.xml><?xml version="1.0" encoding="utf-8"?>
<ds:datastoreItem xmlns:ds="http://schemas.openxmlformats.org/officeDocument/2006/customXml" ds:itemID="{2956FBA2-B788-4FE2-9304-DE01B7DAD7A4}"/>
</file>

<file path=customXml/itemProps3.xml><?xml version="1.0" encoding="utf-8"?>
<ds:datastoreItem xmlns:ds="http://schemas.openxmlformats.org/officeDocument/2006/customXml" ds:itemID="{C4AB701D-076B-4EFC-9AD1-E790D5DF510D}"/>
</file>

<file path=docProps/app.xml><?xml version="1.0" encoding="utf-8"?>
<Properties xmlns="http://schemas.openxmlformats.org/officeDocument/2006/extended-properties" xmlns:vt="http://schemas.openxmlformats.org/officeDocument/2006/docPropsVTypes">
  <Template>Normal.dotm</Template>
  <TotalTime>7</TotalTime>
  <Pages>4</Pages>
  <Words>1001</Words>
  <Characters>5711</Characters>
  <Application>Microsoft Macintosh Word</Application>
  <DocSecurity>0</DocSecurity>
  <Lines>47</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P-Kandole</dc:creator>
  <cp:keywords>TRT010</cp:keywords>
  <cp:lastModifiedBy>Patrick Griffith</cp:lastModifiedBy>
  <cp:revision>7</cp:revision>
  <dcterms:created xsi:type="dcterms:W3CDTF">2012-08-23T08:55:00Z</dcterms:created>
  <dcterms:modified xsi:type="dcterms:W3CDTF">2012-08-23T09:39:00Z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0x010100DA7FBBE45A02FF43B2DB012F633F9BF5</vt:lpwstr>
  </property>
</Properties>
</file>