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111652" w:rsidRPr="00772B1F" w:rsidRDefault="00111652" w:rsidP="00111652">
      <w:pPr>
        <w:jc w:val="center"/>
        <w:rPr>
          <w:rFonts w:ascii="Arial" w:hAnsi="Arial" w:cs="Arial"/>
          <w:b/>
          <w:sz w:val="24"/>
          <w:szCs w:val="24"/>
        </w:rPr>
      </w:pPr>
      <w:bookmarkStart w:id="0" w:name="_GoBack"/>
      <w:bookmarkEnd w:id="0"/>
      <w:r w:rsidRPr="00772B1F">
        <w:rPr>
          <w:rFonts w:ascii="Arial" w:hAnsi="Arial" w:cs="Arial"/>
          <w:b/>
          <w:sz w:val="24"/>
          <w:szCs w:val="24"/>
        </w:rPr>
        <w:t xml:space="preserve"> FINANCIAL AND BUSINESS MANAGEMENT FOR ROAD CONTRACTORS</w:t>
      </w:r>
    </w:p>
    <w:p w:rsidR="00111652" w:rsidRPr="00772B1F" w:rsidRDefault="00111652" w:rsidP="00111652">
      <w:pPr>
        <w:jc w:val="center"/>
        <w:rPr>
          <w:rFonts w:ascii="Arial" w:hAnsi="Arial" w:cs="Arial"/>
          <w:b/>
          <w:sz w:val="24"/>
          <w:szCs w:val="24"/>
        </w:rPr>
      </w:pPr>
      <w:r w:rsidRPr="00772B1F">
        <w:rPr>
          <w:rFonts w:ascii="Arial" w:hAnsi="Arial" w:cs="Arial"/>
          <w:b/>
          <w:sz w:val="24"/>
          <w:szCs w:val="24"/>
        </w:rPr>
        <w:t xml:space="preserve">MODULE </w:t>
      </w:r>
      <w:r>
        <w:rPr>
          <w:rFonts w:ascii="Arial" w:hAnsi="Arial" w:cs="Arial"/>
          <w:b/>
          <w:sz w:val="24"/>
          <w:szCs w:val="24"/>
        </w:rPr>
        <w:t xml:space="preserve">FOUR </w:t>
      </w:r>
      <w:r w:rsidRPr="00772B1F">
        <w:rPr>
          <w:rFonts w:ascii="Arial" w:hAnsi="Arial" w:cs="Arial"/>
          <w:b/>
          <w:sz w:val="24"/>
          <w:szCs w:val="24"/>
        </w:rPr>
        <w:t xml:space="preserve">SESSION THREE PARTICIPANTS’ NOTES </w:t>
      </w:r>
    </w:p>
    <w:p w:rsidR="00111652" w:rsidRPr="00772B1F" w:rsidRDefault="000508B7" w:rsidP="00111652">
      <w:pPr>
        <w:shd w:val="clear" w:color="auto" w:fill="FFFFFF"/>
        <w:spacing w:after="75" w:line="240" w:lineRule="auto"/>
        <w:jc w:val="center"/>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t>INTERPRETATION OF THE INCOME STATEMENT</w:t>
      </w:r>
    </w:p>
    <w:p w:rsidR="00111652" w:rsidRDefault="00111652" w:rsidP="00A816C4">
      <w:pPr>
        <w:pStyle w:val="Heading2"/>
        <w:shd w:val="clear" w:color="auto" w:fill="FFFFFF"/>
        <w:jc w:val="both"/>
        <w:rPr>
          <w:rFonts w:ascii="Arial" w:hAnsi="Arial" w:cs="Arial"/>
          <w:color w:val="000000" w:themeColor="text1"/>
          <w:sz w:val="24"/>
          <w:szCs w:val="24"/>
        </w:rPr>
      </w:pPr>
    </w:p>
    <w:p w:rsidR="00DB0138" w:rsidRPr="00B62389" w:rsidRDefault="000508B7" w:rsidP="00A816C4">
      <w:pPr>
        <w:pStyle w:val="Heading2"/>
        <w:shd w:val="clear" w:color="auto" w:fill="FFFFFF"/>
        <w:jc w:val="both"/>
        <w:rPr>
          <w:rFonts w:ascii="Arial" w:hAnsi="Arial" w:cs="Arial"/>
          <w:color w:val="000000" w:themeColor="text1"/>
          <w:sz w:val="24"/>
          <w:szCs w:val="24"/>
        </w:rPr>
      </w:pPr>
      <w:r>
        <w:rPr>
          <w:rFonts w:ascii="Arial" w:hAnsi="Arial" w:cs="Arial"/>
          <w:color w:val="000000" w:themeColor="text1"/>
          <w:sz w:val="24"/>
          <w:szCs w:val="24"/>
        </w:rPr>
        <w:t>1.0 The objectives of the session</w:t>
      </w:r>
      <w:r w:rsidR="00DB0138" w:rsidRPr="00B62389">
        <w:rPr>
          <w:rFonts w:ascii="Arial" w:hAnsi="Arial" w:cs="Arial"/>
          <w:color w:val="000000" w:themeColor="text1"/>
          <w:sz w:val="24"/>
          <w:szCs w:val="24"/>
        </w:rPr>
        <w:t>;</w:t>
      </w:r>
    </w:p>
    <w:p w:rsidR="00DB0138" w:rsidRPr="00B62389" w:rsidRDefault="00DB0138" w:rsidP="00DB0138">
      <w:pPr>
        <w:pStyle w:val="ListParagraph"/>
        <w:numPr>
          <w:ilvl w:val="0"/>
          <w:numId w:val="8"/>
        </w:numPr>
        <w:rPr>
          <w:rFonts w:ascii="Arial" w:hAnsi="Arial" w:cs="Arial"/>
          <w:sz w:val="24"/>
          <w:szCs w:val="24"/>
        </w:rPr>
      </w:pPr>
      <w:r w:rsidRPr="00B62389">
        <w:rPr>
          <w:rFonts w:ascii="Arial" w:hAnsi="Arial" w:cs="Arial"/>
          <w:sz w:val="24"/>
          <w:szCs w:val="24"/>
        </w:rPr>
        <w:t>To enable the participants appreciate the importance of income statement in the business</w:t>
      </w:r>
      <w:r w:rsidR="00C020CA" w:rsidRPr="00B62389">
        <w:rPr>
          <w:rFonts w:ascii="Arial" w:hAnsi="Arial" w:cs="Arial"/>
          <w:sz w:val="24"/>
          <w:szCs w:val="24"/>
        </w:rPr>
        <w:t xml:space="preserve"> and its </w:t>
      </w:r>
      <w:r w:rsidR="00F10333" w:rsidRPr="00B62389">
        <w:rPr>
          <w:rFonts w:ascii="Arial" w:hAnsi="Arial" w:cs="Arial"/>
          <w:sz w:val="24"/>
          <w:szCs w:val="24"/>
        </w:rPr>
        <w:t>application in</w:t>
      </w:r>
      <w:r w:rsidR="00C020CA" w:rsidRPr="00B62389">
        <w:rPr>
          <w:rFonts w:ascii="Arial" w:hAnsi="Arial" w:cs="Arial"/>
          <w:sz w:val="24"/>
          <w:szCs w:val="24"/>
        </w:rPr>
        <w:t xml:space="preserve"> financial </w:t>
      </w:r>
      <w:r w:rsidR="00F10333" w:rsidRPr="00B62389">
        <w:rPr>
          <w:rFonts w:ascii="Arial" w:hAnsi="Arial" w:cs="Arial"/>
          <w:sz w:val="24"/>
          <w:szCs w:val="24"/>
        </w:rPr>
        <w:t>management.</w:t>
      </w:r>
    </w:p>
    <w:p w:rsidR="00C020CA" w:rsidRPr="00B62389" w:rsidRDefault="00C020CA" w:rsidP="00DB0138">
      <w:pPr>
        <w:pStyle w:val="ListParagraph"/>
        <w:numPr>
          <w:ilvl w:val="0"/>
          <w:numId w:val="8"/>
        </w:numPr>
        <w:rPr>
          <w:rFonts w:ascii="Arial" w:hAnsi="Arial" w:cs="Arial"/>
          <w:sz w:val="24"/>
          <w:szCs w:val="24"/>
        </w:rPr>
      </w:pPr>
      <w:r w:rsidRPr="00B62389">
        <w:rPr>
          <w:rFonts w:ascii="Arial" w:hAnsi="Arial" w:cs="Arial"/>
          <w:sz w:val="24"/>
          <w:szCs w:val="24"/>
        </w:rPr>
        <w:t xml:space="preserve">To explain the income statement </w:t>
      </w:r>
      <w:r w:rsidR="00F10333" w:rsidRPr="00B62389">
        <w:rPr>
          <w:rFonts w:ascii="Arial" w:hAnsi="Arial" w:cs="Arial"/>
          <w:sz w:val="24"/>
          <w:szCs w:val="24"/>
        </w:rPr>
        <w:t>contents</w:t>
      </w:r>
    </w:p>
    <w:p w:rsidR="00DB0138" w:rsidRPr="00B62389" w:rsidRDefault="00DB0138" w:rsidP="00DB0138">
      <w:pPr>
        <w:pStyle w:val="ListParagraph"/>
        <w:numPr>
          <w:ilvl w:val="0"/>
          <w:numId w:val="8"/>
        </w:numPr>
        <w:rPr>
          <w:rFonts w:ascii="Arial" w:hAnsi="Arial" w:cs="Arial"/>
          <w:sz w:val="24"/>
          <w:szCs w:val="24"/>
        </w:rPr>
      </w:pPr>
      <w:r w:rsidRPr="00B62389">
        <w:rPr>
          <w:rFonts w:ascii="Arial" w:hAnsi="Arial" w:cs="Arial"/>
          <w:sz w:val="24"/>
          <w:szCs w:val="24"/>
        </w:rPr>
        <w:t xml:space="preserve">To enable the participants understand </w:t>
      </w:r>
      <w:r w:rsidR="00F10333" w:rsidRPr="00B62389">
        <w:rPr>
          <w:rFonts w:ascii="Arial" w:hAnsi="Arial" w:cs="Arial"/>
          <w:sz w:val="24"/>
          <w:szCs w:val="24"/>
        </w:rPr>
        <w:t>and interpret</w:t>
      </w:r>
      <w:r w:rsidRPr="00B62389">
        <w:rPr>
          <w:rFonts w:ascii="Arial" w:hAnsi="Arial" w:cs="Arial"/>
          <w:sz w:val="24"/>
          <w:szCs w:val="24"/>
        </w:rPr>
        <w:t xml:space="preserve"> income statement.</w:t>
      </w:r>
    </w:p>
    <w:p w:rsidR="00C020CA" w:rsidRPr="00B62389" w:rsidRDefault="00C020CA" w:rsidP="00DB0138">
      <w:pPr>
        <w:pStyle w:val="ListParagraph"/>
        <w:numPr>
          <w:ilvl w:val="0"/>
          <w:numId w:val="8"/>
        </w:numPr>
        <w:rPr>
          <w:rFonts w:ascii="Arial" w:hAnsi="Arial" w:cs="Arial"/>
          <w:sz w:val="24"/>
          <w:szCs w:val="24"/>
        </w:rPr>
      </w:pPr>
      <w:r w:rsidRPr="00B62389">
        <w:rPr>
          <w:rFonts w:ascii="Arial" w:hAnsi="Arial" w:cs="Arial"/>
          <w:sz w:val="24"/>
          <w:szCs w:val="24"/>
        </w:rPr>
        <w:t>To enable participants use income statements to make decisions</w:t>
      </w:r>
      <w:r w:rsidR="00F10333" w:rsidRPr="00B62389">
        <w:rPr>
          <w:rFonts w:ascii="Arial" w:hAnsi="Arial" w:cs="Arial"/>
          <w:sz w:val="24"/>
          <w:szCs w:val="24"/>
        </w:rPr>
        <w:t xml:space="preserve"> and also appreciate the limitations of income statements. </w:t>
      </w:r>
    </w:p>
    <w:p w:rsidR="00CB1295" w:rsidRPr="00B62389" w:rsidRDefault="00DB0138" w:rsidP="00A816C4">
      <w:pPr>
        <w:pStyle w:val="Heading2"/>
        <w:shd w:val="clear" w:color="auto" w:fill="FFFFFF"/>
        <w:jc w:val="both"/>
        <w:rPr>
          <w:rFonts w:ascii="Arial" w:hAnsi="Arial" w:cs="Arial"/>
          <w:color w:val="000000" w:themeColor="text1"/>
          <w:sz w:val="24"/>
          <w:szCs w:val="24"/>
        </w:rPr>
      </w:pPr>
      <w:r w:rsidRPr="00B62389">
        <w:rPr>
          <w:rFonts w:ascii="Arial" w:hAnsi="Arial" w:cs="Arial"/>
          <w:color w:val="000000" w:themeColor="text1"/>
          <w:sz w:val="24"/>
          <w:szCs w:val="24"/>
        </w:rPr>
        <w:t xml:space="preserve">1.1 </w:t>
      </w:r>
      <w:r w:rsidR="00CB1295" w:rsidRPr="00B62389">
        <w:rPr>
          <w:rFonts w:ascii="Arial" w:hAnsi="Arial" w:cs="Arial"/>
          <w:color w:val="000000" w:themeColor="text1"/>
          <w:sz w:val="24"/>
          <w:szCs w:val="24"/>
        </w:rPr>
        <w:t>Definition of 'Income Statement'</w:t>
      </w:r>
    </w:p>
    <w:p w:rsidR="00CB1295" w:rsidRPr="00B62389" w:rsidRDefault="00F10333" w:rsidP="00F10333">
      <w:pPr>
        <w:pStyle w:val="Heading1"/>
        <w:shd w:val="clear" w:color="auto" w:fill="FFFFFF"/>
        <w:rPr>
          <w:rFonts w:ascii="Arial" w:hAnsi="Arial" w:cs="Arial"/>
          <w:color w:val="000000" w:themeColor="text1"/>
          <w:sz w:val="24"/>
          <w:szCs w:val="24"/>
        </w:rPr>
      </w:pPr>
      <w:r w:rsidRPr="00B62389">
        <w:rPr>
          <w:rFonts w:ascii="Arial" w:hAnsi="Arial" w:cs="Arial"/>
          <w:b w:val="0"/>
          <w:color w:val="000000" w:themeColor="text1"/>
          <w:sz w:val="24"/>
          <w:szCs w:val="24"/>
        </w:rPr>
        <w:t>An income statement is a</w:t>
      </w:r>
      <w:r w:rsidR="00CB1295" w:rsidRPr="00B62389">
        <w:rPr>
          <w:rFonts w:ascii="Arial" w:hAnsi="Arial" w:cs="Arial"/>
          <w:b w:val="0"/>
          <w:color w:val="000000" w:themeColor="text1"/>
          <w:sz w:val="24"/>
          <w:szCs w:val="24"/>
        </w:rPr>
        <w:t xml:space="preserve"> financial statement that </w:t>
      </w:r>
      <w:r w:rsidRPr="00B62389">
        <w:rPr>
          <w:rFonts w:ascii="Arial" w:hAnsi="Arial" w:cs="Arial"/>
          <w:b w:val="0"/>
          <w:color w:val="000000" w:themeColor="text1"/>
          <w:sz w:val="24"/>
          <w:szCs w:val="24"/>
        </w:rPr>
        <w:t>reports</w:t>
      </w:r>
      <w:r w:rsidR="00CB1295" w:rsidRPr="00B62389">
        <w:rPr>
          <w:rFonts w:ascii="Arial" w:hAnsi="Arial" w:cs="Arial"/>
          <w:b w:val="0"/>
          <w:color w:val="000000" w:themeColor="text1"/>
          <w:sz w:val="24"/>
          <w:szCs w:val="24"/>
        </w:rPr>
        <w:t xml:space="preserve"> a company's </w:t>
      </w:r>
      <w:r w:rsidRPr="00B62389">
        <w:rPr>
          <w:rFonts w:ascii="Arial" w:hAnsi="Arial" w:cs="Arial"/>
          <w:b w:val="0"/>
          <w:color w:val="000000" w:themeColor="text1"/>
          <w:sz w:val="24"/>
          <w:szCs w:val="24"/>
        </w:rPr>
        <w:t xml:space="preserve">short term </w:t>
      </w:r>
      <w:r w:rsidR="00CB1295" w:rsidRPr="00B62389">
        <w:rPr>
          <w:rFonts w:ascii="Arial" w:hAnsi="Arial" w:cs="Arial"/>
          <w:b w:val="0"/>
          <w:color w:val="000000" w:themeColor="text1"/>
          <w:sz w:val="24"/>
          <w:szCs w:val="24"/>
        </w:rPr>
        <w:t>financial performance over a specific accounting period. Financial performance is assessed by giving a summary of </w:t>
      </w:r>
      <w:r w:rsidRPr="00B62389">
        <w:rPr>
          <w:rFonts w:ascii="Arial" w:hAnsi="Arial" w:cs="Arial"/>
          <w:b w:val="0"/>
          <w:color w:val="000000" w:themeColor="text1"/>
          <w:sz w:val="24"/>
          <w:szCs w:val="24"/>
        </w:rPr>
        <w:t xml:space="preserve">the </w:t>
      </w:r>
      <w:r w:rsidR="00CB1295" w:rsidRPr="00B62389">
        <w:rPr>
          <w:rFonts w:ascii="Arial" w:hAnsi="Arial" w:cs="Arial"/>
          <w:b w:val="0"/>
          <w:color w:val="000000" w:themeColor="text1"/>
          <w:sz w:val="24"/>
          <w:szCs w:val="24"/>
        </w:rPr>
        <w:t>revenues and expenses </w:t>
      </w:r>
      <w:r w:rsidRPr="00B62389">
        <w:rPr>
          <w:rFonts w:ascii="Arial" w:hAnsi="Arial" w:cs="Arial"/>
          <w:b w:val="0"/>
          <w:color w:val="000000" w:themeColor="text1"/>
          <w:sz w:val="24"/>
          <w:szCs w:val="24"/>
        </w:rPr>
        <w:t>of the business.</w:t>
      </w:r>
      <w:r w:rsidR="00CB1295" w:rsidRPr="00B62389">
        <w:rPr>
          <w:rFonts w:ascii="Arial" w:hAnsi="Arial" w:cs="Arial"/>
          <w:b w:val="0"/>
          <w:color w:val="000000" w:themeColor="text1"/>
          <w:sz w:val="24"/>
          <w:szCs w:val="24"/>
        </w:rPr>
        <w:t xml:space="preserve"> It also shows the net profit or loss incurred over a specific accounting period, typically over a fiscal </w:t>
      </w:r>
      <w:r w:rsidRPr="00B62389">
        <w:rPr>
          <w:rFonts w:ascii="Arial" w:hAnsi="Arial" w:cs="Arial"/>
          <w:b w:val="0"/>
          <w:color w:val="000000" w:themeColor="text1"/>
          <w:sz w:val="24"/>
          <w:szCs w:val="24"/>
        </w:rPr>
        <w:t xml:space="preserve">month, </w:t>
      </w:r>
      <w:r w:rsidR="00CB1295" w:rsidRPr="00B62389">
        <w:rPr>
          <w:rFonts w:ascii="Arial" w:hAnsi="Arial" w:cs="Arial"/>
          <w:b w:val="0"/>
          <w:color w:val="000000" w:themeColor="text1"/>
          <w:sz w:val="24"/>
          <w:szCs w:val="24"/>
        </w:rPr>
        <w:t xml:space="preserve">quarter or year. </w:t>
      </w:r>
      <w:r w:rsidR="00CB1295" w:rsidRPr="00B62389">
        <w:rPr>
          <w:rFonts w:ascii="Arial" w:hAnsi="Arial" w:cs="Arial"/>
          <w:b w:val="0"/>
          <w:color w:val="000000" w:themeColor="text1"/>
          <w:sz w:val="24"/>
          <w:szCs w:val="24"/>
        </w:rPr>
        <w:br/>
      </w:r>
      <w:r w:rsidR="00CB1295" w:rsidRPr="00B62389">
        <w:rPr>
          <w:rFonts w:ascii="Arial" w:hAnsi="Arial" w:cs="Arial"/>
          <w:b w:val="0"/>
          <w:color w:val="000000" w:themeColor="text1"/>
          <w:sz w:val="24"/>
          <w:szCs w:val="24"/>
        </w:rPr>
        <w:br/>
      </w:r>
      <w:r w:rsidR="00DB0138" w:rsidRPr="00B62389">
        <w:rPr>
          <w:rFonts w:ascii="Arial" w:hAnsi="Arial" w:cs="Arial"/>
          <w:color w:val="000000" w:themeColor="text1"/>
          <w:sz w:val="24"/>
          <w:szCs w:val="24"/>
        </w:rPr>
        <w:t xml:space="preserve">1.2 </w:t>
      </w:r>
      <w:r w:rsidR="00CB1295" w:rsidRPr="00B62389">
        <w:rPr>
          <w:rFonts w:ascii="Arial" w:hAnsi="Arial" w:cs="Arial"/>
          <w:color w:val="000000" w:themeColor="text1"/>
          <w:sz w:val="24"/>
          <w:szCs w:val="24"/>
        </w:rPr>
        <w:t>Uses of the Income Statement in Financial Accounting</w:t>
      </w:r>
    </w:p>
    <w:p w:rsidR="00CB1295" w:rsidRPr="00B62389" w:rsidRDefault="00CB1295" w:rsidP="00A816C4">
      <w:pPr>
        <w:pStyle w:val="NormalWeb"/>
        <w:shd w:val="clear" w:color="auto" w:fill="FFFFFF"/>
        <w:jc w:val="both"/>
        <w:rPr>
          <w:rFonts w:ascii="Arial" w:hAnsi="Arial" w:cs="Arial"/>
          <w:color w:val="000000" w:themeColor="text1"/>
        </w:rPr>
      </w:pPr>
      <w:r w:rsidRPr="00B62389">
        <w:rPr>
          <w:rFonts w:ascii="Arial" w:hAnsi="Arial" w:cs="Arial"/>
          <w:color w:val="000000" w:themeColor="text1"/>
        </w:rPr>
        <w:t>A major purpose of the income statement is to show a firm’s profitability, yet it also provides a number of additional performance measures. Revenue, for example, is a key measure of growth that reflects a firm’s success in expanding its market. Additionally, comparisons of expense numbers from year to year indicate a firm’s success in controlling costs. As previously mentioned, operating income measures managers’ performance in conducting a firm’s operations.</w:t>
      </w:r>
    </w:p>
    <w:p w:rsidR="00CB1295" w:rsidRPr="00B62389" w:rsidRDefault="00CB1295" w:rsidP="00A816C4">
      <w:pPr>
        <w:pStyle w:val="NormalWeb"/>
        <w:shd w:val="clear" w:color="auto" w:fill="FFFFFF"/>
        <w:jc w:val="both"/>
        <w:rPr>
          <w:rFonts w:ascii="Arial" w:hAnsi="Arial" w:cs="Arial"/>
          <w:color w:val="000000" w:themeColor="text1"/>
        </w:rPr>
      </w:pPr>
      <w:r w:rsidRPr="00B62389">
        <w:rPr>
          <w:rFonts w:ascii="Arial" w:hAnsi="Arial" w:cs="Arial"/>
          <w:color w:val="000000" w:themeColor="text1"/>
        </w:rPr>
        <w:t xml:space="preserve">Income statement information provides the basis for a variety of decisions. Because earnings underlie a firm’s ability to generate </w:t>
      </w:r>
      <w:r w:rsidR="00F10333" w:rsidRPr="00B62389">
        <w:rPr>
          <w:rFonts w:ascii="Arial" w:hAnsi="Arial" w:cs="Arial"/>
          <w:color w:val="000000" w:themeColor="text1"/>
        </w:rPr>
        <w:t>profits</w:t>
      </w:r>
      <w:r w:rsidRPr="00B62389">
        <w:rPr>
          <w:rFonts w:ascii="Arial" w:hAnsi="Arial" w:cs="Arial"/>
          <w:color w:val="000000" w:themeColor="text1"/>
        </w:rPr>
        <w:t xml:space="preserve"> for dividends and growth, equity investors are interested in the income statement. Lenders are also interested in the income statement because a firm’s ability</w:t>
      </w:r>
      <w:r w:rsidR="00F10333" w:rsidRPr="00B62389">
        <w:rPr>
          <w:rFonts w:ascii="Arial" w:hAnsi="Arial" w:cs="Arial"/>
          <w:color w:val="000000" w:themeColor="text1"/>
        </w:rPr>
        <w:t xml:space="preserve"> to meet its loan servicing</w:t>
      </w:r>
      <w:r w:rsidRPr="00B62389">
        <w:rPr>
          <w:rFonts w:ascii="Arial" w:hAnsi="Arial" w:cs="Arial"/>
          <w:color w:val="000000" w:themeColor="text1"/>
        </w:rPr>
        <w:t xml:space="preserve"> in a timely manner ultimately depends on its profitability.</w:t>
      </w:r>
    </w:p>
    <w:p w:rsidR="00CB1295" w:rsidRPr="00B62389" w:rsidRDefault="00CB1295" w:rsidP="00A816C4">
      <w:pPr>
        <w:pStyle w:val="NormalWeb"/>
        <w:shd w:val="clear" w:color="auto" w:fill="FFFFFF"/>
        <w:jc w:val="both"/>
        <w:rPr>
          <w:rFonts w:ascii="Arial" w:hAnsi="Arial" w:cs="Arial"/>
          <w:color w:val="000000" w:themeColor="text1"/>
        </w:rPr>
      </w:pPr>
      <w:r w:rsidRPr="00B62389">
        <w:rPr>
          <w:rFonts w:ascii="Arial" w:hAnsi="Arial" w:cs="Arial"/>
          <w:color w:val="000000" w:themeColor="text1"/>
        </w:rPr>
        <w:t xml:space="preserve">A firm’s management can use income statement information to make a variety of decisions. For example, managers must constantly evaluate the prices they set for the firm’s </w:t>
      </w:r>
      <w:r w:rsidR="00F10333" w:rsidRPr="00B62389">
        <w:rPr>
          <w:rFonts w:ascii="Arial" w:hAnsi="Arial" w:cs="Arial"/>
          <w:color w:val="000000" w:themeColor="text1"/>
        </w:rPr>
        <w:t>works</w:t>
      </w:r>
      <w:r w:rsidRPr="00B62389">
        <w:rPr>
          <w:rFonts w:ascii="Arial" w:hAnsi="Arial" w:cs="Arial"/>
          <w:color w:val="000000" w:themeColor="text1"/>
        </w:rPr>
        <w:t xml:space="preserve"> and services. Pricing affects both profitability and growth. The income statement tells managers and investors how well the firm’s pricing strategy has accomplished stated objectives. </w:t>
      </w:r>
    </w:p>
    <w:p w:rsidR="00056509" w:rsidRPr="00B62389" w:rsidRDefault="00056509" w:rsidP="00A816C4">
      <w:pPr>
        <w:pStyle w:val="NormalWeb"/>
        <w:shd w:val="clear" w:color="auto" w:fill="FFFFFF"/>
        <w:jc w:val="both"/>
        <w:rPr>
          <w:rFonts w:ascii="Arial" w:hAnsi="Arial" w:cs="Arial"/>
          <w:color w:val="000000" w:themeColor="text1"/>
        </w:rPr>
      </w:pPr>
      <w:r w:rsidRPr="00B62389">
        <w:rPr>
          <w:rFonts w:ascii="Arial" w:hAnsi="Arial" w:cs="Arial"/>
          <w:bCs/>
          <w:color w:val="000000" w:themeColor="text1"/>
        </w:rPr>
        <w:t>Below is</w:t>
      </w:r>
      <w:r w:rsidRPr="00B62389">
        <w:rPr>
          <w:rFonts w:ascii="Arial" w:hAnsi="Arial" w:cs="Arial"/>
          <w:color w:val="000000" w:themeColor="text1"/>
        </w:rPr>
        <w:t xml:space="preserve"> the Income statement of Munaku Contractors:</w:t>
      </w:r>
    </w:p>
    <w:tbl>
      <w:tblPr>
        <w:tblW w:w="9482" w:type="dxa"/>
        <w:tblInd w:w="94" w:type="dxa"/>
        <w:tblLook w:val="04A0"/>
      </w:tblPr>
      <w:tblGrid>
        <w:gridCol w:w="1946"/>
        <w:gridCol w:w="236"/>
        <w:gridCol w:w="1828"/>
        <w:gridCol w:w="1857"/>
        <w:gridCol w:w="236"/>
        <w:gridCol w:w="1689"/>
        <w:gridCol w:w="1690"/>
      </w:tblGrid>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7530" w:type="dxa"/>
            <w:gridSpan w:val="6"/>
            <w:tcBorders>
              <w:top w:val="nil"/>
              <w:left w:val="nil"/>
              <w:bottom w:val="nil"/>
              <w:right w:val="nil"/>
            </w:tcBorders>
            <w:shd w:val="clear" w:color="auto" w:fill="auto"/>
            <w:noWrap/>
            <w:vAlign w:val="bottom"/>
          </w:tcPr>
          <w:p w:rsidR="00056509" w:rsidRPr="00B62389" w:rsidRDefault="00056509" w:rsidP="007A6C6E">
            <w:pPr>
              <w:spacing w:after="0" w:line="240" w:lineRule="auto"/>
              <w:rPr>
                <w:rFonts w:ascii="Arial" w:eastAsia="Times New Roman" w:hAnsi="Arial" w:cs="Arial"/>
                <w:b/>
                <w:color w:val="000000"/>
                <w:sz w:val="24"/>
                <w:szCs w:val="24"/>
              </w:rPr>
            </w:pPr>
            <w:r w:rsidRPr="00B62389">
              <w:rPr>
                <w:rFonts w:ascii="Arial" w:eastAsia="Times New Roman" w:hAnsi="Arial" w:cs="Arial"/>
                <w:b/>
                <w:color w:val="000000"/>
                <w:sz w:val="24"/>
                <w:szCs w:val="24"/>
              </w:rPr>
              <w:t>Munaku Contractors income statement for year ended 31</w:t>
            </w:r>
            <w:r w:rsidRPr="00B62389">
              <w:rPr>
                <w:rFonts w:ascii="Arial" w:eastAsia="Times New Roman" w:hAnsi="Arial" w:cs="Arial"/>
                <w:b/>
                <w:color w:val="000000"/>
                <w:sz w:val="24"/>
                <w:szCs w:val="24"/>
                <w:vertAlign w:val="superscript"/>
              </w:rPr>
              <w:t>st</w:t>
            </w:r>
            <w:r w:rsidRPr="00B62389">
              <w:rPr>
                <w:rFonts w:ascii="Arial" w:eastAsia="Times New Roman" w:hAnsi="Arial" w:cs="Arial"/>
                <w:b/>
                <w:color w:val="000000"/>
                <w:sz w:val="24"/>
                <w:szCs w:val="24"/>
              </w:rPr>
              <w:t xml:space="preserve"> December</w:t>
            </w: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22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3698" w:type="dxa"/>
            <w:gridSpan w:val="2"/>
            <w:tcBorders>
              <w:top w:val="nil"/>
              <w:left w:val="nil"/>
              <w:bottom w:val="single" w:sz="4" w:space="0" w:color="auto"/>
              <w:right w:val="nil"/>
            </w:tcBorders>
            <w:shd w:val="clear" w:color="auto" w:fill="auto"/>
            <w:noWrap/>
            <w:vAlign w:val="bottom"/>
          </w:tcPr>
          <w:p w:rsidR="00056509" w:rsidRPr="00B62389" w:rsidRDefault="00056509" w:rsidP="00464FB5">
            <w:pPr>
              <w:spacing w:after="0" w:line="240" w:lineRule="auto"/>
              <w:jc w:val="center"/>
              <w:rPr>
                <w:rFonts w:ascii="Arial" w:eastAsia="Times New Roman" w:hAnsi="Arial" w:cs="Arial"/>
                <w:b/>
                <w:color w:val="000000"/>
                <w:sz w:val="24"/>
                <w:szCs w:val="24"/>
              </w:rPr>
            </w:pPr>
            <w:r w:rsidRPr="00B62389">
              <w:rPr>
                <w:rFonts w:ascii="Arial" w:eastAsia="Times New Roman" w:hAnsi="Arial" w:cs="Arial"/>
                <w:b/>
                <w:color w:val="000000"/>
                <w:sz w:val="24"/>
                <w:szCs w:val="24"/>
              </w:rPr>
              <w:t>2006</w:t>
            </w:r>
          </w:p>
        </w:tc>
        <w:tc>
          <w:tcPr>
            <w:tcW w:w="22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b/>
                <w:color w:val="000000"/>
                <w:sz w:val="24"/>
                <w:szCs w:val="24"/>
              </w:rPr>
            </w:pPr>
          </w:p>
        </w:tc>
        <w:tc>
          <w:tcPr>
            <w:tcW w:w="3388" w:type="dxa"/>
            <w:gridSpan w:val="2"/>
            <w:tcBorders>
              <w:top w:val="nil"/>
              <w:left w:val="nil"/>
              <w:bottom w:val="single" w:sz="4" w:space="0" w:color="auto"/>
              <w:right w:val="nil"/>
            </w:tcBorders>
            <w:shd w:val="clear" w:color="auto" w:fill="auto"/>
            <w:noWrap/>
            <w:vAlign w:val="bottom"/>
          </w:tcPr>
          <w:p w:rsidR="00056509" w:rsidRPr="00B62389" w:rsidRDefault="00056509" w:rsidP="00464FB5">
            <w:pPr>
              <w:spacing w:after="0" w:line="240" w:lineRule="auto"/>
              <w:jc w:val="center"/>
              <w:rPr>
                <w:rFonts w:ascii="Arial" w:eastAsia="Times New Roman" w:hAnsi="Arial" w:cs="Arial"/>
                <w:b/>
                <w:color w:val="000000"/>
                <w:sz w:val="24"/>
                <w:szCs w:val="24"/>
              </w:rPr>
            </w:pPr>
            <w:r w:rsidRPr="00B62389">
              <w:rPr>
                <w:rFonts w:ascii="Arial" w:eastAsia="Times New Roman" w:hAnsi="Arial" w:cs="Arial"/>
                <w:b/>
                <w:color w:val="000000"/>
                <w:sz w:val="24"/>
                <w:szCs w:val="24"/>
              </w:rPr>
              <w:t>2007</w:t>
            </w: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shs'000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shs'000 </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shs'000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shs'000 </w:t>
            </w:r>
          </w:p>
        </w:tc>
      </w:tr>
      <w:tr w:rsidR="00056509" w:rsidRPr="00B62389">
        <w:trPr>
          <w:trHeight w:val="285"/>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Revenue</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11,500,000 </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14,000,000 </w:t>
            </w: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Cost of works:</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Materials </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5,400,000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6,800,000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Labour</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2,200,000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2,800,000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77"/>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Overheads</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 xml:space="preserve">       1,600,000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 xml:space="preserve">     1,900,000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45"/>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9,200,000</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11,500,000</w:t>
            </w: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Gross margin</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r w:rsidRPr="00B62389">
              <w:rPr>
                <w:rFonts w:ascii="Arial" w:eastAsia="Times New Roman" w:hAnsi="Arial" w:cs="Arial"/>
                <w:color w:val="000000"/>
                <w:sz w:val="24"/>
                <w:szCs w:val="24"/>
              </w:rPr>
              <w:t>2,300,000</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r w:rsidRPr="00B62389">
              <w:rPr>
                <w:rFonts w:ascii="Arial" w:eastAsia="Times New Roman" w:hAnsi="Arial" w:cs="Arial"/>
                <w:color w:val="000000"/>
                <w:sz w:val="24"/>
                <w:szCs w:val="24"/>
              </w:rPr>
              <w:t>2,500,000</w:t>
            </w:r>
          </w:p>
        </w:tc>
      </w:tr>
      <w:tr w:rsidR="00056509" w:rsidRPr="00B62389">
        <w:trPr>
          <w:trHeight w:val="300"/>
        </w:trPr>
        <w:tc>
          <w:tcPr>
            <w:tcW w:w="2174" w:type="dxa"/>
            <w:gridSpan w:val="2"/>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Administrative costs:</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Rent</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60,000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90,000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Utilities</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90,000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105,000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Vehicle running</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120,000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122,000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Office running</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30,000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55,000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Security</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125,000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130,000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color w:val="000000"/>
                <w:sz w:val="24"/>
                <w:szCs w:val="24"/>
              </w:rPr>
            </w:pPr>
          </w:p>
        </w:tc>
      </w:tr>
      <w:tr w:rsidR="00C47800" w:rsidRPr="00B62389">
        <w:trPr>
          <w:trHeight w:val="300"/>
        </w:trPr>
        <w:tc>
          <w:tcPr>
            <w:tcW w:w="1952" w:type="dxa"/>
            <w:tcBorders>
              <w:top w:val="nil"/>
              <w:left w:val="nil"/>
              <w:bottom w:val="nil"/>
              <w:right w:val="nil"/>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Others</w:t>
            </w:r>
          </w:p>
        </w:tc>
        <w:tc>
          <w:tcPr>
            <w:tcW w:w="222" w:type="dxa"/>
            <w:tcBorders>
              <w:top w:val="nil"/>
              <w:left w:val="nil"/>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 xml:space="preserve">           117,000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CC4F92">
            <w:pPr>
              <w:spacing w:after="0" w:line="240" w:lineRule="auto"/>
              <w:jc w:val="right"/>
              <w:rPr>
                <w:rFonts w:ascii="Arial" w:eastAsia="Times New Roman" w:hAnsi="Arial" w:cs="Arial"/>
                <w:color w:val="000000"/>
                <w:sz w:val="24"/>
                <w:szCs w:val="24"/>
              </w:rPr>
            </w:pPr>
          </w:p>
        </w:tc>
        <w:tc>
          <w:tcPr>
            <w:tcW w:w="222" w:type="dxa"/>
            <w:tcBorders>
              <w:top w:val="nil"/>
              <w:left w:val="single" w:sz="4" w:space="0" w:color="auto"/>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u w:val="single"/>
              </w:rPr>
            </w:pPr>
            <w:r w:rsidRPr="00B62389">
              <w:rPr>
                <w:rFonts w:ascii="Arial" w:eastAsia="Times New Roman" w:hAnsi="Arial" w:cs="Arial"/>
                <w:color w:val="000000"/>
                <w:sz w:val="24"/>
                <w:szCs w:val="24"/>
                <w:u w:val="single"/>
              </w:rPr>
              <w:t xml:space="preserve">           86,000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CC4F92">
            <w:pPr>
              <w:spacing w:after="0" w:line="240" w:lineRule="auto"/>
              <w:jc w:val="right"/>
              <w:rPr>
                <w:rFonts w:ascii="Arial" w:eastAsia="Times New Roman" w:hAnsi="Arial" w:cs="Arial"/>
                <w:color w:val="000000"/>
                <w:sz w:val="24"/>
                <w:szCs w:val="24"/>
              </w:rPr>
            </w:pPr>
          </w:p>
        </w:tc>
      </w:tr>
      <w:tr w:rsidR="00C47800" w:rsidRPr="00B62389">
        <w:trPr>
          <w:trHeight w:val="345"/>
        </w:trPr>
        <w:tc>
          <w:tcPr>
            <w:tcW w:w="1952" w:type="dxa"/>
            <w:tcBorders>
              <w:top w:val="nil"/>
              <w:left w:val="nil"/>
              <w:bottom w:val="nil"/>
              <w:right w:val="nil"/>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222" w:type="dxa"/>
            <w:tcBorders>
              <w:top w:val="nil"/>
              <w:left w:val="nil"/>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CC4F92">
            <w:pPr>
              <w:spacing w:after="0" w:line="240" w:lineRule="auto"/>
              <w:jc w:val="right"/>
              <w:rPr>
                <w:rFonts w:ascii="Arial" w:eastAsia="Times New Roman" w:hAnsi="Arial" w:cs="Arial"/>
                <w:color w:val="000000"/>
                <w:sz w:val="24"/>
                <w:szCs w:val="24"/>
                <w:u w:val="single"/>
              </w:rPr>
            </w:pPr>
            <w:r>
              <w:rPr>
                <w:rFonts w:ascii="Arial" w:eastAsia="Times New Roman" w:hAnsi="Arial" w:cs="Arial"/>
                <w:color w:val="000000"/>
                <w:sz w:val="24"/>
                <w:szCs w:val="24"/>
                <w:u w:val="single"/>
              </w:rPr>
              <w:t>542</w:t>
            </w:r>
            <w:r w:rsidRPr="00B62389">
              <w:rPr>
                <w:rFonts w:ascii="Arial" w:eastAsia="Times New Roman" w:hAnsi="Arial" w:cs="Arial"/>
                <w:color w:val="000000"/>
                <w:sz w:val="24"/>
                <w:szCs w:val="24"/>
                <w:u w:val="single"/>
              </w:rPr>
              <w:t>,000</w:t>
            </w:r>
          </w:p>
        </w:tc>
        <w:tc>
          <w:tcPr>
            <w:tcW w:w="222" w:type="dxa"/>
            <w:tcBorders>
              <w:top w:val="nil"/>
              <w:left w:val="single" w:sz="4" w:space="0" w:color="auto"/>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C4F92" w:rsidP="00CC4F92">
            <w:pPr>
              <w:spacing w:after="0" w:line="240" w:lineRule="auto"/>
              <w:jc w:val="right"/>
              <w:rPr>
                <w:rFonts w:ascii="Arial" w:eastAsia="Times New Roman" w:hAnsi="Arial" w:cs="Arial"/>
                <w:color w:val="000000"/>
                <w:sz w:val="24"/>
                <w:szCs w:val="24"/>
                <w:u w:val="single"/>
              </w:rPr>
            </w:pPr>
            <w:r>
              <w:rPr>
                <w:rFonts w:ascii="Arial" w:eastAsia="Times New Roman" w:hAnsi="Arial" w:cs="Arial"/>
                <w:color w:val="000000"/>
                <w:sz w:val="24"/>
                <w:szCs w:val="24"/>
                <w:u w:val="single"/>
              </w:rPr>
              <w:t>588,000</w:t>
            </w:r>
          </w:p>
        </w:tc>
      </w:tr>
      <w:tr w:rsidR="00056509" w:rsidRPr="00B62389">
        <w:trPr>
          <w:trHeight w:val="345"/>
        </w:trPr>
        <w:tc>
          <w:tcPr>
            <w:tcW w:w="1952" w:type="dxa"/>
            <w:tcBorders>
              <w:top w:val="nil"/>
              <w:left w:val="nil"/>
              <w:bottom w:val="nil"/>
              <w:right w:val="nil"/>
            </w:tcBorders>
            <w:shd w:val="clear" w:color="auto" w:fill="auto"/>
            <w:noWrap/>
            <w:vAlign w:val="bottom"/>
          </w:tcPr>
          <w:p w:rsidR="00056509" w:rsidRPr="00B62389" w:rsidRDefault="00CC4F92" w:rsidP="00464FB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Profit before interest</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CC4F92" w:rsidRDefault="00CC4F92" w:rsidP="00CC4F92">
            <w:pPr>
              <w:spacing w:after="0" w:line="240" w:lineRule="auto"/>
              <w:jc w:val="right"/>
              <w:rPr>
                <w:rFonts w:ascii="Arial" w:eastAsia="Times New Roman" w:hAnsi="Arial" w:cs="Arial"/>
                <w:color w:val="000000"/>
                <w:sz w:val="24"/>
                <w:szCs w:val="24"/>
              </w:rPr>
            </w:pPr>
            <w:r w:rsidRPr="00CC4F92">
              <w:rPr>
                <w:rFonts w:ascii="Arial" w:eastAsia="Times New Roman" w:hAnsi="Arial" w:cs="Arial"/>
                <w:color w:val="000000"/>
                <w:sz w:val="24"/>
                <w:szCs w:val="24"/>
              </w:rPr>
              <w:t>1,758,000</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CC4F92" w:rsidRDefault="00CC4F92" w:rsidP="00CC4F92">
            <w:pPr>
              <w:spacing w:after="0" w:line="240" w:lineRule="auto"/>
              <w:jc w:val="right"/>
              <w:rPr>
                <w:rFonts w:ascii="Arial" w:eastAsia="Times New Roman" w:hAnsi="Arial" w:cs="Arial"/>
                <w:color w:val="000000"/>
                <w:sz w:val="24"/>
                <w:szCs w:val="24"/>
              </w:rPr>
            </w:pPr>
            <w:r w:rsidRPr="00CC4F92">
              <w:rPr>
                <w:rFonts w:ascii="Arial" w:eastAsia="Times New Roman" w:hAnsi="Arial" w:cs="Arial"/>
                <w:color w:val="000000"/>
                <w:sz w:val="24"/>
                <w:szCs w:val="24"/>
              </w:rPr>
              <w:t>1,912,000</w:t>
            </w:r>
          </w:p>
        </w:tc>
      </w:tr>
      <w:tr w:rsidR="00CC4F92" w:rsidRPr="00B62389">
        <w:trPr>
          <w:trHeight w:val="345"/>
        </w:trPr>
        <w:tc>
          <w:tcPr>
            <w:tcW w:w="1952" w:type="dxa"/>
            <w:tcBorders>
              <w:top w:val="nil"/>
              <w:left w:val="nil"/>
              <w:bottom w:val="nil"/>
              <w:right w:val="nil"/>
            </w:tcBorders>
            <w:shd w:val="clear" w:color="auto" w:fill="auto"/>
            <w:noWrap/>
            <w:vAlign w:val="bottom"/>
          </w:tcPr>
          <w:p w:rsidR="00CC4F92" w:rsidRPr="00B62389" w:rsidRDefault="00CC4F92" w:rsidP="00464FB5">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Loan interest</w:t>
            </w:r>
          </w:p>
        </w:tc>
        <w:tc>
          <w:tcPr>
            <w:tcW w:w="222" w:type="dxa"/>
            <w:tcBorders>
              <w:top w:val="nil"/>
              <w:left w:val="nil"/>
              <w:bottom w:val="nil"/>
              <w:right w:val="single" w:sz="4" w:space="0" w:color="auto"/>
            </w:tcBorders>
            <w:shd w:val="clear" w:color="auto" w:fill="auto"/>
            <w:noWrap/>
            <w:vAlign w:val="bottom"/>
          </w:tcPr>
          <w:p w:rsidR="00CC4F92" w:rsidRPr="00B62389" w:rsidRDefault="00CC4F92"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F92" w:rsidRPr="00B62389" w:rsidRDefault="00CC4F92" w:rsidP="00CC4F92">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w:t>
            </w: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F92" w:rsidRPr="00CC4F92" w:rsidRDefault="00CC4F92" w:rsidP="00CC4F92">
            <w:pPr>
              <w:spacing w:after="0" w:line="240" w:lineRule="auto"/>
              <w:jc w:val="right"/>
              <w:rPr>
                <w:rFonts w:ascii="Arial" w:eastAsia="Times New Roman" w:hAnsi="Arial" w:cs="Arial"/>
                <w:color w:val="000000"/>
                <w:sz w:val="24"/>
                <w:szCs w:val="24"/>
                <w:u w:val="single"/>
              </w:rPr>
            </w:pPr>
            <w:r w:rsidRPr="00CC4F92">
              <w:rPr>
                <w:rFonts w:ascii="Arial" w:eastAsia="Times New Roman" w:hAnsi="Arial" w:cs="Arial"/>
                <w:color w:val="000000"/>
                <w:sz w:val="24"/>
                <w:szCs w:val="24"/>
                <w:u w:val="single"/>
              </w:rPr>
              <w:t>234,000</w:t>
            </w:r>
          </w:p>
        </w:tc>
        <w:tc>
          <w:tcPr>
            <w:tcW w:w="222" w:type="dxa"/>
            <w:tcBorders>
              <w:top w:val="nil"/>
              <w:left w:val="single" w:sz="4" w:space="0" w:color="auto"/>
              <w:bottom w:val="nil"/>
              <w:right w:val="single" w:sz="4" w:space="0" w:color="auto"/>
            </w:tcBorders>
            <w:shd w:val="clear" w:color="auto" w:fill="auto"/>
            <w:noWrap/>
            <w:vAlign w:val="bottom"/>
          </w:tcPr>
          <w:p w:rsidR="00CC4F92" w:rsidRPr="00B62389" w:rsidRDefault="00CC4F92"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F92" w:rsidRPr="00B62389" w:rsidRDefault="00CC4F92" w:rsidP="00CC4F92">
            <w:pPr>
              <w:spacing w:after="0" w:line="240" w:lineRule="auto"/>
              <w:rPr>
                <w:rFonts w:ascii="Arial" w:eastAsia="Times New Roman" w:hAnsi="Arial" w:cs="Arial"/>
                <w:color w:val="000000"/>
                <w:sz w:val="24"/>
                <w:szCs w:val="24"/>
              </w:rPr>
            </w:pPr>
            <w:r w:rsidRPr="00B62389">
              <w:rPr>
                <w:rFonts w:ascii="Arial" w:eastAsia="Times New Roman" w:hAnsi="Arial" w:cs="Arial"/>
                <w:color w:val="000000"/>
                <w:sz w:val="24"/>
                <w:szCs w:val="24"/>
              </w:rPr>
              <w:t xml:space="preserve">         </w:t>
            </w: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C4F92" w:rsidRPr="00CC4F92" w:rsidRDefault="00CC4F92" w:rsidP="00CC4F92">
            <w:pPr>
              <w:spacing w:after="0" w:line="240" w:lineRule="auto"/>
              <w:jc w:val="right"/>
              <w:rPr>
                <w:rFonts w:ascii="Arial" w:eastAsia="Times New Roman" w:hAnsi="Arial" w:cs="Arial"/>
                <w:color w:val="000000"/>
                <w:sz w:val="24"/>
                <w:szCs w:val="24"/>
                <w:u w:val="single"/>
              </w:rPr>
            </w:pPr>
            <w:r w:rsidRPr="00CC4F92">
              <w:rPr>
                <w:rFonts w:ascii="Arial" w:eastAsia="Times New Roman" w:hAnsi="Arial" w:cs="Arial"/>
                <w:color w:val="000000"/>
                <w:sz w:val="24"/>
                <w:szCs w:val="24"/>
                <w:u w:val="single"/>
              </w:rPr>
              <w:t>186,000</w:t>
            </w:r>
          </w:p>
        </w:tc>
      </w:tr>
      <w:tr w:rsidR="00056509" w:rsidRPr="00B62389">
        <w:trPr>
          <w:trHeight w:val="345"/>
        </w:trPr>
        <w:tc>
          <w:tcPr>
            <w:tcW w:w="1952" w:type="dxa"/>
            <w:tcBorders>
              <w:top w:val="nil"/>
              <w:left w:val="nil"/>
              <w:bottom w:val="nil"/>
              <w:right w:val="nil"/>
            </w:tcBorders>
            <w:shd w:val="clear" w:color="auto" w:fill="auto"/>
            <w:noWrap/>
            <w:vAlign w:val="bottom"/>
          </w:tcPr>
          <w:p w:rsidR="00056509" w:rsidRPr="00B62389" w:rsidRDefault="00CC4F92" w:rsidP="00CC4F9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Income before tax</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b/>
                <w:bCs/>
                <w:color w:val="000000"/>
                <w:sz w:val="24"/>
                <w:szCs w:val="24"/>
                <w:u w:val="single"/>
              </w:rPr>
            </w:pPr>
            <w:r w:rsidRPr="00B62389">
              <w:rPr>
                <w:rFonts w:ascii="Arial" w:eastAsia="Times New Roman" w:hAnsi="Arial" w:cs="Arial"/>
                <w:b/>
                <w:bCs/>
                <w:color w:val="000000"/>
                <w:sz w:val="24"/>
                <w:szCs w:val="24"/>
                <w:u w:val="single"/>
              </w:rPr>
              <w:t>1,524,000</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CC4F92">
            <w:pPr>
              <w:spacing w:after="0" w:line="240" w:lineRule="auto"/>
              <w:jc w:val="right"/>
              <w:rPr>
                <w:rFonts w:ascii="Arial" w:eastAsia="Times New Roman" w:hAnsi="Arial" w:cs="Arial"/>
                <w:b/>
                <w:color w:val="000000"/>
                <w:sz w:val="24"/>
                <w:szCs w:val="24"/>
                <w:u w:val="single"/>
              </w:rPr>
            </w:pPr>
            <w:r w:rsidRPr="00B62389">
              <w:rPr>
                <w:rFonts w:ascii="Arial" w:eastAsia="Times New Roman" w:hAnsi="Arial" w:cs="Arial"/>
                <w:b/>
                <w:color w:val="000000"/>
                <w:sz w:val="24"/>
                <w:szCs w:val="24"/>
                <w:u w:val="single"/>
              </w:rPr>
              <w:t>1,726,000</w:t>
            </w:r>
          </w:p>
        </w:tc>
      </w:tr>
      <w:tr w:rsidR="00056509" w:rsidRPr="00B62389">
        <w:trPr>
          <w:trHeight w:val="300"/>
        </w:trPr>
        <w:tc>
          <w:tcPr>
            <w:tcW w:w="1952" w:type="dxa"/>
            <w:tcBorders>
              <w:top w:val="nil"/>
              <w:left w:val="nil"/>
              <w:bottom w:val="nil"/>
              <w:right w:val="nil"/>
            </w:tcBorders>
            <w:shd w:val="clear" w:color="auto" w:fill="auto"/>
            <w:noWrap/>
            <w:vAlign w:val="bottom"/>
          </w:tcPr>
          <w:p w:rsidR="00056509" w:rsidRPr="00B62389" w:rsidRDefault="00CC4F92" w:rsidP="00464FB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Tax 30%</w:t>
            </w:r>
          </w:p>
        </w:tc>
        <w:tc>
          <w:tcPr>
            <w:tcW w:w="222" w:type="dxa"/>
            <w:tcBorders>
              <w:top w:val="nil"/>
              <w:left w:val="nil"/>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5A03EE" w:rsidRDefault="005A03EE" w:rsidP="00CC4F92">
            <w:pPr>
              <w:spacing w:after="0" w:line="240" w:lineRule="auto"/>
              <w:jc w:val="right"/>
              <w:rPr>
                <w:rFonts w:ascii="Arial" w:eastAsia="Times New Roman" w:hAnsi="Arial" w:cs="Arial"/>
                <w:color w:val="000000"/>
                <w:sz w:val="24"/>
                <w:szCs w:val="24"/>
                <w:u w:val="single"/>
              </w:rPr>
            </w:pPr>
            <w:r w:rsidRPr="005A03EE">
              <w:rPr>
                <w:rFonts w:ascii="Arial" w:eastAsia="Times New Roman" w:hAnsi="Arial" w:cs="Arial"/>
                <w:color w:val="000000"/>
                <w:sz w:val="24"/>
                <w:szCs w:val="24"/>
                <w:u w:val="single"/>
              </w:rPr>
              <w:t>457,200</w:t>
            </w:r>
          </w:p>
        </w:tc>
        <w:tc>
          <w:tcPr>
            <w:tcW w:w="222" w:type="dxa"/>
            <w:tcBorders>
              <w:top w:val="nil"/>
              <w:left w:val="single" w:sz="4" w:space="0" w:color="auto"/>
              <w:bottom w:val="nil"/>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B62389" w:rsidRDefault="00056509"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6509" w:rsidRPr="005A03EE" w:rsidRDefault="005A03EE" w:rsidP="00CC4F92">
            <w:pPr>
              <w:spacing w:after="0" w:line="240" w:lineRule="auto"/>
              <w:jc w:val="right"/>
              <w:rPr>
                <w:rFonts w:ascii="Arial" w:eastAsia="Times New Roman" w:hAnsi="Arial" w:cs="Arial"/>
                <w:color w:val="000000"/>
                <w:sz w:val="24"/>
                <w:szCs w:val="24"/>
                <w:u w:val="single"/>
              </w:rPr>
            </w:pPr>
            <w:r w:rsidRPr="005A03EE">
              <w:rPr>
                <w:rFonts w:ascii="Arial" w:eastAsia="Times New Roman" w:hAnsi="Arial" w:cs="Arial"/>
                <w:color w:val="000000"/>
                <w:sz w:val="24"/>
                <w:szCs w:val="24"/>
                <w:u w:val="single"/>
              </w:rPr>
              <w:t>517,800</w:t>
            </w:r>
          </w:p>
        </w:tc>
      </w:tr>
      <w:tr w:rsidR="00C47800" w:rsidRPr="00B62389">
        <w:trPr>
          <w:trHeight w:val="300"/>
        </w:trPr>
        <w:tc>
          <w:tcPr>
            <w:tcW w:w="1952" w:type="dxa"/>
            <w:tcBorders>
              <w:top w:val="nil"/>
              <w:left w:val="nil"/>
              <w:bottom w:val="nil"/>
              <w:right w:val="nil"/>
            </w:tcBorders>
            <w:shd w:val="clear" w:color="auto" w:fill="auto"/>
            <w:noWrap/>
            <w:vAlign w:val="bottom"/>
          </w:tcPr>
          <w:p w:rsidR="00C47800" w:rsidRPr="00B62389" w:rsidRDefault="00CC4F92" w:rsidP="00464FB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Income after tax</w:t>
            </w:r>
          </w:p>
        </w:tc>
        <w:tc>
          <w:tcPr>
            <w:tcW w:w="222" w:type="dxa"/>
            <w:tcBorders>
              <w:top w:val="nil"/>
              <w:left w:val="nil"/>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8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5A03EE" w:rsidRDefault="005A03EE" w:rsidP="00CC4F92">
            <w:pPr>
              <w:spacing w:after="0" w:line="240" w:lineRule="auto"/>
              <w:jc w:val="right"/>
              <w:rPr>
                <w:rFonts w:ascii="Arial" w:eastAsia="Times New Roman" w:hAnsi="Arial" w:cs="Arial"/>
                <w:b/>
                <w:color w:val="000000"/>
                <w:sz w:val="24"/>
                <w:szCs w:val="24"/>
                <w:u w:val="single"/>
              </w:rPr>
            </w:pPr>
            <w:r w:rsidRPr="005A03EE">
              <w:rPr>
                <w:rFonts w:ascii="Arial" w:eastAsia="Times New Roman" w:hAnsi="Arial" w:cs="Arial"/>
                <w:b/>
                <w:color w:val="000000"/>
                <w:sz w:val="24"/>
                <w:szCs w:val="24"/>
                <w:u w:val="single"/>
              </w:rPr>
              <w:t>1,066,800</w:t>
            </w:r>
          </w:p>
        </w:tc>
        <w:tc>
          <w:tcPr>
            <w:tcW w:w="222" w:type="dxa"/>
            <w:tcBorders>
              <w:top w:val="nil"/>
              <w:left w:val="single" w:sz="4" w:space="0" w:color="auto"/>
              <w:bottom w:val="nil"/>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B62389" w:rsidRDefault="00C47800" w:rsidP="00464FB5">
            <w:pPr>
              <w:spacing w:after="0" w:line="240" w:lineRule="auto"/>
              <w:rPr>
                <w:rFonts w:ascii="Arial" w:eastAsia="Times New Roman" w:hAnsi="Arial" w:cs="Arial"/>
                <w:color w:val="000000"/>
                <w:sz w:val="24"/>
                <w:szCs w:val="24"/>
              </w:rPr>
            </w:pPr>
          </w:p>
        </w:tc>
        <w:tc>
          <w:tcPr>
            <w:tcW w:w="16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47800" w:rsidRPr="005A03EE" w:rsidRDefault="005A03EE" w:rsidP="00532451">
            <w:pPr>
              <w:spacing w:after="0" w:line="240" w:lineRule="auto"/>
              <w:jc w:val="right"/>
              <w:rPr>
                <w:rFonts w:ascii="Arial" w:eastAsia="Times New Roman" w:hAnsi="Arial" w:cs="Arial"/>
                <w:b/>
                <w:color w:val="000000"/>
                <w:sz w:val="24"/>
                <w:szCs w:val="24"/>
                <w:u w:val="single"/>
              </w:rPr>
            </w:pPr>
            <w:r w:rsidRPr="005A03EE">
              <w:rPr>
                <w:rFonts w:ascii="Arial" w:eastAsia="Times New Roman" w:hAnsi="Arial" w:cs="Arial"/>
                <w:b/>
                <w:color w:val="000000"/>
                <w:sz w:val="24"/>
                <w:szCs w:val="24"/>
                <w:u w:val="single"/>
              </w:rPr>
              <w:t>1,</w:t>
            </w:r>
            <w:r w:rsidR="00532451">
              <w:rPr>
                <w:rFonts w:ascii="Arial" w:eastAsia="Times New Roman" w:hAnsi="Arial" w:cs="Arial"/>
                <w:b/>
                <w:color w:val="000000"/>
                <w:sz w:val="24"/>
                <w:szCs w:val="24"/>
                <w:u w:val="single"/>
              </w:rPr>
              <w:t>208</w:t>
            </w:r>
            <w:r w:rsidRPr="005A03EE">
              <w:rPr>
                <w:rFonts w:ascii="Arial" w:eastAsia="Times New Roman" w:hAnsi="Arial" w:cs="Arial"/>
                <w:b/>
                <w:color w:val="000000"/>
                <w:sz w:val="24"/>
                <w:szCs w:val="24"/>
                <w:u w:val="single"/>
              </w:rPr>
              <w:t>,</w:t>
            </w:r>
            <w:r w:rsidR="00532451">
              <w:rPr>
                <w:rFonts w:ascii="Arial" w:eastAsia="Times New Roman" w:hAnsi="Arial" w:cs="Arial"/>
                <w:b/>
                <w:color w:val="000000"/>
                <w:sz w:val="24"/>
                <w:szCs w:val="24"/>
                <w:u w:val="single"/>
              </w:rPr>
              <w:t>2</w:t>
            </w:r>
            <w:r w:rsidRPr="005A03EE">
              <w:rPr>
                <w:rFonts w:ascii="Arial" w:eastAsia="Times New Roman" w:hAnsi="Arial" w:cs="Arial"/>
                <w:b/>
                <w:color w:val="000000"/>
                <w:sz w:val="24"/>
                <w:szCs w:val="24"/>
                <w:u w:val="single"/>
              </w:rPr>
              <w:t>00</w:t>
            </w:r>
          </w:p>
        </w:tc>
      </w:tr>
    </w:tbl>
    <w:p w:rsidR="00056509" w:rsidRPr="00B62389" w:rsidRDefault="00056509" w:rsidP="00DB0138">
      <w:pPr>
        <w:shd w:val="clear" w:color="auto" w:fill="FFFFFF"/>
        <w:spacing w:after="0" w:line="240" w:lineRule="auto"/>
        <w:rPr>
          <w:rFonts w:ascii="Arial" w:eastAsia="Times New Roman" w:hAnsi="Arial" w:cs="Arial"/>
          <w:b/>
          <w:bCs/>
          <w:color w:val="000000" w:themeColor="text1"/>
          <w:sz w:val="24"/>
          <w:szCs w:val="24"/>
        </w:rPr>
      </w:pPr>
    </w:p>
    <w:p w:rsidR="00056509" w:rsidRDefault="00056509" w:rsidP="00DB0138">
      <w:pPr>
        <w:shd w:val="clear" w:color="auto" w:fill="FFFFFF"/>
        <w:spacing w:after="0" w:line="240" w:lineRule="auto"/>
        <w:rPr>
          <w:rFonts w:ascii="Arial" w:eastAsia="Times New Roman" w:hAnsi="Arial" w:cs="Arial"/>
          <w:b/>
          <w:bCs/>
          <w:color w:val="000000" w:themeColor="text1"/>
          <w:sz w:val="24"/>
          <w:szCs w:val="24"/>
        </w:rPr>
      </w:pPr>
    </w:p>
    <w:p w:rsidR="000508B7" w:rsidRPr="00B62389" w:rsidRDefault="000508B7" w:rsidP="00DB0138">
      <w:pPr>
        <w:shd w:val="clear" w:color="auto" w:fill="FFFFFF"/>
        <w:spacing w:after="0" w:line="240" w:lineRule="auto"/>
        <w:rPr>
          <w:rFonts w:ascii="Arial" w:eastAsia="Times New Roman" w:hAnsi="Arial" w:cs="Arial"/>
          <w:b/>
          <w:bCs/>
          <w:color w:val="000000" w:themeColor="text1"/>
          <w:sz w:val="24"/>
          <w:szCs w:val="24"/>
        </w:rPr>
      </w:pPr>
    </w:p>
    <w:p w:rsidR="00056509" w:rsidRPr="00B62389" w:rsidRDefault="00DB0138" w:rsidP="00DB0138">
      <w:pPr>
        <w:shd w:val="clear" w:color="auto" w:fill="FFFFFF"/>
        <w:spacing w:after="0" w:line="240" w:lineRule="auto"/>
        <w:rPr>
          <w:rFonts w:ascii="Arial" w:eastAsia="Times New Roman" w:hAnsi="Arial" w:cs="Arial"/>
          <w:b/>
          <w:bCs/>
          <w:color w:val="000000" w:themeColor="text1"/>
          <w:sz w:val="24"/>
          <w:szCs w:val="24"/>
        </w:rPr>
      </w:pPr>
      <w:r w:rsidRPr="00B62389">
        <w:rPr>
          <w:rFonts w:ascii="Arial" w:eastAsia="Times New Roman" w:hAnsi="Arial" w:cs="Arial"/>
          <w:b/>
          <w:bCs/>
          <w:color w:val="000000" w:themeColor="text1"/>
          <w:sz w:val="24"/>
          <w:szCs w:val="24"/>
        </w:rPr>
        <w:t xml:space="preserve">1.3 </w:t>
      </w:r>
      <w:r w:rsidR="00CB1295" w:rsidRPr="00B62389">
        <w:rPr>
          <w:rFonts w:ascii="Arial" w:eastAsia="Times New Roman" w:hAnsi="Arial" w:cs="Arial"/>
          <w:b/>
          <w:bCs/>
          <w:color w:val="000000" w:themeColor="text1"/>
          <w:sz w:val="24"/>
          <w:szCs w:val="24"/>
        </w:rPr>
        <w:t xml:space="preserve">Income Statement </w:t>
      </w:r>
      <w:r w:rsidR="00F10333" w:rsidRPr="00B62389">
        <w:rPr>
          <w:rFonts w:ascii="Arial" w:eastAsia="Times New Roman" w:hAnsi="Arial" w:cs="Arial"/>
          <w:b/>
          <w:bCs/>
          <w:color w:val="000000" w:themeColor="text1"/>
          <w:sz w:val="24"/>
          <w:szCs w:val="24"/>
        </w:rPr>
        <w:t>Contents</w:t>
      </w:r>
    </w:p>
    <w:p w:rsidR="00CB1295" w:rsidRPr="00B62389" w:rsidRDefault="00F10333" w:rsidP="0096096A">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Revenue</w:t>
      </w:r>
      <w:r w:rsidR="00A816C4" w:rsidRPr="00B62389">
        <w:rPr>
          <w:rFonts w:ascii="Arial" w:eastAsia="Times New Roman" w:hAnsi="Arial" w:cs="Arial"/>
          <w:color w:val="000000" w:themeColor="text1"/>
          <w:sz w:val="24"/>
          <w:szCs w:val="24"/>
        </w:rPr>
        <w:t xml:space="preserve"> (</w:t>
      </w:r>
      <w:r w:rsidR="00C10430" w:rsidRPr="00B62389">
        <w:rPr>
          <w:rFonts w:ascii="Arial" w:eastAsia="Times New Roman" w:hAnsi="Arial" w:cs="Arial"/>
          <w:color w:val="000000" w:themeColor="text1"/>
          <w:sz w:val="24"/>
          <w:szCs w:val="24"/>
        </w:rPr>
        <w:t xml:space="preserve">Net </w:t>
      </w:r>
      <w:r w:rsidR="00A816C4" w:rsidRPr="00B62389">
        <w:rPr>
          <w:rFonts w:ascii="Arial" w:eastAsia="Times New Roman" w:hAnsi="Arial" w:cs="Arial"/>
          <w:color w:val="000000" w:themeColor="text1"/>
          <w:sz w:val="24"/>
          <w:szCs w:val="24"/>
        </w:rPr>
        <w:t>sales</w:t>
      </w:r>
      <w:r w:rsidR="00CB1295" w:rsidRPr="00B62389">
        <w:rPr>
          <w:rFonts w:ascii="Arial" w:eastAsia="Times New Roman" w:hAnsi="Arial" w:cs="Arial"/>
          <w:color w:val="000000" w:themeColor="text1"/>
          <w:sz w:val="24"/>
          <w:szCs w:val="24"/>
        </w:rPr>
        <w:t xml:space="preserve"> or revenue): These all refer to the value of a company's sales of goods and services to its customers. Even though a company's "</w:t>
      </w:r>
      <w:hyperlink r:id="rId7" w:history="1">
        <w:r w:rsidR="00CB1295" w:rsidRPr="00B62389">
          <w:rPr>
            <w:rFonts w:ascii="Arial" w:eastAsia="Times New Roman" w:hAnsi="Arial" w:cs="Arial"/>
            <w:color w:val="000000" w:themeColor="text1"/>
            <w:sz w:val="24"/>
            <w:szCs w:val="24"/>
          </w:rPr>
          <w:t>bottom line</w:t>
        </w:r>
      </w:hyperlink>
      <w:r w:rsidR="00CB1295" w:rsidRPr="00B62389">
        <w:rPr>
          <w:rFonts w:ascii="Arial" w:eastAsia="Times New Roman" w:hAnsi="Arial" w:cs="Arial"/>
          <w:color w:val="000000" w:themeColor="text1"/>
          <w:sz w:val="24"/>
          <w:szCs w:val="24"/>
        </w:rPr>
        <w:t>" (its net income) gets most of the attention from investors, the "</w:t>
      </w:r>
      <w:hyperlink r:id="rId8" w:history="1">
        <w:r w:rsidR="00CB1295" w:rsidRPr="00B62389">
          <w:rPr>
            <w:rFonts w:ascii="Arial" w:eastAsia="Times New Roman" w:hAnsi="Arial" w:cs="Arial"/>
            <w:color w:val="000000" w:themeColor="text1"/>
            <w:sz w:val="24"/>
            <w:szCs w:val="24"/>
          </w:rPr>
          <w:t>top line</w:t>
        </w:r>
      </w:hyperlink>
      <w:r w:rsidR="00CB1295" w:rsidRPr="00B62389">
        <w:rPr>
          <w:rFonts w:ascii="Arial" w:eastAsia="Times New Roman" w:hAnsi="Arial" w:cs="Arial"/>
          <w:color w:val="000000" w:themeColor="text1"/>
          <w:sz w:val="24"/>
          <w:szCs w:val="24"/>
        </w:rPr>
        <w:t>" is where the revenue or income process begins.</w:t>
      </w:r>
      <w:r w:rsidR="0096096A" w:rsidRPr="00B62389">
        <w:rPr>
          <w:rFonts w:ascii="Arial" w:eastAsia="Times New Roman" w:hAnsi="Arial" w:cs="Arial"/>
          <w:color w:val="000000" w:themeColor="text1"/>
          <w:sz w:val="24"/>
          <w:szCs w:val="24"/>
        </w:rPr>
        <w:t xml:space="preserve"> Munaku contractors’ revenues were</w:t>
      </w:r>
      <w:r w:rsidR="00CB1295" w:rsidRPr="00B62389">
        <w:rPr>
          <w:rFonts w:ascii="Arial" w:eastAsia="Times New Roman" w:hAnsi="Arial" w:cs="Arial"/>
          <w:color w:val="000000" w:themeColor="text1"/>
          <w:sz w:val="24"/>
          <w:szCs w:val="24"/>
        </w:rPr>
        <w:t xml:space="preserve"> </w:t>
      </w:r>
      <w:proofErr w:type="spellStart"/>
      <w:r w:rsidR="0096096A" w:rsidRPr="00B62389">
        <w:rPr>
          <w:rFonts w:ascii="Arial" w:eastAsia="Times New Roman" w:hAnsi="Arial" w:cs="Arial"/>
          <w:color w:val="000000" w:themeColor="text1"/>
          <w:sz w:val="24"/>
          <w:szCs w:val="24"/>
        </w:rPr>
        <w:t>shs</w:t>
      </w:r>
      <w:proofErr w:type="spellEnd"/>
      <w:r w:rsidR="0096096A" w:rsidRPr="00B62389">
        <w:rPr>
          <w:rFonts w:ascii="Arial" w:eastAsia="Times New Roman" w:hAnsi="Arial" w:cs="Arial"/>
          <w:color w:val="000000" w:themeColor="text1"/>
          <w:sz w:val="24"/>
          <w:szCs w:val="24"/>
        </w:rPr>
        <w:t xml:space="preserve">. 11.5billion and </w:t>
      </w:r>
      <w:proofErr w:type="spellStart"/>
      <w:r w:rsidR="0096096A" w:rsidRPr="00B62389">
        <w:rPr>
          <w:rFonts w:ascii="Arial" w:eastAsia="Times New Roman" w:hAnsi="Arial" w:cs="Arial"/>
          <w:color w:val="000000" w:themeColor="text1"/>
          <w:sz w:val="24"/>
          <w:szCs w:val="24"/>
        </w:rPr>
        <w:t>shs</w:t>
      </w:r>
      <w:proofErr w:type="spellEnd"/>
      <w:r w:rsidR="0096096A" w:rsidRPr="00B62389">
        <w:rPr>
          <w:rFonts w:ascii="Arial" w:eastAsia="Times New Roman" w:hAnsi="Arial" w:cs="Arial"/>
          <w:color w:val="000000" w:themeColor="text1"/>
          <w:sz w:val="24"/>
          <w:szCs w:val="24"/>
        </w:rPr>
        <w:t xml:space="preserve"> 14billion for the period 2006 and 2007 respectively.</w:t>
      </w:r>
      <w:r w:rsidR="00CB1295" w:rsidRPr="00B62389">
        <w:rPr>
          <w:rFonts w:ascii="Arial" w:eastAsia="Times New Roman" w:hAnsi="Arial" w:cs="Arial"/>
          <w:color w:val="000000" w:themeColor="text1"/>
          <w:sz w:val="24"/>
          <w:szCs w:val="24"/>
        </w:rPr>
        <w:br/>
      </w:r>
    </w:p>
    <w:p w:rsidR="00A816C4" w:rsidRPr="00B62389" w:rsidRDefault="00CB1295" w:rsidP="004F51A4">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 xml:space="preserve">Cost of </w:t>
      </w:r>
      <w:r w:rsidR="00C10430" w:rsidRPr="00B62389">
        <w:rPr>
          <w:rFonts w:ascii="Arial" w:eastAsia="Times New Roman" w:hAnsi="Arial" w:cs="Arial"/>
          <w:b/>
          <w:bCs/>
          <w:i/>
          <w:iCs/>
          <w:color w:val="000000" w:themeColor="text1"/>
          <w:sz w:val="24"/>
          <w:szCs w:val="24"/>
        </w:rPr>
        <w:t>works</w:t>
      </w:r>
      <w:r w:rsidRPr="00B62389">
        <w:rPr>
          <w:rFonts w:ascii="Arial" w:eastAsia="Times New Roman" w:hAnsi="Arial" w:cs="Arial"/>
          <w:i/>
          <w:iCs/>
          <w:color w:val="000000" w:themeColor="text1"/>
          <w:sz w:val="24"/>
          <w:szCs w:val="24"/>
        </w:rPr>
        <w:t xml:space="preserve"> </w:t>
      </w:r>
      <w:r w:rsidR="00A816C4" w:rsidRPr="00B62389">
        <w:rPr>
          <w:rFonts w:ascii="Arial" w:eastAsia="Times New Roman" w:hAnsi="Arial" w:cs="Arial"/>
          <w:color w:val="000000" w:themeColor="text1"/>
          <w:sz w:val="24"/>
          <w:szCs w:val="24"/>
        </w:rPr>
        <w:t>(</w:t>
      </w:r>
      <w:r w:rsidR="00C10430" w:rsidRPr="00B62389">
        <w:rPr>
          <w:rFonts w:ascii="Arial" w:eastAsia="Times New Roman" w:hAnsi="Arial" w:cs="Arial"/>
          <w:color w:val="000000" w:themeColor="text1"/>
          <w:sz w:val="24"/>
          <w:szCs w:val="24"/>
        </w:rPr>
        <w:t>Cost of certified work billed</w:t>
      </w:r>
      <w:r w:rsidRPr="00B62389">
        <w:rPr>
          <w:rFonts w:ascii="Arial" w:eastAsia="Times New Roman" w:hAnsi="Arial" w:cs="Arial"/>
          <w:color w:val="000000" w:themeColor="text1"/>
          <w:sz w:val="24"/>
          <w:szCs w:val="24"/>
        </w:rPr>
        <w:t xml:space="preserve">): For a </w:t>
      </w:r>
      <w:r w:rsidR="00C10430" w:rsidRPr="00B62389">
        <w:rPr>
          <w:rFonts w:ascii="Arial" w:eastAsia="Times New Roman" w:hAnsi="Arial" w:cs="Arial"/>
          <w:color w:val="000000" w:themeColor="text1"/>
          <w:sz w:val="24"/>
          <w:szCs w:val="24"/>
        </w:rPr>
        <w:t>road contractor</w:t>
      </w:r>
      <w:r w:rsidRPr="00B62389">
        <w:rPr>
          <w:rFonts w:ascii="Arial" w:eastAsia="Times New Roman" w:hAnsi="Arial" w:cs="Arial"/>
          <w:color w:val="000000" w:themeColor="text1"/>
          <w:sz w:val="24"/>
          <w:szCs w:val="24"/>
        </w:rPr>
        <w:t xml:space="preserve">, cost of </w:t>
      </w:r>
      <w:r w:rsidR="00C10430" w:rsidRPr="00B62389">
        <w:rPr>
          <w:rFonts w:ascii="Arial" w:eastAsia="Times New Roman" w:hAnsi="Arial" w:cs="Arial"/>
          <w:color w:val="000000" w:themeColor="text1"/>
          <w:sz w:val="24"/>
          <w:szCs w:val="24"/>
        </w:rPr>
        <w:t>works</w:t>
      </w:r>
      <w:r w:rsidRPr="00B62389">
        <w:rPr>
          <w:rFonts w:ascii="Arial" w:eastAsia="Times New Roman" w:hAnsi="Arial" w:cs="Arial"/>
          <w:color w:val="000000" w:themeColor="text1"/>
          <w:sz w:val="24"/>
          <w:szCs w:val="24"/>
        </w:rPr>
        <w:t xml:space="preserve"> is the expense incurred for </w:t>
      </w:r>
      <w:hyperlink r:id="rId9" w:history="1">
        <w:r w:rsidRPr="00B62389">
          <w:rPr>
            <w:rFonts w:ascii="Arial" w:eastAsia="Times New Roman" w:hAnsi="Arial" w:cs="Arial"/>
            <w:color w:val="000000" w:themeColor="text1"/>
            <w:sz w:val="24"/>
            <w:szCs w:val="24"/>
          </w:rPr>
          <w:t>raw materials</w:t>
        </w:r>
      </w:hyperlink>
      <w:r w:rsidRPr="00B62389">
        <w:rPr>
          <w:rFonts w:ascii="Arial" w:eastAsia="Times New Roman" w:hAnsi="Arial" w:cs="Arial"/>
          <w:color w:val="000000" w:themeColor="text1"/>
          <w:sz w:val="24"/>
          <w:szCs w:val="24"/>
        </w:rPr>
        <w:t xml:space="preserve">, </w:t>
      </w:r>
      <w:r w:rsidR="00C10430" w:rsidRPr="00B62389">
        <w:rPr>
          <w:rFonts w:ascii="Arial" w:eastAsia="Times New Roman" w:hAnsi="Arial" w:cs="Arial"/>
          <w:color w:val="000000" w:themeColor="text1"/>
          <w:sz w:val="24"/>
          <w:szCs w:val="24"/>
        </w:rPr>
        <w:t xml:space="preserve">machine time, </w:t>
      </w:r>
      <w:proofErr w:type="gramStart"/>
      <w:r w:rsidRPr="00B62389">
        <w:rPr>
          <w:rFonts w:ascii="Arial" w:eastAsia="Times New Roman" w:hAnsi="Arial" w:cs="Arial"/>
          <w:color w:val="000000" w:themeColor="text1"/>
          <w:sz w:val="24"/>
          <w:szCs w:val="24"/>
        </w:rPr>
        <w:t>labo</w:t>
      </w:r>
      <w:r w:rsidR="00C10430" w:rsidRPr="00B62389">
        <w:rPr>
          <w:rFonts w:ascii="Arial" w:eastAsia="Times New Roman" w:hAnsi="Arial" w:cs="Arial"/>
          <w:color w:val="000000" w:themeColor="text1"/>
          <w:sz w:val="24"/>
          <w:szCs w:val="24"/>
        </w:rPr>
        <w:t>u</w:t>
      </w:r>
      <w:r w:rsidRPr="00B62389">
        <w:rPr>
          <w:rFonts w:ascii="Arial" w:eastAsia="Times New Roman" w:hAnsi="Arial" w:cs="Arial"/>
          <w:color w:val="000000" w:themeColor="text1"/>
          <w:sz w:val="24"/>
          <w:szCs w:val="24"/>
        </w:rPr>
        <w:t>r</w:t>
      </w:r>
      <w:proofErr w:type="gramEnd"/>
      <w:r w:rsidRPr="00B62389">
        <w:rPr>
          <w:rFonts w:ascii="Arial" w:eastAsia="Times New Roman" w:hAnsi="Arial" w:cs="Arial"/>
          <w:color w:val="000000" w:themeColor="text1"/>
          <w:sz w:val="24"/>
          <w:szCs w:val="24"/>
        </w:rPr>
        <w:t xml:space="preserve"> and </w:t>
      </w:r>
      <w:r w:rsidR="00C10430" w:rsidRPr="00B62389">
        <w:rPr>
          <w:rFonts w:ascii="Arial" w:eastAsia="Times New Roman" w:hAnsi="Arial" w:cs="Arial"/>
          <w:color w:val="000000" w:themeColor="text1"/>
          <w:sz w:val="24"/>
          <w:szCs w:val="24"/>
        </w:rPr>
        <w:t>construction</w:t>
      </w:r>
      <w:r w:rsidRPr="00B62389">
        <w:rPr>
          <w:rFonts w:ascii="Arial" w:eastAsia="Times New Roman" w:hAnsi="Arial" w:cs="Arial"/>
          <w:color w:val="000000" w:themeColor="text1"/>
          <w:sz w:val="24"/>
          <w:szCs w:val="24"/>
        </w:rPr>
        <w:t xml:space="preserve"> overhead</w:t>
      </w:r>
      <w:r w:rsidR="00C10430" w:rsidRPr="00B62389">
        <w:rPr>
          <w:rFonts w:ascii="Arial" w:eastAsia="Times New Roman" w:hAnsi="Arial" w:cs="Arial"/>
          <w:color w:val="000000" w:themeColor="text1"/>
          <w:sz w:val="24"/>
          <w:szCs w:val="24"/>
        </w:rPr>
        <w:t>.</w:t>
      </w:r>
      <w:r w:rsidRPr="00B62389">
        <w:rPr>
          <w:rFonts w:ascii="Arial" w:eastAsia="Times New Roman" w:hAnsi="Arial" w:cs="Arial"/>
          <w:color w:val="000000" w:themeColor="text1"/>
          <w:sz w:val="24"/>
          <w:szCs w:val="24"/>
        </w:rPr>
        <w:t xml:space="preserve"> While it may be stated separately, </w:t>
      </w:r>
      <w:hyperlink r:id="rId10" w:history="1">
        <w:r w:rsidRPr="00B62389">
          <w:rPr>
            <w:rFonts w:ascii="Arial" w:eastAsia="Times New Roman" w:hAnsi="Arial" w:cs="Arial"/>
            <w:color w:val="000000" w:themeColor="text1"/>
            <w:sz w:val="24"/>
            <w:szCs w:val="24"/>
          </w:rPr>
          <w:t>depreciation</w:t>
        </w:r>
      </w:hyperlink>
      <w:r w:rsidRPr="00B62389">
        <w:rPr>
          <w:rFonts w:ascii="Arial" w:eastAsia="Times New Roman" w:hAnsi="Arial" w:cs="Arial"/>
          <w:color w:val="000000" w:themeColor="text1"/>
          <w:sz w:val="24"/>
          <w:szCs w:val="24"/>
        </w:rPr>
        <w:t xml:space="preserve"> </w:t>
      </w:r>
      <w:r w:rsidR="00C10430" w:rsidRPr="00B62389">
        <w:rPr>
          <w:rFonts w:ascii="Arial" w:eastAsia="Times New Roman" w:hAnsi="Arial" w:cs="Arial"/>
          <w:color w:val="000000" w:themeColor="text1"/>
          <w:sz w:val="24"/>
          <w:szCs w:val="24"/>
        </w:rPr>
        <w:t>plant and equipment</w:t>
      </w:r>
      <w:r w:rsidRPr="00B62389">
        <w:rPr>
          <w:rFonts w:ascii="Arial" w:eastAsia="Times New Roman" w:hAnsi="Arial" w:cs="Arial"/>
          <w:color w:val="000000" w:themeColor="text1"/>
          <w:sz w:val="24"/>
          <w:szCs w:val="24"/>
        </w:rPr>
        <w:t xml:space="preserve"> belongs in the cost of </w:t>
      </w:r>
      <w:r w:rsidR="00C10430" w:rsidRPr="00B62389">
        <w:rPr>
          <w:rFonts w:ascii="Arial" w:eastAsia="Times New Roman" w:hAnsi="Arial" w:cs="Arial"/>
          <w:color w:val="000000" w:themeColor="text1"/>
          <w:sz w:val="24"/>
          <w:szCs w:val="24"/>
        </w:rPr>
        <w:t>works</w:t>
      </w:r>
      <w:r w:rsidRPr="00B62389">
        <w:rPr>
          <w:rFonts w:ascii="Arial" w:eastAsia="Times New Roman" w:hAnsi="Arial" w:cs="Arial"/>
          <w:color w:val="000000" w:themeColor="text1"/>
          <w:sz w:val="24"/>
          <w:szCs w:val="24"/>
        </w:rPr>
        <w:t>. For service-related businesses, cost of sales represents the cost of services rendered</w:t>
      </w:r>
      <w:r w:rsidR="00C10430" w:rsidRPr="00B62389">
        <w:rPr>
          <w:rFonts w:ascii="Arial" w:eastAsia="Times New Roman" w:hAnsi="Arial" w:cs="Arial"/>
          <w:color w:val="000000" w:themeColor="text1"/>
          <w:sz w:val="24"/>
          <w:szCs w:val="24"/>
        </w:rPr>
        <w:t xml:space="preserve">. </w:t>
      </w:r>
      <w:r w:rsidRPr="00B62389">
        <w:rPr>
          <w:rFonts w:ascii="Arial" w:eastAsia="Times New Roman" w:hAnsi="Arial" w:cs="Arial"/>
          <w:color w:val="000000" w:themeColor="text1"/>
          <w:sz w:val="24"/>
          <w:szCs w:val="24"/>
        </w:rPr>
        <w:t xml:space="preserve"> </w:t>
      </w:r>
      <w:r w:rsidR="00B62389">
        <w:rPr>
          <w:rFonts w:ascii="Arial" w:eastAsia="Times New Roman" w:hAnsi="Arial" w:cs="Arial"/>
          <w:color w:val="000000" w:themeColor="text1"/>
          <w:sz w:val="24"/>
          <w:szCs w:val="24"/>
        </w:rPr>
        <w:t xml:space="preserve">Cost of works is </w:t>
      </w:r>
      <w:proofErr w:type="spellStart"/>
      <w:r w:rsidR="00B62389">
        <w:rPr>
          <w:rFonts w:ascii="Arial" w:eastAsia="Times New Roman" w:hAnsi="Arial" w:cs="Arial"/>
          <w:color w:val="000000" w:themeColor="text1"/>
          <w:sz w:val="24"/>
          <w:szCs w:val="24"/>
        </w:rPr>
        <w:t>shs</w:t>
      </w:r>
      <w:proofErr w:type="spellEnd"/>
      <w:r w:rsidR="00B62389">
        <w:rPr>
          <w:rFonts w:ascii="Arial" w:eastAsia="Times New Roman" w:hAnsi="Arial" w:cs="Arial"/>
          <w:color w:val="000000" w:themeColor="text1"/>
          <w:sz w:val="24"/>
          <w:szCs w:val="24"/>
        </w:rPr>
        <w:t xml:space="preserve"> 9.2 billion and </w:t>
      </w:r>
      <w:proofErr w:type="spellStart"/>
      <w:r w:rsidR="00B62389">
        <w:rPr>
          <w:rFonts w:ascii="Arial" w:eastAsia="Times New Roman" w:hAnsi="Arial" w:cs="Arial"/>
          <w:color w:val="000000" w:themeColor="text1"/>
          <w:sz w:val="24"/>
          <w:szCs w:val="24"/>
        </w:rPr>
        <w:t>shs</w:t>
      </w:r>
      <w:proofErr w:type="spellEnd"/>
      <w:r w:rsidR="00B62389">
        <w:rPr>
          <w:rFonts w:ascii="Arial" w:eastAsia="Times New Roman" w:hAnsi="Arial" w:cs="Arial"/>
          <w:color w:val="000000" w:themeColor="text1"/>
          <w:sz w:val="24"/>
          <w:szCs w:val="24"/>
        </w:rPr>
        <w:t xml:space="preserve"> 11.5 billion for 2006 and 2007 respectively.</w:t>
      </w:r>
    </w:p>
    <w:p w:rsidR="004F51A4" w:rsidRPr="004F51A4" w:rsidRDefault="004F51A4" w:rsidP="004F51A4">
      <w:pPr>
        <w:shd w:val="clear" w:color="auto" w:fill="FFFFFF"/>
        <w:spacing w:before="100" w:beforeAutospacing="1" w:after="100" w:afterAutospacing="1" w:line="240" w:lineRule="auto"/>
        <w:ind w:left="360"/>
        <w:jc w:val="both"/>
        <w:rPr>
          <w:rFonts w:ascii="Arial" w:eastAsia="Times New Roman" w:hAnsi="Arial" w:cs="Arial"/>
          <w:color w:val="000000" w:themeColor="text1"/>
          <w:sz w:val="24"/>
          <w:szCs w:val="24"/>
        </w:rPr>
      </w:pPr>
    </w:p>
    <w:p w:rsidR="00CB1295" w:rsidRPr="00B62389" w:rsidRDefault="00CB1295" w:rsidP="004F51A4">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Gross Profit</w:t>
      </w:r>
      <w:r w:rsidRPr="00B62389">
        <w:rPr>
          <w:rFonts w:ascii="Arial" w:eastAsia="Times New Roman" w:hAnsi="Arial" w:cs="Arial"/>
          <w:i/>
          <w:iCs/>
          <w:color w:val="000000" w:themeColor="text1"/>
          <w:sz w:val="24"/>
          <w:szCs w:val="24"/>
        </w:rPr>
        <w:t xml:space="preserve"> </w:t>
      </w:r>
      <w:r w:rsidR="00A816C4" w:rsidRPr="00B62389">
        <w:rPr>
          <w:rFonts w:ascii="Arial" w:eastAsia="Times New Roman" w:hAnsi="Arial" w:cs="Arial"/>
          <w:color w:val="000000" w:themeColor="text1"/>
          <w:sz w:val="24"/>
          <w:szCs w:val="24"/>
        </w:rPr>
        <w:t>(</w:t>
      </w:r>
      <w:r w:rsidRPr="00B62389">
        <w:rPr>
          <w:rFonts w:ascii="Arial" w:eastAsia="Times New Roman" w:hAnsi="Arial" w:cs="Arial"/>
          <w:color w:val="000000" w:themeColor="text1"/>
          <w:sz w:val="24"/>
          <w:szCs w:val="24"/>
        </w:rPr>
        <w:t xml:space="preserve">gross income or </w:t>
      </w:r>
      <w:hyperlink r:id="rId11" w:history="1">
        <w:r w:rsidRPr="00B62389">
          <w:rPr>
            <w:rFonts w:ascii="Arial" w:eastAsia="Times New Roman" w:hAnsi="Arial" w:cs="Arial"/>
            <w:color w:val="000000" w:themeColor="text1"/>
            <w:sz w:val="24"/>
            <w:szCs w:val="24"/>
          </w:rPr>
          <w:t>gross margin</w:t>
        </w:r>
      </w:hyperlink>
      <w:r w:rsidRPr="00B62389">
        <w:rPr>
          <w:rFonts w:ascii="Arial" w:eastAsia="Times New Roman" w:hAnsi="Arial" w:cs="Arial"/>
          <w:color w:val="000000" w:themeColor="text1"/>
          <w:sz w:val="24"/>
          <w:szCs w:val="24"/>
        </w:rPr>
        <w:t xml:space="preserve">): A company's gross profit does more than simply represent the difference between net sales and the cost of sales. Gross profit provides </w:t>
      </w:r>
      <w:r w:rsidR="00A816C4" w:rsidRPr="00B62389">
        <w:rPr>
          <w:rFonts w:ascii="Arial" w:eastAsia="Times New Roman" w:hAnsi="Arial" w:cs="Arial"/>
          <w:color w:val="000000" w:themeColor="text1"/>
          <w:sz w:val="24"/>
          <w:szCs w:val="24"/>
        </w:rPr>
        <w:t>the resource to cover all of the company’s</w:t>
      </w:r>
      <w:r w:rsidRPr="00B62389">
        <w:rPr>
          <w:rFonts w:ascii="Arial" w:eastAsia="Times New Roman" w:hAnsi="Arial" w:cs="Arial"/>
          <w:color w:val="000000" w:themeColor="text1"/>
          <w:sz w:val="24"/>
          <w:szCs w:val="24"/>
        </w:rPr>
        <w:t xml:space="preserve"> other expenses. Obviously, the greater and more stable a company's gross margin, the greater potential there is for positive bottom line (net income)</w:t>
      </w:r>
      <w:r w:rsidR="00C10430" w:rsidRPr="00B62389">
        <w:rPr>
          <w:rFonts w:ascii="Arial" w:eastAsia="Times New Roman" w:hAnsi="Arial" w:cs="Arial"/>
          <w:color w:val="000000" w:themeColor="text1"/>
          <w:sz w:val="24"/>
          <w:szCs w:val="24"/>
        </w:rPr>
        <w:t>.</w:t>
      </w:r>
      <w:r w:rsidR="00B62389">
        <w:rPr>
          <w:rFonts w:ascii="Arial" w:eastAsia="Times New Roman" w:hAnsi="Arial" w:cs="Arial"/>
          <w:color w:val="000000" w:themeColor="text1"/>
          <w:sz w:val="24"/>
          <w:szCs w:val="24"/>
        </w:rPr>
        <w:t xml:space="preserve"> The gross margins are </w:t>
      </w:r>
      <w:proofErr w:type="spellStart"/>
      <w:r w:rsidR="00B62389">
        <w:rPr>
          <w:rFonts w:ascii="Arial" w:eastAsia="Times New Roman" w:hAnsi="Arial" w:cs="Arial"/>
          <w:color w:val="000000" w:themeColor="text1"/>
          <w:sz w:val="24"/>
          <w:szCs w:val="24"/>
        </w:rPr>
        <w:t>shs</w:t>
      </w:r>
      <w:proofErr w:type="spellEnd"/>
      <w:r w:rsidR="00B62389">
        <w:rPr>
          <w:rFonts w:ascii="Arial" w:eastAsia="Times New Roman" w:hAnsi="Arial" w:cs="Arial"/>
          <w:color w:val="000000" w:themeColor="text1"/>
          <w:sz w:val="24"/>
          <w:szCs w:val="24"/>
        </w:rPr>
        <w:t xml:space="preserve"> 2.3 billion and </w:t>
      </w:r>
      <w:proofErr w:type="spellStart"/>
      <w:r w:rsidR="00B62389">
        <w:rPr>
          <w:rFonts w:ascii="Arial" w:eastAsia="Times New Roman" w:hAnsi="Arial" w:cs="Arial"/>
          <w:color w:val="000000" w:themeColor="text1"/>
          <w:sz w:val="24"/>
          <w:szCs w:val="24"/>
        </w:rPr>
        <w:t>shs</w:t>
      </w:r>
      <w:proofErr w:type="spellEnd"/>
      <w:r w:rsidR="00B62389">
        <w:rPr>
          <w:rFonts w:ascii="Arial" w:eastAsia="Times New Roman" w:hAnsi="Arial" w:cs="Arial"/>
          <w:color w:val="000000" w:themeColor="text1"/>
          <w:sz w:val="24"/>
          <w:szCs w:val="24"/>
        </w:rPr>
        <w:t xml:space="preserve"> 2.5 billion for 2006 and 2007 respectively.</w:t>
      </w:r>
      <w:r w:rsidRPr="00B62389">
        <w:rPr>
          <w:rFonts w:ascii="Arial" w:eastAsia="Times New Roman" w:hAnsi="Arial" w:cs="Arial"/>
          <w:color w:val="000000" w:themeColor="text1"/>
          <w:sz w:val="24"/>
          <w:szCs w:val="24"/>
        </w:rPr>
        <w:t xml:space="preserve"> </w:t>
      </w:r>
      <w:r w:rsidRPr="00B62389">
        <w:rPr>
          <w:rFonts w:ascii="Arial" w:eastAsia="Times New Roman" w:hAnsi="Arial" w:cs="Arial"/>
          <w:color w:val="000000" w:themeColor="text1"/>
          <w:sz w:val="24"/>
          <w:szCs w:val="24"/>
        </w:rPr>
        <w:br/>
      </w:r>
    </w:p>
    <w:p w:rsidR="00CB1295" w:rsidRPr="00B62389" w:rsidRDefault="00CB1295" w:rsidP="00A816C4">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General and Administrative Expenses</w:t>
      </w:r>
      <w:r w:rsidRPr="00B62389">
        <w:rPr>
          <w:rFonts w:ascii="Arial" w:eastAsia="Times New Roman" w:hAnsi="Arial" w:cs="Arial"/>
          <w:color w:val="000000" w:themeColor="text1"/>
          <w:sz w:val="24"/>
          <w:szCs w:val="24"/>
        </w:rPr>
        <w:t xml:space="preserve">: </w:t>
      </w:r>
      <w:r w:rsidR="00C10430" w:rsidRPr="00B62389">
        <w:rPr>
          <w:rFonts w:ascii="Arial" w:eastAsia="Times New Roman" w:hAnsi="Arial" w:cs="Arial"/>
          <w:color w:val="000000" w:themeColor="text1"/>
          <w:sz w:val="24"/>
          <w:szCs w:val="24"/>
        </w:rPr>
        <w:t>These</w:t>
      </w:r>
      <w:r w:rsidR="0076713A" w:rsidRPr="00B62389">
        <w:rPr>
          <w:rFonts w:ascii="Arial" w:eastAsia="Times New Roman" w:hAnsi="Arial" w:cs="Arial"/>
          <w:color w:val="000000" w:themeColor="text1"/>
          <w:sz w:val="24"/>
          <w:szCs w:val="24"/>
        </w:rPr>
        <w:t xml:space="preserve"> </w:t>
      </w:r>
      <w:r w:rsidR="00C10430" w:rsidRPr="00B62389">
        <w:rPr>
          <w:rFonts w:ascii="Arial" w:eastAsia="Times New Roman" w:hAnsi="Arial" w:cs="Arial"/>
          <w:color w:val="000000" w:themeColor="text1"/>
          <w:sz w:val="24"/>
          <w:szCs w:val="24"/>
        </w:rPr>
        <w:t>c</w:t>
      </w:r>
      <w:r w:rsidRPr="00B62389">
        <w:rPr>
          <w:rFonts w:ascii="Arial" w:eastAsia="Times New Roman" w:hAnsi="Arial" w:cs="Arial"/>
          <w:color w:val="000000" w:themeColor="text1"/>
          <w:sz w:val="24"/>
          <w:szCs w:val="24"/>
        </w:rPr>
        <w:t>omprise a company's operational expenses</w:t>
      </w:r>
      <w:r w:rsidR="00C10430" w:rsidRPr="00B62389">
        <w:rPr>
          <w:rFonts w:ascii="Arial" w:eastAsia="Times New Roman" w:hAnsi="Arial" w:cs="Arial"/>
          <w:color w:val="000000" w:themeColor="text1"/>
          <w:sz w:val="24"/>
          <w:szCs w:val="24"/>
        </w:rPr>
        <w:t xml:space="preserve"> not directly involved in construction</w:t>
      </w:r>
      <w:r w:rsidR="0076713A" w:rsidRPr="00B62389">
        <w:rPr>
          <w:rFonts w:ascii="Arial" w:eastAsia="Times New Roman" w:hAnsi="Arial" w:cs="Arial"/>
          <w:color w:val="000000" w:themeColor="text1"/>
          <w:sz w:val="24"/>
          <w:szCs w:val="24"/>
        </w:rPr>
        <w:t xml:space="preserve"> but occasioned by the establishment such as management costs, rent, advertising etc</w:t>
      </w:r>
      <w:r w:rsidRPr="00B62389">
        <w:rPr>
          <w:rFonts w:ascii="Arial" w:eastAsia="Times New Roman" w:hAnsi="Arial" w:cs="Arial"/>
          <w:color w:val="000000" w:themeColor="text1"/>
          <w:sz w:val="24"/>
          <w:szCs w:val="24"/>
        </w:rPr>
        <w:t xml:space="preserve">. </w:t>
      </w:r>
      <w:r w:rsidR="0076713A" w:rsidRPr="00B62389">
        <w:rPr>
          <w:rFonts w:ascii="Arial" w:eastAsia="Times New Roman" w:hAnsi="Arial" w:cs="Arial"/>
          <w:color w:val="000000" w:themeColor="text1"/>
          <w:sz w:val="24"/>
          <w:szCs w:val="24"/>
        </w:rPr>
        <w:t>M</w:t>
      </w:r>
      <w:r w:rsidRPr="00B62389">
        <w:rPr>
          <w:rFonts w:ascii="Arial" w:eastAsia="Times New Roman" w:hAnsi="Arial" w:cs="Arial"/>
          <w:color w:val="000000" w:themeColor="text1"/>
          <w:sz w:val="24"/>
          <w:szCs w:val="24"/>
        </w:rPr>
        <w:t xml:space="preserve">anagement </w:t>
      </w:r>
      <w:r w:rsidR="0076713A" w:rsidRPr="00B62389">
        <w:rPr>
          <w:rFonts w:ascii="Arial" w:eastAsia="Times New Roman" w:hAnsi="Arial" w:cs="Arial"/>
          <w:color w:val="000000" w:themeColor="text1"/>
          <w:sz w:val="24"/>
          <w:szCs w:val="24"/>
        </w:rPr>
        <w:t xml:space="preserve">should </w:t>
      </w:r>
      <w:r w:rsidRPr="00B62389">
        <w:rPr>
          <w:rFonts w:ascii="Arial" w:eastAsia="Times New Roman" w:hAnsi="Arial" w:cs="Arial"/>
          <w:color w:val="000000" w:themeColor="text1"/>
          <w:sz w:val="24"/>
          <w:szCs w:val="24"/>
        </w:rPr>
        <w:t xml:space="preserve">exercise a great deal of control over this expense category. </w:t>
      </w:r>
      <w:r w:rsidR="0076713A" w:rsidRPr="00B62389">
        <w:rPr>
          <w:rFonts w:ascii="Arial" w:eastAsia="Times New Roman" w:hAnsi="Arial" w:cs="Arial"/>
          <w:color w:val="000000" w:themeColor="text1"/>
          <w:sz w:val="24"/>
          <w:szCs w:val="24"/>
        </w:rPr>
        <w:t>Its trend</w:t>
      </w:r>
      <w:r w:rsidRPr="00B62389">
        <w:rPr>
          <w:rFonts w:ascii="Arial" w:eastAsia="Times New Roman" w:hAnsi="Arial" w:cs="Arial"/>
          <w:color w:val="000000" w:themeColor="text1"/>
          <w:sz w:val="24"/>
          <w:szCs w:val="24"/>
        </w:rPr>
        <w:t xml:space="preserve"> as a percentage of </w:t>
      </w:r>
      <w:r w:rsidR="0076713A" w:rsidRPr="00B62389">
        <w:rPr>
          <w:rFonts w:ascii="Arial" w:eastAsia="Times New Roman" w:hAnsi="Arial" w:cs="Arial"/>
          <w:color w:val="000000" w:themeColor="text1"/>
          <w:sz w:val="24"/>
          <w:szCs w:val="24"/>
        </w:rPr>
        <w:t xml:space="preserve">revenue </w:t>
      </w:r>
      <w:r w:rsidRPr="00B62389">
        <w:rPr>
          <w:rFonts w:ascii="Arial" w:eastAsia="Times New Roman" w:hAnsi="Arial" w:cs="Arial"/>
          <w:color w:val="000000" w:themeColor="text1"/>
          <w:sz w:val="24"/>
          <w:szCs w:val="24"/>
        </w:rPr>
        <w:t>is watched closely to detect signs, both positive and negative, of managerial efficiency</w:t>
      </w:r>
      <w:r w:rsidR="00B62389">
        <w:rPr>
          <w:rFonts w:ascii="Arial" w:eastAsia="Times New Roman" w:hAnsi="Arial" w:cs="Arial"/>
          <w:color w:val="000000" w:themeColor="text1"/>
          <w:sz w:val="24"/>
          <w:szCs w:val="24"/>
        </w:rPr>
        <w:t xml:space="preserve">. Administrative expenses for 2006 and 2007 </w:t>
      </w:r>
      <w:r w:rsidR="008D4B2E">
        <w:rPr>
          <w:rFonts w:ascii="Arial" w:eastAsia="Times New Roman" w:hAnsi="Arial" w:cs="Arial"/>
          <w:color w:val="000000" w:themeColor="text1"/>
          <w:sz w:val="24"/>
          <w:szCs w:val="24"/>
        </w:rPr>
        <w:t xml:space="preserve">excluding </w:t>
      </w:r>
      <w:r w:rsidR="00C47800">
        <w:rPr>
          <w:rFonts w:ascii="Arial" w:eastAsia="Times New Roman" w:hAnsi="Arial" w:cs="Arial"/>
          <w:color w:val="000000" w:themeColor="text1"/>
          <w:sz w:val="24"/>
          <w:szCs w:val="24"/>
        </w:rPr>
        <w:t xml:space="preserve">interest </w:t>
      </w:r>
      <w:r w:rsidR="00B62389">
        <w:rPr>
          <w:rFonts w:ascii="Arial" w:eastAsia="Times New Roman" w:hAnsi="Arial" w:cs="Arial"/>
          <w:color w:val="000000" w:themeColor="text1"/>
          <w:sz w:val="24"/>
          <w:szCs w:val="24"/>
        </w:rPr>
        <w:t>are</w:t>
      </w:r>
      <w:r w:rsidRPr="00B62389">
        <w:rPr>
          <w:rFonts w:ascii="Arial" w:eastAsia="Times New Roman" w:hAnsi="Arial" w:cs="Arial"/>
          <w:color w:val="000000" w:themeColor="text1"/>
          <w:sz w:val="24"/>
          <w:szCs w:val="24"/>
        </w:rPr>
        <w:t xml:space="preserve"> </w:t>
      </w:r>
      <w:proofErr w:type="spellStart"/>
      <w:r w:rsidR="000E3550">
        <w:rPr>
          <w:rFonts w:ascii="Arial" w:eastAsia="Times New Roman" w:hAnsi="Arial" w:cs="Arial"/>
          <w:color w:val="000000" w:themeColor="text1"/>
          <w:sz w:val="24"/>
          <w:szCs w:val="24"/>
        </w:rPr>
        <w:t>shs</w:t>
      </w:r>
      <w:proofErr w:type="spellEnd"/>
      <w:r w:rsidR="00C47800">
        <w:rPr>
          <w:rFonts w:ascii="Arial" w:eastAsia="Times New Roman" w:hAnsi="Arial" w:cs="Arial"/>
          <w:color w:val="000000" w:themeColor="text1"/>
          <w:sz w:val="24"/>
          <w:szCs w:val="24"/>
        </w:rPr>
        <w:t xml:space="preserve"> 542m </w:t>
      </w:r>
      <w:r w:rsidR="000E3550">
        <w:rPr>
          <w:rFonts w:ascii="Arial" w:eastAsia="Times New Roman" w:hAnsi="Arial" w:cs="Arial"/>
          <w:color w:val="000000" w:themeColor="text1"/>
          <w:sz w:val="24"/>
          <w:szCs w:val="24"/>
        </w:rPr>
        <w:t xml:space="preserve">and </w:t>
      </w:r>
      <w:proofErr w:type="spellStart"/>
      <w:r w:rsidR="000E3550">
        <w:rPr>
          <w:rFonts w:ascii="Arial" w:eastAsia="Times New Roman" w:hAnsi="Arial" w:cs="Arial"/>
          <w:color w:val="000000" w:themeColor="text1"/>
          <w:sz w:val="24"/>
          <w:szCs w:val="24"/>
        </w:rPr>
        <w:t>shs</w:t>
      </w:r>
      <w:proofErr w:type="spellEnd"/>
      <w:r w:rsidR="000E3550">
        <w:rPr>
          <w:rFonts w:ascii="Arial" w:eastAsia="Times New Roman" w:hAnsi="Arial" w:cs="Arial"/>
          <w:color w:val="000000" w:themeColor="text1"/>
          <w:sz w:val="24"/>
          <w:szCs w:val="24"/>
        </w:rPr>
        <w:t xml:space="preserve"> </w:t>
      </w:r>
      <w:r w:rsidR="00C47800">
        <w:rPr>
          <w:rFonts w:ascii="Arial" w:eastAsia="Times New Roman" w:hAnsi="Arial" w:cs="Arial"/>
          <w:color w:val="000000" w:themeColor="text1"/>
          <w:sz w:val="24"/>
          <w:szCs w:val="24"/>
        </w:rPr>
        <w:t xml:space="preserve">588m </w:t>
      </w:r>
      <w:r w:rsidR="000E3550">
        <w:rPr>
          <w:rFonts w:ascii="Arial" w:eastAsia="Times New Roman" w:hAnsi="Arial" w:cs="Arial"/>
          <w:color w:val="000000" w:themeColor="text1"/>
          <w:sz w:val="24"/>
          <w:szCs w:val="24"/>
        </w:rPr>
        <w:t>respectively.</w:t>
      </w:r>
      <w:r w:rsidRPr="00B62389">
        <w:rPr>
          <w:rFonts w:ascii="Arial" w:eastAsia="Times New Roman" w:hAnsi="Arial" w:cs="Arial"/>
          <w:color w:val="000000" w:themeColor="text1"/>
          <w:sz w:val="24"/>
          <w:szCs w:val="24"/>
        </w:rPr>
        <w:br/>
      </w:r>
    </w:p>
    <w:p w:rsidR="0069313E" w:rsidRDefault="00CB1295" w:rsidP="00C47800">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Operating Income</w:t>
      </w:r>
      <w:r w:rsidRPr="00B62389">
        <w:rPr>
          <w:rFonts w:ascii="Arial" w:eastAsia="Times New Roman" w:hAnsi="Arial" w:cs="Arial"/>
          <w:color w:val="000000" w:themeColor="text1"/>
          <w:sz w:val="24"/>
          <w:szCs w:val="24"/>
        </w:rPr>
        <w:t xml:space="preserve">: </w:t>
      </w:r>
      <w:r w:rsidR="0076713A" w:rsidRPr="00B62389">
        <w:rPr>
          <w:rFonts w:ascii="Arial" w:eastAsia="Times New Roman" w:hAnsi="Arial" w:cs="Arial"/>
          <w:color w:val="000000" w:themeColor="text1"/>
          <w:sz w:val="24"/>
          <w:szCs w:val="24"/>
        </w:rPr>
        <w:t>is the gross margin less the general and administrative costs.</w:t>
      </w:r>
      <w:r w:rsidR="0069313E" w:rsidRPr="00B62389">
        <w:rPr>
          <w:rFonts w:ascii="Arial" w:eastAsia="Times New Roman" w:hAnsi="Arial" w:cs="Arial"/>
          <w:color w:val="000000" w:themeColor="text1"/>
          <w:sz w:val="24"/>
          <w:szCs w:val="24"/>
        </w:rPr>
        <w:t xml:space="preserve"> </w:t>
      </w:r>
      <w:r w:rsidRPr="00B62389">
        <w:rPr>
          <w:rFonts w:ascii="Arial" w:eastAsia="Times New Roman" w:hAnsi="Arial" w:cs="Arial"/>
          <w:color w:val="000000" w:themeColor="text1"/>
          <w:sz w:val="24"/>
          <w:szCs w:val="24"/>
        </w:rPr>
        <w:t xml:space="preserve">This figure represents a company's earnings from its normal operations before any non-operating income and/or costs such as interest expense, </w:t>
      </w:r>
      <w:r w:rsidR="0069313E" w:rsidRPr="00B62389">
        <w:rPr>
          <w:rFonts w:ascii="Arial" w:eastAsia="Times New Roman" w:hAnsi="Arial" w:cs="Arial"/>
          <w:color w:val="000000" w:themeColor="text1"/>
          <w:sz w:val="24"/>
          <w:szCs w:val="24"/>
        </w:rPr>
        <w:t xml:space="preserve">rental income </w:t>
      </w:r>
      <w:r w:rsidR="00C63AA4" w:rsidRPr="00B62389">
        <w:rPr>
          <w:rFonts w:ascii="Arial" w:eastAsia="Times New Roman" w:hAnsi="Arial" w:cs="Arial"/>
          <w:color w:val="000000" w:themeColor="text1"/>
          <w:sz w:val="24"/>
          <w:szCs w:val="24"/>
        </w:rPr>
        <w:t>and other special items</w:t>
      </w:r>
      <w:r w:rsidR="0069313E" w:rsidRPr="00B62389">
        <w:rPr>
          <w:rFonts w:ascii="Arial" w:eastAsia="Times New Roman" w:hAnsi="Arial" w:cs="Arial"/>
          <w:color w:val="000000" w:themeColor="text1"/>
          <w:sz w:val="24"/>
          <w:szCs w:val="24"/>
        </w:rPr>
        <w:t>. Net i</w:t>
      </w:r>
      <w:r w:rsidRPr="00B62389">
        <w:rPr>
          <w:rFonts w:ascii="Arial" w:eastAsia="Times New Roman" w:hAnsi="Arial" w:cs="Arial"/>
          <w:color w:val="000000" w:themeColor="text1"/>
          <w:sz w:val="24"/>
          <w:szCs w:val="24"/>
        </w:rPr>
        <w:t>ncome at the operating level, is viewed as more reliable</w:t>
      </w:r>
      <w:r w:rsidR="0069313E" w:rsidRPr="00B62389">
        <w:rPr>
          <w:rFonts w:ascii="Arial" w:eastAsia="Times New Roman" w:hAnsi="Arial" w:cs="Arial"/>
          <w:color w:val="000000" w:themeColor="text1"/>
          <w:sz w:val="24"/>
          <w:szCs w:val="24"/>
        </w:rPr>
        <w:t xml:space="preserve"> and </w:t>
      </w:r>
      <w:r w:rsidRPr="00B62389">
        <w:rPr>
          <w:rFonts w:ascii="Arial" w:eastAsia="Times New Roman" w:hAnsi="Arial" w:cs="Arial"/>
          <w:color w:val="000000" w:themeColor="text1"/>
          <w:sz w:val="24"/>
          <w:szCs w:val="24"/>
        </w:rPr>
        <w:t>is often used rather than net income as a</w:t>
      </w:r>
      <w:r w:rsidR="0069313E" w:rsidRPr="00B62389">
        <w:rPr>
          <w:rFonts w:ascii="Arial" w:eastAsia="Times New Roman" w:hAnsi="Arial" w:cs="Arial"/>
          <w:color w:val="000000" w:themeColor="text1"/>
          <w:sz w:val="24"/>
          <w:szCs w:val="24"/>
        </w:rPr>
        <w:t>n</w:t>
      </w:r>
      <w:r w:rsidRPr="00B62389">
        <w:rPr>
          <w:rFonts w:ascii="Arial" w:eastAsia="Times New Roman" w:hAnsi="Arial" w:cs="Arial"/>
          <w:color w:val="000000" w:themeColor="text1"/>
          <w:sz w:val="24"/>
          <w:szCs w:val="24"/>
        </w:rPr>
        <w:t xml:space="preserve"> </w:t>
      </w:r>
      <w:r w:rsidR="0069313E" w:rsidRPr="00B62389">
        <w:rPr>
          <w:rFonts w:ascii="Arial" w:eastAsia="Times New Roman" w:hAnsi="Arial" w:cs="Arial"/>
          <w:color w:val="000000" w:themeColor="text1"/>
          <w:sz w:val="24"/>
          <w:szCs w:val="24"/>
        </w:rPr>
        <w:t>indicator</w:t>
      </w:r>
      <w:r w:rsidRPr="00B62389">
        <w:rPr>
          <w:rFonts w:ascii="Arial" w:eastAsia="Times New Roman" w:hAnsi="Arial" w:cs="Arial"/>
          <w:color w:val="000000" w:themeColor="text1"/>
          <w:sz w:val="24"/>
          <w:szCs w:val="24"/>
        </w:rPr>
        <w:t xml:space="preserve"> of profitability. </w:t>
      </w:r>
      <w:r w:rsidR="00BA458F">
        <w:rPr>
          <w:rFonts w:ascii="Arial" w:eastAsia="Times New Roman" w:hAnsi="Arial" w:cs="Arial"/>
          <w:color w:val="000000" w:themeColor="text1"/>
          <w:sz w:val="24"/>
          <w:szCs w:val="24"/>
        </w:rPr>
        <w:t>Interest is added back to profits to arrive at operating income. Operating income</w:t>
      </w:r>
      <w:r w:rsidR="00BA458F" w:rsidRPr="00BA458F">
        <w:rPr>
          <w:rFonts w:ascii="Arial" w:eastAsia="Times New Roman" w:hAnsi="Arial" w:cs="Arial"/>
          <w:color w:val="000000" w:themeColor="text1"/>
          <w:sz w:val="24"/>
          <w:szCs w:val="24"/>
        </w:rPr>
        <w:t xml:space="preserve"> is equal to </w:t>
      </w:r>
      <w:proofErr w:type="spellStart"/>
      <w:r w:rsidR="00BA458F">
        <w:rPr>
          <w:rFonts w:ascii="Arial" w:eastAsia="Times New Roman" w:hAnsi="Arial" w:cs="Arial"/>
          <w:color w:val="000000" w:themeColor="text1"/>
          <w:sz w:val="24"/>
          <w:szCs w:val="24"/>
        </w:rPr>
        <w:t>shs</w:t>
      </w:r>
      <w:proofErr w:type="spellEnd"/>
      <w:r w:rsidR="00BA458F">
        <w:rPr>
          <w:rFonts w:ascii="Arial" w:eastAsia="Times New Roman" w:hAnsi="Arial" w:cs="Arial"/>
          <w:color w:val="000000" w:themeColor="text1"/>
          <w:sz w:val="24"/>
          <w:szCs w:val="24"/>
        </w:rPr>
        <w:t xml:space="preserve"> </w:t>
      </w:r>
      <w:r w:rsidR="008D4B2E">
        <w:rPr>
          <w:rFonts w:ascii="Arial" w:eastAsia="Times New Roman" w:hAnsi="Arial" w:cs="Arial"/>
          <w:color w:val="000000" w:themeColor="text1"/>
          <w:sz w:val="24"/>
          <w:szCs w:val="24"/>
        </w:rPr>
        <w:t>1,758</w:t>
      </w:r>
      <w:r w:rsidR="00BA458F">
        <w:rPr>
          <w:rFonts w:ascii="Arial" w:eastAsia="Times New Roman" w:hAnsi="Arial" w:cs="Arial"/>
          <w:color w:val="000000" w:themeColor="text1"/>
          <w:sz w:val="24"/>
          <w:szCs w:val="24"/>
        </w:rPr>
        <w:t xml:space="preserve">m for 2006 and </w:t>
      </w:r>
      <w:proofErr w:type="spellStart"/>
      <w:r w:rsidR="00BA458F">
        <w:rPr>
          <w:rFonts w:ascii="Arial" w:eastAsia="Times New Roman" w:hAnsi="Arial" w:cs="Arial"/>
          <w:color w:val="000000" w:themeColor="text1"/>
          <w:sz w:val="24"/>
          <w:szCs w:val="24"/>
        </w:rPr>
        <w:t>shs</w:t>
      </w:r>
      <w:proofErr w:type="spellEnd"/>
      <w:r w:rsidR="00BA458F">
        <w:rPr>
          <w:rFonts w:ascii="Arial" w:eastAsia="Times New Roman" w:hAnsi="Arial" w:cs="Arial"/>
          <w:color w:val="000000" w:themeColor="text1"/>
          <w:sz w:val="24"/>
          <w:szCs w:val="24"/>
        </w:rPr>
        <w:t xml:space="preserve"> </w:t>
      </w:r>
      <w:r w:rsidR="008D4B2E">
        <w:rPr>
          <w:rFonts w:ascii="Arial" w:eastAsia="Times New Roman" w:hAnsi="Arial" w:cs="Arial"/>
          <w:color w:val="000000" w:themeColor="text1"/>
          <w:sz w:val="24"/>
          <w:szCs w:val="24"/>
        </w:rPr>
        <w:t>1,912m</w:t>
      </w:r>
      <w:r w:rsidR="00BA458F">
        <w:rPr>
          <w:rFonts w:ascii="Arial" w:eastAsia="Times New Roman" w:hAnsi="Arial" w:cs="Arial"/>
          <w:color w:val="000000" w:themeColor="text1"/>
          <w:sz w:val="24"/>
          <w:szCs w:val="24"/>
        </w:rPr>
        <w:t xml:space="preserve"> for 2007.</w:t>
      </w:r>
    </w:p>
    <w:p w:rsidR="00CB1295" w:rsidRPr="00EF797D" w:rsidRDefault="0069313E">
      <w:pPr>
        <w:numPr>
          <w:ilvl w:val="0"/>
          <w:numId w:val="2"/>
        </w:numPr>
        <w:shd w:val="clear" w:color="auto" w:fill="FFFFFF"/>
        <w:spacing w:before="120"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Earnings (Income) before interest and tax (EBIT)</w:t>
      </w:r>
      <w:r w:rsidRPr="00B62389">
        <w:rPr>
          <w:rFonts w:ascii="Arial" w:eastAsia="Times New Roman" w:hAnsi="Arial" w:cs="Arial"/>
          <w:color w:val="000000" w:themeColor="text1"/>
          <w:sz w:val="24"/>
          <w:szCs w:val="24"/>
        </w:rPr>
        <w:t xml:space="preserve">: The earnings (income) before interest and tax is used to arrive at return on total assets of the business irrespective of how the business is financed. Total assets are equal to the sum of equity and debt. </w:t>
      </w:r>
      <w:r w:rsidR="00BA458F">
        <w:rPr>
          <w:rFonts w:ascii="Arial" w:eastAsia="Times New Roman" w:hAnsi="Arial" w:cs="Arial"/>
          <w:color w:val="000000" w:themeColor="text1"/>
          <w:sz w:val="24"/>
          <w:szCs w:val="24"/>
        </w:rPr>
        <w:t xml:space="preserve">In this example EBIT is the same as operating income and therefore </w:t>
      </w:r>
      <w:proofErr w:type="spellStart"/>
      <w:r w:rsidR="00BA458F">
        <w:rPr>
          <w:rFonts w:ascii="Arial" w:eastAsia="Times New Roman" w:hAnsi="Arial" w:cs="Arial"/>
          <w:color w:val="000000" w:themeColor="text1"/>
          <w:sz w:val="24"/>
          <w:szCs w:val="24"/>
        </w:rPr>
        <w:t>shs</w:t>
      </w:r>
      <w:proofErr w:type="spellEnd"/>
      <w:r w:rsidR="00BA458F">
        <w:rPr>
          <w:rFonts w:ascii="Arial" w:eastAsia="Times New Roman" w:hAnsi="Arial" w:cs="Arial"/>
          <w:color w:val="000000" w:themeColor="text1"/>
          <w:sz w:val="24"/>
          <w:szCs w:val="24"/>
        </w:rPr>
        <w:t xml:space="preserve"> </w:t>
      </w:r>
      <w:r w:rsidR="00532451">
        <w:rPr>
          <w:rFonts w:ascii="Arial" w:eastAsia="Times New Roman" w:hAnsi="Arial" w:cs="Arial"/>
          <w:color w:val="000000" w:themeColor="text1"/>
          <w:sz w:val="24"/>
          <w:szCs w:val="24"/>
        </w:rPr>
        <w:t>1,758</w:t>
      </w:r>
      <w:r w:rsidR="00BA458F">
        <w:rPr>
          <w:rFonts w:ascii="Arial" w:eastAsia="Times New Roman" w:hAnsi="Arial" w:cs="Arial"/>
          <w:color w:val="000000" w:themeColor="text1"/>
          <w:sz w:val="24"/>
          <w:szCs w:val="24"/>
        </w:rPr>
        <w:t xml:space="preserve">m and </w:t>
      </w:r>
      <w:proofErr w:type="spellStart"/>
      <w:r w:rsidR="00BA458F">
        <w:rPr>
          <w:rFonts w:ascii="Arial" w:eastAsia="Times New Roman" w:hAnsi="Arial" w:cs="Arial"/>
          <w:color w:val="000000" w:themeColor="text1"/>
          <w:sz w:val="24"/>
          <w:szCs w:val="24"/>
        </w:rPr>
        <w:t>shs</w:t>
      </w:r>
      <w:proofErr w:type="spellEnd"/>
      <w:r w:rsidR="00BA458F">
        <w:rPr>
          <w:rFonts w:ascii="Arial" w:eastAsia="Times New Roman" w:hAnsi="Arial" w:cs="Arial"/>
          <w:color w:val="000000" w:themeColor="text1"/>
          <w:sz w:val="24"/>
          <w:szCs w:val="24"/>
        </w:rPr>
        <w:t xml:space="preserve"> </w:t>
      </w:r>
      <w:r w:rsidR="00532451">
        <w:rPr>
          <w:rFonts w:ascii="Arial" w:eastAsia="Times New Roman" w:hAnsi="Arial" w:cs="Arial"/>
          <w:color w:val="000000" w:themeColor="text1"/>
          <w:sz w:val="24"/>
          <w:szCs w:val="24"/>
        </w:rPr>
        <w:t>1,912</w:t>
      </w:r>
      <w:r w:rsidR="00BA458F">
        <w:rPr>
          <w:rFonts w:ascii="Arial" w:eastAsia="Times New Roman" w:hAnsi="Arial" w:cs="Arial"/>
          <w:color w:val="000000" w:themeColor="text1"/>
          <w:sz w:val="24"/>
          <w:szCs w:val="24"/>
        </w:rPr>
        <w:t>m for 2006 and 2007 respectively.</w:t>
      </w:r>
      <w:r w:rsidR="00CB1295" w:rsidRPr="00EF797D">
        <w:rPr>
          <w:rFonts w:ascii="Arial" w:eastAsia="Times New Roman" w:hAnsi="Arial" w:cs="Arial"/>
          <w:color w:val="000000" w:themeColor="text1"/>
          <w:sz w:val="24"/>
          <w:szCs w:val="24"/>
        </w:rPr>
        <w:br/>
      </w:r>
    </w:p>
    <w:p w:rsidR="00CB1295" w:rsidRPr="00B62389" w:rsidRDefault="00CB1295" w:rsidP="00C47800">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 xml:space="preserve">Interest </w:t>
      </w:r>
      <w:r w:rsidR="00EB2285" w:rsidRPr="00B62389">
        <w:rPr>
          <w:rFonts w:ascii="Arial" w:eastAsia="Times New Roman" w:hAnsi="Arial" w:cs="Arial"/>
          <w:b/>
          <w:bCs/>
          <w:i/>
          <w:iCs/>
          <w:color w:val="000000" w:themeColor="text1"/>
          <w:sz w:val="24"/>
          <w:szCs w:val="24"/>
        </w:rPr>
        <w:t>e</w:t>
      </w:r>
      <w:r w:rsidRPr="00B62389">
        <w:rPr>
          <w:rFonts w:ascii="Arial" w:eastAsia="Times New Roman" w:hAnsi="Arial" w:cs="Arial"/>
          <w:b/>
          <w:bCs/>
          <w:i/>
          <w:iCs/>
          <w:color w:val="000000" w:themeColor="text1"/>
          <w:sz w:val="24"/>
          <w:szCs w:val="24"/>
        </w:rPr>
        <w:t>xpense</w:t>
      </w:r>
      <w:r w:rsidRPr="00B62389">
        <w:rPr>
          <w:rFonts w:ascii="Arial" w:eastAsia="Times New Roman" w:hAnsi="Arial" w:cs="Arial"/>
          <w:color w:val="000000" w:themeColor="text1"/>
          <w:sz w:val="24"/>
          <w:szCs w:val="24"/>
        </w:rPr>
        <w:t xml:space="preserve">: This item reflects the costs of a company's borrowings. Sometimes companies record a net figure </w:t>
      </w:r>
      <w:r w:rsidR="0069313E" w:rsidRPr="00B62389">
        <w:rPr>
          <w:rFonts w:ascii="Arial" w:eastAsia="Times New Roman" w:hAnsi="Arial" w:cs="Arial"/>
          <w:color w:val="000000" w:themeColor="text1"/>
          <w:sz w:val="24"/>
          <w:szCs w:val="24"/>
        </w:rPr>
        <w:t>of</w:t>
      </w:r>
      <w:r w:rsidRPr="00B62389">
        <w:rPr>
          <w:rFonts w:ascii="Arial" w:eastAsia="Times New Roman" w:hAnsi="Arial" w:cs="Arial"/>
          <w:color w:val="000000" w:themeColor="text1"/>
          <w:sz w:val="24"/>
          <w:szCs w:val="24"/>
        </w:rPr>
        <w:t xml:space="preserve"> </w:t>
      </w:r>
      <w:hyperlink r:id="rId12" w:history="1">
        <w:r w:rsidRPr="00B62389">
          <w:rPr>
            <w:rFonts w:ascii="Arial" w:eastAsia="Times New Roman" w:hAnsi="Arial" w:cs="Arial"/>
            <w:color w:val="000000" w:themeColor="text1"/>
            <w:sz w:val="24"/>
            <w:szCs w:val="24"/>
          </w:rPr>
          <w:t>interest expense</w:t>
        </w:r>
      </w:hyperlink>
      <w:r w:rsidRPr="00B62389">
        <w:rPr>
          <w:rFonts w:ascii="Arial" w:eastAsia="Times New Roman" w:hAnsi="Arial" w:cs="Arial"/>
          <w:color w:val="000000" w:themeColor="text1"/>
          <w:sz w:val="24"/>
          <w:szCs w:val="24"/>
        </w:rPr>
        <w:t xml:space="preserve"> an</w:t>
      </w:r>
      <w:r w:rsidR="00A816C4" w:rsidRPr="00B62389">
        <w:rPr>
          <w:rFonts w:ascii="Arial" w:eastAsia="Times New Roman" w:hAnsi="Arial" w:cs="Arial"/>
          <w:color w:val="000000" w:themeColor="text1"/>
          <w:sz w:val="24"/>
          <w:szCs w:val="24"/>
        </w:rPr>
        <w:t>d interest income from invested funds</w:t>
      </w:r>
      <w:r w:rsidRPr="00B62389">
        <w:rPr>
          <w:rFonts w:ascii="Arial" w:eastAsia="Times New Roman" w:hAnsi="Arial" w:cs="Arial"/>
          <w:color w:val="000000" w:themeColor="text1"/>
          <w:sz w:val="24"/>
          <w:szCs w:val="24"/>
        </w:rPr>
        <w:t xml:space="preserve">. </w:t>
      </w:r>
      <w:r w:rsidR="00C47800">
        <w:rPr>
          <w:rFonts w:ascii="Arial" w:eastAsia="Times New Roman" w:hAnsi="Arial" w:cs="Arial"/>
          <w:color w:val="000000" w:themeColor="text1"/>
          <w:sz w:val="24"/>
          <w:szCs w:val="24"/>
        </w:rPr>
        <w:t xml:space="preserve">In the example interest is </w:t>
      </w:r>
      <w:proofErr w:type="spellStart"/>
      <w:r w:rsidR="00C47800">
        <w:rPr>
          <w:rFonts w:ascii="Arial" w:eastAsia="Times New Roman" w:hAnsi="Arial" w:cs="Arial"/>
          <w:color w:val="000000" w:themeColor="text1"/>
          <w:sz w:val="24"/>
          <w:szCs w:val="24"/>
        </w:rPr>
        <w:t>shs</w:t>
      </w:r>
      <w:proofErr w:type="spellEnd"/>
      <w:r w:rsidR="00C47800">
        <w:rPr>
          <w:rFonts w:ascii="Arial" w:eastAsia="Times New Roman" w:hAnsi="Arial" w:cs="Arial"/>
          <w:color w:val="000000" w:themeColor="text1"/>
          <w:sz w:val="24"/>
          <w:szCs w:val="24"/>
        </w:rPr>
        <w:t xml:space="preserve"> 234m and 186m for 2006 and 2007 respectively.</w:t>
      </w:r>
      <w:r w:rsidRPr="00B62389">
        <w:rPr>
          <w:rFonts w:ascii="Arial" w:eastAsia="Times New Roman" w:hAnsi="Arial" w:cs="Arial"/>
          <w:color w:val="000000" w:themeColor="text1"/>
          <w:sz w:val="24"/>
          <w:szCs w:val="24"/>
        </w:rPr>
        <w:br/>
      </w:r>
    </w:p>
    <w:p w:rsidR="00CB1295" w:rsidRPr="00B62389" w:rsidRDefault="0069313E" w:rsidP="0096096A">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Income before</w:t>
      </w:r>
      <w:r w:rsidR="00EB2285" w:rsidRPr="00B62389">
        <w:rPr>
          <w:rFonts w:ascii="Arial" w:eastAsia="Times New Roman" w:hAnsi="Arial" w:cs="Arial"/>
          <w:b/>
          <w:bCs/>
          <w:i/>
          <w:iCs/>
          <w:color w:val="000000" w:themeColor="text1"/>
          <w:sz w:val="24"/>
          <w:szCs w:val="24"/>
        </w:rPr>
        <w:t xml:space="preserve"> tax</w:t>
      </w:r>
      <w:r w:rsidR="00CB1295" w:rsidRPr="00B62389">
        <w:rPr>
          <w:rFonts w:ascii="Arial" w:eastAsia="Times New Roman" w:hAnsi="Arial" w:cs="Arial"/>
          <w:color w:val="000000" w:themeColor="text1"/>
          <w:sz w:val="24"/>
          <w:szCs w:val="24"/>
        </w:rPr>
        <w:t>: Another carefully watched indicator of profitability</w:t>
      </w:r>
      <w:r w:rsidR="00EB2285" w:rsidRPr="00B62389">
        <w:rPr>
          <w:rFonts w:ascii="Arial" w:eastAsia="Times New Roman" w:hAnsi="Arial" w:cs="Arial"/>
          <w:color w:val="000000" w:themeColor="text1"/>
          <w:sz w:val="24"/>
          <w:szCs w:val="24"/>
        </w:rPr>
        <w:t xml:space="preserve"> is </w:t>
      </w:r>
      <w:r w:rsidR="00CB1295" w:rsidRPr="00B62389">
        <w:rPr>
          <w:rFonts w:ascii="Arial" w:eastAsia="Times New Roman" w:hAnsi="Arial" w:cs="Arial"/>
          <w:color w:val="000000" w:themeColor="text1"/>
          <w:sz w:val="24"/>
          <w:szCs w:val="24"/>
        </w:rPr>
        <w:t xml:space="preserve">earnings garnered before the income tax. </w:t>
      </w:r>
      <w:r w:rsidR="00EB2285" w:rsidRPr="00B62389">
        <w:rPr>
          <w:rFonts w:ascii="Arial" w:eastAsia="Times New Roman" w:hAnsi="Arial" w:cs="Arial"/>
          <w:color w:val="000000" w:themeColor="text1"/>
          <w:sz w:val="24"/>
          <w:szCs w:val="24"/>
        </w:rPr>
        <w:t>Some</w:t>
      </w:r>
      <w:r w:rsidR="00CB1295" w:rsidRPr="00B62389">
        <w:rPr>
          <w:rFonts w:ascii="Arial" w:eastAsia="Times New Roman" w:hAnsi="Arial" w:cs="Arial"/>
          <w:color w:val="000000" w:themeColor="text1"/>
          <w:sz w:val="24"/>
          <w:szCs w:val="24"/>
        </w:rPr>
        <w:t xml:space="preserve"> techniques are available to companies to avoid or minimize taxes that affect their reported income. Because these actions are not part of a company's business operations, analysts may choose to use </w:t>
      </w:r>
      <w:proofErr w:type="spellStart"/>
      <w:r w:rsidR="00CB1295" w:rsidRPr="00B62389">
        <w:rPr>
          <w:rFonts w:ascii="Arial" w:eastAsia="Times New Roman" w:hAnsi="Arial" w:cs="Arial"/>
          <w:color w:val="000000" w:themeColor="text1"/>
          <w:sz w:val="24"/>
          <w:szCs w:val="24"/>
        </w:rPr>
        <w:t>pretax</w:t>
      </w:r>
      <w:proofErr w:type="spellEnd"/>
      <w:r w:rsidR="00CB1295" w:rsidRPr="00B62389">
        <w:rPr>
          <w:rFonts w:ascii="Arial" w:eastAsia="Times New Roman" w:hAnsi="Arial" w:cs="Arial"/>
          <w:color w:val="000000" w:themeColor="text1"/>
          <w:sz w:val="24"/>
          <w:szCs w:val="24"/>
        </w:rPr>
        <w:t xml:space="preserve"> income as a more accurate meas</w:t>
      </w:r>
      <w:r w:rsidR="00EB2285" w:rsidRPr="00B62389">
        <w:rPr>
          <w:rFonts w:ascii="Arial" w:eastAsia="Times New Roman" w:hAnsi="Arial" w:cs="Arial"/>
          <w:color w:val="000000" w:themeColor="text1"/>
          <w:sz w:val="24"/>
          <w:szCs w:val="24"/>
        </w:rPr>
        <w:t>ure of corporate profitability.</w:t>
      </w:r>
      <w:r w:rsidR="00C47800">
        <w:rPr>
          <w:rFonts w:ascii="Arial" w:eastAsia="Times New Roman" w:hAnsi="Arial" w:cs="Arial"/>
          <w:color w:val="000000" w:themeColor="text1"/>
          <w:sz w:val="24"/>
          <w:szCs w:val="24"/>
        </w:rPr>
        <w:t xml:space="preserve"> Income before tax in the example for 2006 and 2007 is </w:t>
      </w:r>
      <w:proofErr w:type="spellStart"/>
      <w:r w:rsidR="00C47800">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1,524m and </w:t>
      </w:r>
      <w:proofErr w:type="spellStart"/>
      <w:r w:rsidR="00532451">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1,726m respectively.</w:t>
      </w:r>
    </w:p>
    <w:p w:rsidR="0096096A" w:rsidRPr="00B62389" w:rsidRDefault="00CB1295" w:rsidP="0096096A">
      <w:pPr>
        <w:numPr>
          <w:ilvl w:val="0"/>
          <w:numId w:val="2"/>
        </w:numPr>
        <w:shd w:val="clear" w:color="auto" w:fill="FFFFFF"/>
        <w:spacing w:before="120" w:after="100" w:afterAutospacing="1" w:line="240" w:lineRule="auto"/>
        <w:jc w:val="both"/>
        <w:rPr>
          <w:rFonts w:ascii="Arial" w:hAnsi="Arial" w:cs="Arial"/>
          <w:color w:val="000000" w:themeColor="text1"/>
          <w:sz w:val="24"/>
          <w:szCs w:val="24"/>
        </w:rPr>
      </w:pPr>
      <w:r w:rsidRPr="00B62389">
        <w:rPr>
          <w:rFonts w:ascii="Arial" w:eastAsia="Times New Roman" w:hAnsi="Arial" w:cs="Arial"/>
          <w:b/>
          <w:bCs/>
          <w:i/>
          <w:iCs/>
          <w:color w:val="000000" w:themeColor="text1"/>
          <w:sz w:val="24"/>
          <w:szCs w:val="24"/>
        </w:rPr>
        <w:t>Income Taxes</w:t>
      </w:r>
      <w:r w:rsidRPr="00B62389">
        <w:rPr>
          <w:rFonts w:ascii="Arial" w:eastAsia="Times New Roman" w:hAnsi="Arial" w:cs="Arial"/>
          <w:color w:val="000000" w:themeColor="text1"/>
          <w:sz w:val="24"/>
          <w:szCs w:val="24"/>
        </w:rPr>
        <w:t xml:space="preserve">: </w:t>
      </w:r>
      <w:r w:rsidR="00EB2285" w:rsidRPr="00B62389">
        <w:rPr>
          <w:rFonts w:ascii="Arial" w:eastAsia="Times New Roman" w:hAnsi="Arial" w:cs="Arial"/>
          <w:color w:val="000000" w:themeColor="text1"/>
          <w:sz w:val="24"/>
          <w:szCs w:val="24"/>
        </w:rPr>
        <w:t xml:space="preserve">This is </w:t>
      </w:r>
      <w:r w:rsidRPr="00B62389">
        <w:rPr>
          <w:rFonts w:ascii="Arial" w:eastAsia="Times New Roman" w:hAnsi="Arial" w:cs="Arial"/>
          <w:color w:val="000000" w:themeColor="text1"/>
          <w:sz w:val="24"/>
          <w:szCs w:val="24"/>
        </w:rPr>
        <w:t>the income tax estimate</w:t>
      </w:r>
      <w:r w:rsidR="00EB2285" w:rsidRPr="00B62389">
        <w:rPr>
          <w:rFonts w:ascii="Arial" w:eastAsia="Times New Roman" w:hAnsi="Arial" w:cs="Arial"/>
          <w:color w:val="000000" w:themeColor="text1"/>
          <w:sz w:val="24"/>
          <w:szCs w:val="24"/>
        </w:rPr>
        <w:t xml:space="preserve"> that is payable in respect of the income earned for the period. The amount may not be payable for several months or years to come.</w:t>
      </w:r>
      <w:r w:rsidR="00532451">
        <w:rPr>
          <w:rFonts w:ascii="Arial" w:eastAsia="Times New Roman" w:hAnsi="Arial" w:cs="Arial"/>
          <w:color w:val="000000" w:themeColor="text1"/>
          <w:sz w:val="24"/>
          <w:szCs w:val="24"/>
        </w:rPr>
        <w:t xml:space="preserve"> The estimated tax at 30% for 2006 and 2007 respectively is </w:t>
      </w:r>
      <w:proofErr w:type="spellStart"/>
      <w:r w:rsidR="00532451">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457.2m and </w:t>
      </w:r>
      <w:proofErr w:type="spellStart"/>
      <w:r w:rsidR="00532451">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517.8m.</w:t>
      </w:r>
    </w:p>
    <w:p w:rsidR="00CB1295" w:rsidRPr="00B62389" w:rsidRDefault="00CB1295" w:rsidP="0096096A">
      <w:pPr>
        <w:numPr>
          <w:ilvl w:val="0"/>
          <w:numId w:val="2"/>
        </w:numPr>
        <w:shd w:val="clear" w:color="auto" w:fill="FFFFFF"/>
        <w:spacing w:before="120" w:after="100" w:afterAutospacing="1" w:line="240" w:lineRule="auto"/>
        <w:jc w:val="both"/>
        <w:rPr>
          <w:rFonts w:ascii="Arial" w:hAnsi="Arial" w:cs="Arial"/>
          <w:color w:val="000000" w:themeColor="text1"/>
          <w:sz w:val="24"/>
          <w:szCs w:val="24"/>
        </w:rPr>
      </w:pPr>
      <w:r w:rsidRPr="00B62389">
        <w:rPr>
          <w:rFonts w:ascii="Arial" w:hAnsi="Arial" w:cs="Arial"/>
          <w:b/>
          <w:bCs/>
          <w:i/>
          <w:iCs/>
          <w:color w:val="000000" w:themeColor="text1"/>
          <w:sz w:val="24"/>
          <w:szCs w:val="24"/>
        </w:rPr>
        <w:t xml:space="preserve">Special Items or </w:t>
      </w:r>
      <w:r w:rsidR="00C63AA4" w:rsidRPr="00B62389">
        <w:rPr>
          <w:rFonts w:ascii="Arial" w:hAnsi="Arial" w:cs="Arial"/>
          <w:b/>
          <w:bCs/>
          <w:i/>
          <w:iCs/>
          <w:color w:val="000000" w:themeColor="text1"/>
          <w:sz w:val="24"/>
          <w:szCs w:val="24"/>
        </w:rPr>
        <w:t>e</w:t>
      </w:r>
      <w:r w:rsidRPr="00B62389">
        <w:rPr>
          <w:rFonts w:ascii="Arial" w:hAnsi="Arial" w:cs="Arial"/>
          <w:b/>
          <w:bCs/>
          <w:i/>
          <w:iCs/>
          <w:color w:val="000000" w:themeColor="text1"/>
          <w:sz w:val="24"/>
          <w:szCs w:val="24"/>
        </w:rPr>
        <w:t xml:space="preserve">xtraordinary </w:t>
      </w:r>
      <w:r w:rsidR="00C63AA4" w:rsidRPr="00B62389">
        <w:rPr>
          <w:rFonts w:ascii="Arial" w:hAnsi="Arial" w:cs="Arial"/>
          <w:b/>
          <w:bCs/>
          <w:i/>
          <w:iCs/>
          <w:color w:val="000000" w:themeColor="text1"/>
          <w:sz w:val="24"/>
          <w:szCs w:val="24"/>
        </w:rPr>
        <w:t>e</w:t>
      </w:r>
      <w:r w:rsidRPr="00B62389">
        <w:rPr>
          <w:rFonts w:ascii="Arial" w:hAnsi="Arial" w:cs="Arial"/>
          <w:b/>
          <w:bCs/>
          <w:i/>
          <w:iCs/>
          <w:color w:val="000000" w:themeColor="text1"/>
          <w:sz w:val="24"/>
          <w:szCs w:val="24"/>
        </w:rPr>
        <w:t>xpenses</w:t>
      </w:r>
      <w:r w:rsidRPr="00B62389">
        <w:rPr>
          <w:rFonts w:ascii="Arial" w:hAnsi="Arial" w:cs="Arial"/>
          <w:color w:val="000000" w:themeColor="text1"/>
          <w:sz w:val="24"/>
          <w:szCs w:val="24"/>
        </w:rPr>
        <w:t xml:space="preserve">: A variety of events can occasion charges against income. They are commonly identified as restructuring charges, unusual or nonrecurring items and discontinued operations. These </w:t>
      </w:r>
      <w:hyperlink r:id="rId13" w:history="1">
        <w:r w:rsidRPr="00B62389">
          <w:rPr>
            <w:rFonts w:ascii="Arial" w:hAnsi="Arial" w:cs="Arial"/>
            <w:color w:val="000000" w:themeColor="text1"/>
            <w:sz w:val="24"/>
            <w:szCs w:val="24"/>
          </w:rPr>
          <w:t>write-offs</w:t>
        </w:r>
      </w:hyperlink>
      <w:r w:rsidRPr="00B62389">
        <w:rPr>
          <w:rFonts w:ascii="Arial" w:hAnsi="Arial" w:cs="Arial"/>
          <w:color w:val="000000" w:themeColor="text1"/>
          <w:sz w:val="24"/>
          <w:szCs w:val="24"/>
        </w:rPr>
        <w:t xml:space="preserve"> are </w:t>
      </w:r>
      <w:r w:rsidR="00C63AA4" w:rsidRPr="00B62389">
        <w:rPr>
          <w:rFonts w:ascii="Arial" w:hAnsi="Arial" w:cs="Arial"/>
          <w:color w:val="000000" w:themeColor="text1"/>
          <w:sz w:val="24"/>
          <w:szCs w:val="24"/>
        </w:rPr>
        <w:t>o</w:t>
      </w:r>
      <w:r w:rsidRPr="00B62389">
        <w:rPr>
          <w:rFonts w:ascii="Arial" w:hAnsi="Arial" w:cs="Arial"/>
          <w:color w:val="000000" w:themeColor="text1"/>
          <w:sz w:val="24"/>
          <w:szCs w:val="24"/>
        </w:rPr>
        <w:t>ne</w:t>
      </w:r>
      <w:r w:rsidR="00C63AA4" w:rsidRPr="00B62389">
        <w:rPr>
          <w:rFonts w:ascii="Arial" w:hAnsi="Arial" w:cs="Arial"/>
          <w:color w:val="000000" w:themeColor="text1"/>
          <w:sz w:val="24"/>
          <w:szCs w:val="24"/>
        </w:rPr>
        <w:t>-</w:t>
      </w:r>
      <w:r w:rsidRPr="00B62389">
        <w:rPr>
          <w:rFonts w:ascii="Arial" w:hAnsi="Arial" w:cs="Arial"/>
          <w:color w:val="000000" w:themeColor="text1"/>
          <w:sz w:val="24"/>
          <w:szCs w:val="24"/>
        </w:rPr>
        <w:t xml:space="preserve">time events. Investors need to take these special items into account when making inter-annual profit comparisons because they can distort evaluations. </w:t>
      </w:r>
      <w:r w:rsidRPr="00B62389">
        <w:rPr>
          <w:rFonts w:ascii="Arial" w:hAnsi="Arial" w:cs="Arial"/>
          <w:color w:val="000000" w:themeColor="text1"/>
          <w:sz w:val="24"/>
          <w:szCs w:val="24"/>
        </w:rPr>
        <w:br/>
      </w:r>
    </w:p>
    <w:p w:rsidR="00547733" w:rsidRPr="00B62389" w:rsidRDefault="00CB1295" w:rsidP="00547733">
      <w:pPr>
        <w:numPr>
          <w:ilvl w:val="0"/>
          <w:numId w:val="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rPr>
      </w:pPr>
      <w:r w:rsidRPr="00B62389">
        <w:rPr>
          <w:rFonts w:ascii="Arial" w:eastAsia="Times New Roman" w:hAnsi="Arial" w:cs="Arial"/>
          <w:b/>
          <w:bCs/>
          <w:i/>
          <w:iCs/>
          <w:color w:val="000000" w:themeColor="text1"/>
          <w:sz w:val="24"/>
          <w:szCs w:val="24"/>
        </w:rPr>
        <w:t>Net Income</w:t>
      </w:r>
      <w:r w:rsidR="00C63AA4" w:rsidRPr="00B62389">
        <w:rPr>
          <w:rFonts w:ascii="Arial" w:eastAsia="Times New Roman" w:hAnsi="Arial" w:cs="Arial"/>
          <w:i/>
          <w:iCs/>
          <w:color w:val="000000" w:themeColor="text1"/>
          <w:sz w:val="24"/>
          <w:szCs w:val="24"/>
        </w:rPr>
        <w:t xml:space="preserve"> </w:t>
      </w:r>
      <w:r w:rsidR="00C63AA4" w:rsidRPr="00B62389">
        <w:rPr>
          <w:rFonts w:ascii="Arial" w:eastAsia="Times New Roman" w:hAnsi="Arial" w:cs="Arial"/>
          <w:b/>
          <w:i/>
          <w:iCs/>
          <w:color w:val="000000" w:themeColor="text1"/>
          <w:sz w:val="24"/>
          <w:szCs w:val="24"/>
        </w:rPr>
        <w:t xml:space="preserve">after tax </w:t>
      </w:r>
      <w:r w:rsidRPr="00B62389">
        <w:rPr>
          <w:rFonts w:ascii="Arial" w:eastAsia="Times New Roman" w:hAnsi="Arial" w:cs="Arial"/>
          <w:b/>
          <w:color w:val="000000" w:themeColor="text1"/>
          <w:sz w:val="24"/>
          <w:szCs w:val="24"/>
        </w:rPr>
        <w:t>(net profit or net earnings):</w:t>
      </w:r>
      <w:r w:rsidRPr="00B62389">
        <w:rPr>
          <w:rFonts w:ascii="Arial" w:eastAsia="Times New Roman" w:hAnsi="Arial" w:cs="Arial"/>
          <w:color w:val="000000" w:themeColor="text1"/>
          <w:sz w:val="24"/>
          <w:szCs w:val="24"/>
        </w:rPr>
        <w:t xml:space="preserve"> This is the bottom line, which is the most commonly used indicator of a company's profitability</w:t>
      </w:r>
      <w:r w:rsidR="00C63AA4" w:rsidRPr="00B62389">
        <w:rPr>
          <w:rFonts w:ascii="Arial" w:eastAsia="Times New Roman" w:hAnsi="Arial" w:cs="Arial"/>
          <w:color w:val="000000" w:themeColor="text1"/>
          <w:sz w:val="24"/>
          <w:szCs w:val="24"/>
        </w:rPr>
        <w:t xml:space="preserve"> in respect to its owners</w:t>
      </w:r>
      <w:r w:rsidRPr="00B62389">
        <w:rPr>
          <w:rFonts w:ascii="Arial" w:eastAsia="Times New Roman" w:hAnsi="Arial" w:cs="Arial"/>
          <w:color w:val="000000" w:themeColor="text1"/>
          <w:sz w:val="24"/>
          <w:szCs w:val="24"/>
        </w:rPr>
        <w:t xml:space="preserve">. </w:t>
      </w:r>
      <w:r w:rsidR="00C63AA4" w:rsidRPr="00B62389">
        <w:rPr>
          <w:rFonts w:ascii="Arial" w:eastAsia="Times New Roman" w:hAnsi="Arial" w:cs="Arial"/>
          <w:color w:val="000000" w:themeColor="text1"/>
          <w:sz w:val="24"/>
          <w:szCs w:val="24"/>
        </w:rPr>
        <w:t>I</w:t>
      </w:r>
      <w:r w:rsidRPr="00B62389">
        <w:rPr>
          <w:rFonts w:ascii="Arial" w:eastAsia="Times New Roman" w:hAnsi="Arial" w:cs="Arial"/>
          <w:color w:val="000000" w:themeColor="text1"/>
          <w:sz w:val="24"/>
          <w:szCs w:val="24"/>
        </w:rPr>
        <w:t xml:space="preserve">f expenses exceed income read as a net loss. </w:t>
      </w:r>
      <w:r w:rsidR="00C63AA4" w:rsidRPr="00B62389">
        <w:rPr>
          <w:rFonts w:ascii="Arial" w:eastAsia="Times New Roman" w:hAnsi="Arial" w:cs="Arial"/>
          <w:color w:val="000000" w:themeColor="text1"/>
          <w:sz w:val="24"/>
          <w:szCs w:val="24"/>
        </w:rPr>
        <w:t xml:space="preserve">It is from net income that dividends are declared. Any residue </w:t>
      </w:r>
      <w:r w:rsidRPr="00B62389">
        <w:rPr>
          <w:rFonts w:ascii="Arial" w:eastAsia="Times New Roman" w:hAnsi="Arial" w:cs="Arial"/>
          <w:color w:val="000000" w:themeColor="text1"/>
          <w:sz w:val="24"/>
          <w:szCs w:val="24"/>
        </w:rPr>
        <w:t xml:space="preserve">net income becomes part of a company's equity </w:t>
      </w:r>
      <w:r w:rsidR="00C63AA4" w:rsidRPr="00B62389">
        <w:rPr>
          <w:rFonts w:ascii="Arial" w:eastAsia="Times New Roman" w:hAnsi="Arial" w:cs="Arial"/>
          <w:color w:val="000000" w:themeColor="text1"/>
          <w:sz w:val="24"/>
          <w:szCs w:val="24"/>
        </w:rPr>
        <w:t xml:space="preserve">known </w:t>
      </w:r>
      <w:r w:rsidRPr="00B62389">
        <w:rPr>
          <w:rFonts w:ascii="Arial" w:eastAsia="Times New Roman" w:hAnsi="Arial" w:cs="Arial"/>
          <w:color w:val="000000" w:themeColor="text1"/>
          <w:sz w:val="24"/>
          <w:szCs w:val="24"/>
        </w:rPr>
        <w:t xml:space="preserve">as </w:t>
      </w:r>
      <w:hyperlink r:id="rId14" w:history="1">
        <w:r w:rsidRPr="00B62389">
          <w:rPr>
            <w:rFonts w:ascii="Arial" w:eastAsia="Times New Roman" w:hAnsi="Arial" w:cs="Arial"/>
            <w:color w:val="000000" w:themeColor="text1"/>
            <w:sz w:val="24"/>
            <w:szCs w:val="24"/>
          </w:rPr>
          <w:t>retained earnings</w:t>
        </w:r>
      </w:hyperlink>
      <w:r w:rsidRPr="00B62389">
        <w:rPr>
          <w:rFonts w:ascii="Arial" w:eastAsia="Times New Roman" w:hAnsi="Arial" w:cs="Arial"/>
          <w:color w:val="000000" w:themeColor="text1"/>
          <w:sz w:val="24"/>
          <w:szCs w:val="24"/>
        </w:rPr>
        <w:t>.</w:t>
      </w:r>
      <w:r w:rsidR="00532451">
        <w:rPr>
          <w:rFonts w:ascii="Arial" w:eastAsia="Times New Roman" w:hAnsi="Arial" w:cs="Arial"/>
          <w:color w:val="000000" w:themeColor="text1"/>
          <w:sz w:val="24"/>
          <w:szCs w:val="24"/>
        </w:rPr>
        <w:t xml:space="preserve"> The net income for 2006 and 2007 is </w:t>
      </w:r>
      <w:proofErr w:type="spellStart"/>
      <w:r w:rsidR="00532451">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1,066.8m and </w:t>
      </w:r>
      <w:proofErr w:type="spellStart"/>
      <w:r w:rsidR="00532451">
        <w:rPr>
          <w:rFonts w:ascii="Arial" w:eastAsia="Times New Roman" w:hAnsi="Arial" w:cs="Arial"/>
          <w:color w:val="000000" w:themeColor="text1"/>
          <w:sz w:val="24"/>
          <w:szCs w:val="24"/>
        </w:rPr>
        <w:t>shs</w:t>
      </w:r>
      <w:proofErr w:type="spellEnd"/>
      <w:r w:rsidR="00532451">
        <w:rPr>
          <w:rFonts w:ascii="Arial" w:eastAsia="Times New Roman" w:hAnsi="Arial" w:cs="Arial"/>
          <w:color w:val="000000" w:themeColor="text1"/>
          <w:sz w:val="24"/>
          <w:szCs w:val="24"/>
        </w:rPr>
        <w:t xml:space="preserve"> 1,208.2m respectively.</w:t>
      </w:r>
      <w:r w:rsidRPr="00B62389">
        <w:rPr>
          <w:rFonts w:ascii="Arial" w:eastAsia="Times New Roman" w:hAnsi="Arial" w:cs="Arial"/>
          <w:color w:val="000000" w:themeColor="text1"/>
          <w:sz w:val="24"/>
          <w:szCs w:val="24"/>
        </w:rPr>
        <w:t xml:space="preserve"> </w:t>
      </w:r>
    </w:p>
    <w:p w:rsidR="00CB1295" w:rsidRPr="00B62389" w:rsidRDefault="00DB0138" w:rsidP="00547733">
      <w:pPr>
        <w:pStyle w:val="Heading1"/>
        <w:shd w:val="clear" w:color="auto" w:fill="FFFFFF"/>
        <w:jc w:val="both"/>
        <w:rPr>
          <w:rFonts w:ascii="Arial" w:hAnsi="Arial" w:cs="Arial"/>
          <w:color w:val="000000" w:themeColor="text1"/>
          <w:sz w:val="24"/>
          <w:szCs w:val="24"/>
        </w:rPr>
      </w:pPr>
      <w:r w:rsidRPr="00B62389">
        <w:rPr>
          <w:rStyle w:val="fn"/>
          <w:rFonts w:ascii="Arial" w:eastAsiaTheme="majorEastAsia" w:hAnsi="Arial" w:cs="Arial"/>
          <w:color w:val="000000" w:themeColor="text1"/>
          <w:sz w:val="24"/>
          <w:szCs w:val="24"/>
        </w:rPr>
        <w:t xml:space="preserve">1.4 </w:t>
      </w:r>
      <w:r w:rsidR="00CB1295" w:rsidRPr="00B62389">
        <w:rPr>
          <w:rStyle w:val="fn"/>
          <w:rFonts w:ascii="Arial" w:eastAsiaTheme="majorEastAsia" w:hAnsi="Arial" w:cs="Arial"/>
          <w:color w:val="000000" w:themeColor="text1"/>
          <w:sz w:val="24"/>
          <w:szCs w:val="24"/>
        </w:rPr>
        <w:t>Use Profitability Ratios in Financial Ratio Analysis</w:t>
      </w:r>
    </w:p>
    <w:p w:rsidR="00CB1295" w:rsidRPr="00B62389" w:rsidRDefault="00CB1295" w:rsidP="00A816C4">
      <w:pPr>
        <w:shd w:val="clear" w:color="auto" w:fill="FFFFFF"/>
        <w:spacing w:before="360" w:after="360"/>
        <w:jc w:val="both"/>
        <w:rPr>
          <w:rFonts w:ascii="Arial" w:hAnsi="Arial" w:cs="Arial"/>
          <w:color w:val="000000" w:themeColor="text1"/>
          <w:sz w:val="24"/>
          <w:szCs w:val="24"/>
        </w:rPr>
      </w:pPr>
      <w:r w:rsidRPr="00B62389">
        <w:rPr>
          <w:rFonts w:ascii="Arial" w:hAnsi="Arial" w:cs="Arial"/>
          <w:color w:val="000000" w:themeColor="text1"/>
          <w:sz w:val="24"/>
          <w:szCs w:val="24"/>
        </w:rPr>
        <w:t xml:space="preserve">Every firm is most concerned with its profitability. One of the most frequently used tools of financial ratio analysis is profitability ratios which are used to </w:t>
      </w:r>
      <w:r w:rsidR="00C63AA4" w:rsidRPr="00B62389">
        <w:rPr>
          <w:rFonts w:ascii="Arial" w:hAnsi="Arial" w:cs="Arial"/>
          <w:color w:val="000000" w:themeColor="text1"/>
          <w:sz w:val="24"/>
          <w:szCs w:val="24"/>
        </w:rPr>
        <w:t>evaluate</w:t>
      </w:r>
      <w:r w:rsidRPr="00B62389">
        <w:rPr>
          <w:rFonts w:ascii="Arial" w:hAnsi="Arial" w:cs="Arial"/>
          <w:color w:val="000000" w:themeColor="text1"/>
          <w:sz w:val="24"/>
          <w:szCs w:val="24"/>
        </w:rPr>
        <w:t xml:space="preserve"> the company's bottom line. Profitability measures are important to company managers and owners alike. If a small business has outside investors who have put their own money into the company, the primary owner certainly has to show profitability to those equity investors.</w:t>
      </w:r>
    </w:p>
    <w:p w:rsidR="00CB1295" w:rsidRPr="00B62389" w:rsidRDefault="006B5F75" w:rsidP="00A816C4">
      <w:pPr>
        <w:shd w:val="clear" w:color="auto" w:fill="FFFFFF"/>
        <w:spacing w:before="360" w:after="360"/>
        <w:jc w:val="both"/>
        <w:rPr>
          <w:rFonts w:ascii="Arial" w:hAnsi="Arial" w:cs="Arial"/>
          <w:color w:val="000000" w:themeColor="text1"/>
          <w:sz w:val="24"/>
          <w:szCs w:val="24"/>
        </w:rPr>
      </w:pPr>
      <w:hyperlink r:id="rId15" w:history="1">
        <w:r w:rsidR="00CB1295" w:rsidRPr="00B62389">
          <w:rPr>
            <w:rStyle w:val="Hyperlink"/>
            <w:rFonts w:ascii="Arial" w:hAnsi="Arial" w:cs="Arial"/>
            <w:color w:val="000000" w:themeColor="text1"/>
            <w:sz w:val="24"/>
            <w:szCs w:val="24"/>
          </w:rPr>
          <w:t>Profitability</w:t>
        </w:r>
      </w:hyperlink>
      <w:r w:rsidR="00CB1295" w:rsidRPr="00B62389">
        <w:rPr>
          <w:rFonts w:ascii="Arial" w:hAnsi="Arial" w:cs="Arial"/>
          <w:color w:val="000000" w:themeColor="text1"/>
          <w:sz w:val="24"/>
          <w:szCs w:val="24"/>
        </w:rPr>
        <w:t xml:space="preserve"> ratios show a company's overall efficiency and performance. We can divide profitability ratios into two types: margins and returns. Ratios that show margins represent the firm's ability to translate sales dollars into profits at various stages of measurement. Ratios that show returns represent the firm's ability to measure the overall efficiency of the firm in generating returns for its shareholders.</w:t>
      </w:r>
    </w:p>
    <w:p w:rsidR="00CB1295" w:rsidRPr="00B62389" w:rsidRDefault="00CB1295" w:rsidP="00C02730">
      <w:pPr>
        <w:shd w:val="clear" w:color="auto" w:fill="FFFFFF"/>
        <w:spacing w:before="360" w:after="360" w:line="240" w:lineRule="auto"/>
        <w:jc w:val="both"/>
        <w:outlineLvl w:val="3"/>
        <w:rPr>
          <w:rFonts w:ascii="Arial" w:hAnsi="Arial" w:cs="Arial"/>
          <w:b/>
          <w:bCs/>
          <w:color w:val="000000" w:themeColor="text1"/>
          <w:sz w:val="24"/>
          <w:szCs w:val="24"/>
        </w:rPr>
      </w:pPr>
      <w:r w:rsidRPr="00B62389">
        <w:rPr>
          <w:rFonts w:ascii="Arial" w:hAnsi="Arial" w:cs="Arial"/>
          <w:b/>
          <w:bCs/>
          <w:color w:val="000000" w:themeColor="text1"/>
          <w:sz w:val="24"/>
          <w:szCs w:val="24"/>
        </w:rPr>
        <w:t>Margin Ratios</w:t>
      </w:r>
    </w:p>
    <w:p w:rsidR="00CB1295" w:rsidRPr="00B62389" w:rsidRDefault="006B5F75" w:rsidP="004F51A4">
      <w:pPr>
        <w:shd w:val="clear" w:color="auto" w:fill="FFFFFF"/>
        <w:spacing w:before="360" w:after="360" w:line="240" w:lineRule="auto"/>
        <w:ind w:left="720"/>
        <w:jc w:val="both"/>
        <w:outlineLvl w:val="3"/>
        <w:rPr>
          <w:rFonts w:ascii="Arial" w:hAnsi="Arial" w:cs="Arial"/>
          <w:b/>
          <w:bCs/>
          <w:color w:val="000000" w:themeColor="text1"/>
          <w:sz w:val="24"/>
          <w:szCs w:val="24"/>
        </w:rPr>
      </w:pPr>
      <w:hyperlink r:id="rId16" w:history="1">
        <w:r w:rsidR="00CB1295" w:rsidRPr="00B62389">
          <w:rPr>
            <w:rStyle w:val="Hyperlink"/>
            <w:rFonts w:ascii="Arial" w:hAnsi="Arial" w:cs="Arial"/>
            <w:b/>
            <w:bCs/>
            <w:color w:val="000000" w:themeColor="text1"/>
            <w:sz w:val="24"/>
            <w:szCs w:val="24"/>
          </w:rPr>
          <w:t>Gross Profit Margin</w:t>
        </w:r>
      </w:hyperlink>
    </w:p>
    <w:p w:rsidR="005D72DC" w:rsidRPr="00B62389" w:rsidRDefault="00CB1295" w:rsidP="004F51A4">
      <w:pPr>
        <w:shd w:val="clear" w:color="auto" w:fill="FFFFFF"/>
        <w:spacing w:before="360" w:after="360" w:line="240" w:lineRule="auto"/>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The gross profit margin looks at cost of goods sold as a percentage of sales. This ratio looks at how well a company controls the cost of its </w:t>
      </w:r>
      <w:hyperlink r:id="rId17" w:history="1">
        <w:r w:rsidR="005D72DC" w:rsidRPr="00B62389">
          <w:rPr>
            <w:rStyle w:val="Hyperlink"/>
            <w:rFonts w:ascii="Arial" w:hAnsi="Arial" w:cs="Arial"/>
            <w:color w:val="000000" w:themeColor="text1"/>
            <w:sz w:val="24"/>
            <w:szCs w:val="24"/>
          </w:rPr>
          <w:t>works</w:t>
        </w:r>
      </w:hyperlink>
      <w:r w:rsidRPr="00B62389">
        <w:rPr>
          <w:rFonts w:ascii="Arial" w:hAnsi="Arial" w:cs="Arial"/>
          <w:color w:val="000000" w:themeColor="text1"/>
          <w:sz w:val="24"/>
          <w:szCs w:val="24"/>
        </w:rPr>
        <w:t xml:space="preserve"> and</w:t>
      </w:r>
      <w:r w:rsidR="005D72DC" w:rsidRPr="00B62389">
        <w:rPr>
          <w:rFonts w:ascii="Arial" w:hAnsi="Arial" w:cs="Arial"/>
          <w:color w:val="000000" w:themeColor="text1"/>
          <w:sz w:val="24"/>
          <w:szCs w:val="24"/>
        </w:rPr>
        <w:t xml:space="preserve"> its ability to </w:t>
      </w:r>
      <w:r w:rsidRPr="00B62389">
        <w:rPr>
          <w:rFonts w:ascii="Arial" w:hAnsi="Arial" w:cs="Arial"/>
          <w:color w:val="000000" w:themeColor="text1"/>
          <w:sz w:val="24"/>
          <w:szCs w:val="24"/>
        </w:rPr>
        <w:t>pass</w:t>
      </w:r>
      <w:r w:rsidR="005D72DC" w:rsidRPr="00B62389">
        <w:rPr>
          <w:rFonts w:ascii="Arial" w:hAnsi="Arial" w:cs="Arial"/>
          <w:color w:val="000000" w:themeColor="text1"/>
          <w:sz w:val="24"/>
          <w:szCs w:val="24"/>
        </w:rPr>
        <w:t xml:space="preserve"> it</w:t>
      </w:r>
      <w:r w:rsidRPr="00B62389">
        <w:rPr>
          <w:rFonts w:ascii="Arial" w:hAnsi="Arial" w:cs="Arial"/>
          <w:color w:val="000000" w:themeColor="text1"/>
          <w:sz w:val="24"/>
          <w:szCs w:val="24"/>
        </w:rPr>
        <w:t xml:space="preserve"> on the costs to its customers</w:t>
      </w:r>
      <w:r w:rsidR="005D72DC" w:rsidRPr="00B62389">
        <w:rPr>
          <w:rFonts w:ascii="Arial" w:hAnsi="Arial" w:cs="Arial"/>
          <w:color w:val="000000" w:themeColor="text1"/>
          <w:sz w:val="24"/>
          <w:szCs w:val="24"/>
        </w:rPr>
        <w:t xml:space="preserve"> with a margin</w:t>
      </w:r>
      <w:r w:rsidRPr="00B62389">
        <w:rPr>
          <w:rFonts w:ascii="Arial" w:hAnsi="Arial" w:cs="Arial"/>
          <w:color w:val="000000" w:themeColor="text1"/>
          <w:sz w:val="24"/>
          <w:szCs w:val="24"/>
        </w:rPr>
        <w:t xml:space="preserve">. </w:t>
      </w:r>
      <w:r w:rsidR="005D72DC" w:rsidRPr="00B62389">
        <w:rPr>
          <w:rFonts w:ascii="Arial" w:hAnsi="Arial" w:cs="Arial"/>
          <w:color w:val="000000" w:themeColor="text1"/>
          <w:sz w:val="24"/>
          <w:szCs w:val="24"/>
        </w:rPr>
        <w:t xml:space="preserve">It also reflects the pricing policy of the business. </w:t>
      </w:r>
      <w:r w:rsidRPr="00B62389">
        <w:rPr>
          <w:rFonts w:ascii="Arial" w:hAnsi="Arial" w:cs="Arial"/>
          <w:color w:val="000000" w:themeColor="text1"/>
          <w:sz w:val="24"/>
          <w:szCs w:val="24"/>
        </w:rPr>
        <w:t>The larger the gross profit margin, the better for the company. The calculation is:</w:t>
      </w:r>
    </w:p>
    <w:p w:rsidR="00CB1295" w:rsidRPr="00B62389" w:rsidRDefault="00CB1295" w:rsidP="004F51A4">
      <w:pPr>
        <w:shd w:val="clear" w:color="auto" w:fill="FFFFFF"/>
        <w:spacing w:before="360" w:after="360" w:line="240" w:lineRule="auto"/>
        <w:ind w:left="720"/>
        <w:jc w:val="both"/>
        <w:rPr>
          <w:rFonts w:ascii="Arial" w:hAnsi="Arial" w:cs="Arial"/>
          <w:color w:val="000000" w:themeColor="text1"/>
          <w:sz w:val="24"/>
          <w:szCs w:val="24"/>
        </w:rPr>
      </w:pPr>
      <w:r w:rsidRPr="00B62389">
        <w:rPr>
          <w:rFonts w:ascii="Arial" w:hAnsi="Arial" w:cs="Arial"/>
          <w:b/>
          <w:bCs/>
          <w:color w:val="000000" w:themeColor="text1"/>
          <w:sz w:val="24"/>
          <w:szCs w:val="24"/>
        </w:rPr>
        <w:t>Gross Profit/</w:t>
      </w:r>
      <w:r w:rsidR="00C23564">
        <w:rPr>
          <w:rFonts w:ascii="Arial" w:hAnsi="Arial" w:cs="Arial"/>
          <w:b/>
          <w:bCs/>
          <w:color w:val="000000" w:themeColor="text1"/>
          <w:sz w:val="24"/>
          <w:szCs w:val="24"/>
        </w:rPr>
        <w:t>Revenue</w:t>
      </w:r>
      <w:r w:rsidRPr="00B62389">
        <w:rPr>
          <w:rFonts w:ascii="Arial" w:hAnsi="Arial" w:cs="Arial"/>
          <w:b/>
          <w:bCs/>
          <w:color w:val="000000" w:themeColor="text1"/>
          <w:sz w:val="24"/>
          <w:szCs w:val="24"/>
        </w:rPr>
        <w:t xml:space="preserve"> = ____%</w:t>
      </w:r>
      <w:r w:rsidRPr="00B62389">
        <w:rPr>
          <w:rFonts w:ascii="Arial" w:hAnsi="Arial" w:cs="Arial"/>
          <w:color w:val="000000" w:themeColor="text1"/>
          <w:sz w:val="24"/>
          <w:szCs w:val="24"/>
        </w:rPr>
        <w:t>. Both terms of the equation come from the company's income statement.</w:t>
      </w:r>
      <w:r w:rsidR="00C23564">
        <w:rPr>
          <w:rFonts w:ascii="Arial" w:hAnsi="Arial" w:cs="Arial"/>
          <w:color w:val="000000" w:themeColor="text1"/>
          <w:sz w:val="24"/>
          <w:szCs w:val="24"/>
        </w:rPr>
        <w:t xml:space="preserve"> </w:t>
      </w:r>
      <w:proofErr w:type="spellStart"/>
      <w:r w:rsidR="00C23564">
        <w:rPr>
          <w:rFonts w:ascii="Arial" w:hAnsi="Arial" w:cs="Arial"/>
          <w:color w:val="000000" w:themeColor="text1"/>
          <w:sz w:val="24"/>
          <w:szCs w:val="24"/>
        </w:rPr>
        <w:t>Munaku’s</w:t>
      </w:r>
      <w:proofErr w:type="spellEnd"/>
      <w:r w:rsidR="00C23564">
        <w:rPr>
          <w:rFonts w:ascii="Arial" w:hAnsi="Arial" w:cs="Arial"/>
          <w:color w:val="000000" w:themeColor="text1"/>
          <w:sz w:val="24"/>
          <w:szCs w:val="24"/>
        </w:rPr>
        <w:t xml:space="preserve"> Gross profit margins declined from 20% in 2006 to 17.8% in 2007. </w:t>
      </w:r>
    </w:p>
    <w:p w:rsidR="00CB1295" w:rsidRPr="00B62389" w:rsidRDefault="006B5F75" w:rsidP="004F51A4">
      <w:pPr>
        <w:shd w:val="clear" w:color="auto" w:fill="FFFFFF"/>
        <w:spacing w:before="360" w:after="360"/>
        <w:ind w:left="720"/>
        <w:jc w:val="both"/>
        <w:outlineLvl w:val="3"/>
        <w:rPr>
          <w:rFonts w:ascii="Arial" w:hAnsi="Arial" w:cs="Arial"/>
          <w:b/>
          <w:bCs/>
          <w:color w:val="000000" w:themeColor="text1"/>
          <w:sz w:val="24"/>
          <w:szCs w:val="24"/>
        </w:rPr>
      </w:pPr>
      <w:hyperlink r:id="rId18" w:history="1">
        <w:r w:rsidR="00CB1295" w:rsidRPr="00B62389">
          <w:rPr>
            <w:rStyle w:val="Hyperlink"/>
            <w:rFonts w:ascii="Arial" w:hAnsi="Arial" w:cs="Arial"/>
            <w:b/>
            <w:bCs/>
            <w:color w:val="000000" w:themeColor="text1"/>
            <w:sz w:val="24"/>
            <w:szCs w:val="24"/>
          </w:rPr>
          <w:t>Operating Profit Margin</w:t>
        </w:r>
      </w:hyperlink>
    </w:p>
    <w:p w:rsidR="00CB1295" w:rsidRPr="00B62389" w:rsidRDefault="00CB1295"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Operating profit is also known as </w:t>
      </w:r>
      <w:hyperlink r:id="rId19" w:history="1">
        <w:r w:rsidRPr="00B62389">
          <w:rPr>
            <w:rStyle w:val="Hyperlink"/>
            <w:rFonts w:ascii="Arial" w:hAnsi="Arial" w:cs="Arial"/>
            <w:b/>
            <w:color w:val="000000" w:themeColor="text1"/>
            <w:sz w:val="24"/>
            <w:szCs w:val="24"/>
          </w:rPr>
          <w:t>EBIT</w:t>
        </w:r>
      </w:hyperlink>
      <w:r w:rsidR="005D72DC" w:rsidRPr="00B62389">
        <w:rPr>
          <w:rFonts w:ascii="Arial" w:hAnsi="Arial" w:cs="Arial"/>
          <w:sz w:val="24"/>
          <w:szCs w:val="24"/>
        </w:rPr>
        <w:t xml:space="preserve"> (Earnings before interest and tax).</w:t>
      </w:r>
      <w:r w:rsidRPr="00B62389">
        <w:rPr>
          <w:rFonts w:ascii="Arial" w:hAnsi="Arial" w:cs="Arial"/>
          <w:color w:val="000000" w:themeColor="text1"/>
          <w:sz w:val="24"/>
          <w:szCs w:val="24"/>
        </w:rPr>
        <w:t xml:space="preserve"> The operating profit margin looks at EBIT as a percentage of sales</w:t>
      </w:r>
      <w:r w:rsidR="005D72DC" w:rsidRPr="00B62389">
        <w:rPr>
          <w:rFonts w:ascii="Arial" w:hAnsi="Arial" w:cs="Arial"/>
          <w:color w:val="000000" w:themeColor="text1"/>
          <w:sz w:val="24"/>
          <w:szCs w:val="24"/>
        </w:rPr>
        <w:t xml:space="preserve"> and also </w:t>
      </w:r>
      <w:proofErr w:type="spellStart"/>
      <w:r w:rsidR="005D72DC" w:rsidRPr="00B62389">
        <w:rPr>
          <w:rFonts w:ascii="Arial" w:hAnsi="Arial" w:cs="Arial"/>
          <w:color w:val="000000" w:themeColor="text1"/>
          <w:sz w:val="24"/>
          <w:szCs w:val="24"/>
        </w:rPr>
        <w:t>apercentage</w:t>
      </w:r>
      <w:proofErr w:type="spellEnd"/>
      <w:r w:rsidR="005D72DC" w:rsidRPr="00B62389">
        <w:rPr>
          <w:rFonts w:ascii="Arial" w:hAnsi="Arial" w:cs="Arial"/>
          <w:color w:val="000000" w:themeColor="text1"/>
          <w:sz w:val="24"/>
          <w:szCs w:val="24"/>
        </w:rPr>
        <w:t xml:space="preserve"> return to total assets</w:t>
      </w:r>
      <w:r w:rsidRPr="00B62389">
        <w:rPr>
          <w:rFonts w:ascii="Arial" w:hAnsi="Arial" w:cs="Arial"/>
          <w:color w:val="000000" w:themeColor="text1"/>
          <w:sz w:val="24"/>
          <w:szCs w:val="24"/>
        </w:rPr>
        <w:t xml:space="preserve">. The operating profit margin ratio is a measure of overall operating efficiency, incorporating all of the expenses of ordinary, daily business activity. The calculation is: </w:t>
      </w:r>
      <w:r w:rsidRPr="00B62389">
        <w:rPr>
          <w:rFonts w:ascii="Arial" w:hAnsi="Arial" w:cs="Arial"/>
          <w:b/>
          <w:bCs/>
          <w:color w:val="000000" w:themeColor="text1"/>
          <w:sz w:val="24"/>
          <w:szCs w:val="24"/>
        </w:rPr>
        <w:t>EBIT/</w:t>
      </w:r>
      <w:r w:rsidR="00C23564">
        <w:rPr>
          <w:rFonts w:ascii="Arial" w:hAnsi="Arial" w:cs="Arial"/>
          <w:b/>
          <w:bCs/>
          <w:color w:val="000000" w:themeColor="text1"/>
          <w:sz w:val="24"/>
          <w:szCs w:val="24"/>
        </w:rPr>
        <w:t>Revenue</w:t>
      </w:r>
      <w:r w:rsidRPr="00B62389">
        <w:rPr>
          <w:rFonts w:ascii="Arial" w:hAnsi="Arial" w:cs="Arial"/>
          <w:b/>
          <w:bCs/>
          <w:color w:val="000000" w:themeColor="text1"/>
          <w:sz w:val="24"/>
          <w:szCs w:val="24"/>
        </w:rPr>
        <w:t xml:space="preserve"> = _____%</w:t>
      </w:r>
      <w:r w:rsidRPr="00B62389">
        <w:rPr>
          <w:rFonts w:ascii="Arial" w:hAnsi="Arial" w:cs="Arial"/>
          <w:color w:val="000000" w:themeColor="text1"/>
          <w:sz w:val="24"/>
          <w:szCs w:val="24"/>
        </w:rPr>
        <w:t>. Both terms of the equation come from the company's income statement.</w:t>
      </w:r>
      <w:r w:rsidR="00C23564">
        <w:rPr>
          <w:rFonts w:ascii="Arial" w:hAnsi="Arial" w:cs="Arial"/>
          <w:color w:val="000000" w:themeColor="text1"/>
          <w:sz w:val="24"/>
          <w:szCs w:val="24"/>
        </w:rPr>
        <w:t xml:space="preserve"> The operating profit margin was </w:t>
      </w:r>
      <w:r w:rsidR="001F1C74">
        <w:rPr>
          <w:rFonts w:ascii="Arial" w:hAnsi="Arial" w:cs="Arial"/>
          <w:color w:val="000000" w:themeColor="text1"/>
          <w:sz w:val="24"/>
          <w:szCs w:val="24"/>
        </w:rPr>
        <w:t>15% in 2006 and declined to 13.6% in 2007.</w:t>
      </w:r>
    </w:p>
    <w:p w:rsidR="00CB1295" w:rsidRPr="00B62389" w:rsidRDefault="006B5F75" w:rsidP="004F51A4">
      <w:pPr>
        <w:shd w:val="clear" w:color="auto" w:fill="FFFFFF"/>
        <w:spacing w:before="360" w:after="360"/>
        <w:ind w:left="720"/>
        <w:jc w:val="both"/>
        <w:outlineLvl w:val="3"/>
        <w:rPr>
          <w:rFonts w:ascii="Arial" w:hAnsi="Arial" w:cs="Arial"/>
          <w:b/>
          <w:bCs/>
          <w:color w:val="000000" w:themeColor="text1"/>
          <w:sz w:val="24"/>
          <w:szCs w:val="24"/>
        </w:rPr>
      </w:pPr>
      <w:hyperlink r:id="rId20" w:history="1">
        <w:r w:rsidR="00CB1295" w:rsidRPr="00B62389">
          <w:rPr>
            <w:rStyle w:val="Hyperlink"/>
            <w:rFonts w:ascii="Arial" w:hAnsi="Arial" w:cs="Arial"/>
            <w:b/>
            <w:bCs/>
            <w:color w:val="000000" w:themeColor="text1"/>
            <w:sz w:val="24"/>
            <w:szCs w:val="24"/>
          </w:rPr>
          <w:t xml:space="preserve">Net Profit </w:t>
        </w:r>
        <w:r w:rsidR="005D72DC" w:rsidRPr="00B62389">
          <w:rPr>
            <w:rStyle w:val="Hyperlink"/>
            <w:rFonts w:ascii="Arial" w:hAnsi="Arial" w:cs="Arial"/>
            <w:b/>
            <w:bCs/>
            <w:color w:val="000000" w:themeColor="text1"/>
            <w:sz w:val="24"/>
            <w:szCs w:val="24"/>
          </w:rPr>
          <w:t>after tax m</w:t>
        </w:r>
        <w:r w:rsidR="00CB1295" w:rsidRPr="00B62389">
          <w:rPr>
            <w:rStyle w:val="Hyperlink"/>
            <w:rFonts w:ascii="Arial" w:hAnsi="Arial" w:cs="Arial"/>
            <w:b/>
            <w:bCs/>
            <w:color w:val="000000" w:themeColor="text1"/>
            <w:sz w:val="24"/>
            <w:szCs w:val="24"/>
          </w:rPr>
          <w:t>argin</w:t>
        </w:r>
      </w:hyperlink>
    </w:p>
    <w:p w:rsidR="00CB1295" w:rsidRPr="00B62389" w:rsidRDefault="005D72DC"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This is the income available for owners of the business. </w:t>
      </w:r>
      <w:r w:rsidR="00CB1295" w:rsidRPr="00B62389">
        <w:rPr>
          <w:rFonts w:ascii="Arial" w:hAnsi="Arial" w:cs="Arial"/>
          <w:color w:val="000000" w:themeColor="text1"/>
          <w:sz w:val="24"/>
          <w:szCs w:val="24"/>
        </w:rPr>
        <w:t>When doing a simple profitability ratio analysis, net profit margin is the most often margin ratio used. The net profit margin shows how much of each sales dollar shows up as net income after all expenses are paid. For example, if the net profit margin is 5</w:t>
      </w:r>
      <w:r w:rsidR="00A816C4" w:rsidRPr="00B62389">
        <w:rPr>
          <w:rFonts w:ascii="Arial" w:hAnsi="Arial" w:cs="Arial"/>
          <w:color w:val="000000" w:themeColor="text1"/>
          <w:sz w:val="24"/>
          <w:szCs w:val="24"/>
        </w:rPr>
        <w:t>% that</w:t>
      </w:r>
      <w:r w:rsidR="00CB1295" w:rsidRPr="00B62389">
        <w:rPr>
          <w:rFonts w:ascii="Arial" w:hAnsi="Arial" w:cs="Arial"/>
          <w:color w:val="000000" w:themeColor="text1"/>
          <w:sz w:val="24"/>
          <w:szCs w:val="24"/>
        </w:rPr>
        <w:t xml:space="preserve"> means that 5 cents of every dollar is profit.</w:t>
      </w:r>
      <w:r w:rsidRPr="00B62389">
        <w:rPr>
          <w:rFonts w:ascii="Arial" w:hAnsi="Arial" w:cs="Arial"/>
          <w:color w:val="000000" w:themeColor="text1"/>
          <w:sz w:val="24"/>
          <w:szCs w:val="24"/>
        </w:rPr>
        <w:t xml:space="preserve"> When applied to equity it indicates the return on investment of shareholders.</w:t>
      </w:r>
      <w:r w:rsidR="001F1C74">
        <w:rPr>
          <w:rFonts w:ascii="Arial" w:hAnsi="Arial" w:cs="Arial"/>
          <w:color w:val="000000" w:themeColor="text1"/>
          <w:sz w:val="24"/>
          <w:szCs w:val="24"/>
        </w:rPr>
        <w:t xml:space="preserve"> </w:t>
      </w:r>
    </w:p>
    <w:p w:rsidR="00CB1295" w:rsidRPr="00B62389" w:rsidRDefault="00CB1295"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The net profit margin measures profitability after consideration of all expenses including taxes, interest, and depreciation. The calculation is: </w:t>
      </w:r>
      <w:r w:rsidRPr="00B62389">
        <w:rPr>
          <w:rFonts w:ascii="Arial" w:hAnsi="Arial" w:cs="Arial"/>
          <w:b/>
          <w:bCs/>
          <w:color w:val="000000" w:themeColor="text1"/>
          <w:sz w:val="24"/>
          <w:szCs w:val="24"/>
        </w:rPr>
        <w:t>Net Income/Net Sales = _____%</w:t>
      </w:r>
      <w:r w:rsidRPr="00B62389">
        <w:rPr>
          <w:rFonts w:ascii="Arial" w:hAnsi="Arial" w:cs="Arial"/>
          <w:color w:val="000000" w:themeColor="text1"/>
          <w:sz w:val="24"/>
          <w:szCs w:val="24"/>
        </w:rPr>
        <w:t>. Both terms of the equation come from the income statement.</w:t>
      </w:r>
      <w:r w:rsidR="001F1C74">
        <w:rPr>
          <w:rFonts w:ascii="Arial" w:hAnsi="Arial" w:cs="Arial"/>
          <w:color w:val="000000" w:themeColor="text1"/>
          <w:sz w:val="24"/>
          <w:szCs w:val="24"/>
        </w:rPr>
        <w:t xml:space="preserve"> The net profitability of Munaku was 9.3% in 2006 but declined to 8.6% in 2007.</w:t>
      </w:r>
    </w:p>
    <w:p w:rsidR="00CB1295" w:rsidRPr="00B62389" w:rsidRDefault="00CB1295" w:rsidP="00A816C4">
      <w:pPr>
        <w:shd w:val="clear" w:color="auto" w:fill="FFFFFF"/>
        <w:spacing w:before="360" w:after="360"/>
        <w:jc w:val="both"/>
        <w:outlineLvl w:val="3"/>
        <w:rPr>
          <w:rFonts w:ascii="Arial" w:hAnsi="Arial" w:cs="Arial"/>
          <w:b/>
          <w:bCs/>
          <w:color w:val="000000" w:themeColor="text1"/>
          <w:sz w:val="24"/>
          <w:szCs w:val="24"/>
        </w:rPr>
      </w:pPr>
      <w:r w:rsidRPr="00B62389">
        <w:rPr>
          <w:rFonts w:ascii="Arial" w:hAnsi="Arial" w:cs="Arial"/>
          <w:b/>
          <w:bCs/>
          <w:color w:val="000000" w:themeColor="text1"/>
          <w:sz w:val="24"/>
          <w:szCs w:val="24"/>
        </w:rPr>
        <w:t>Returns Ratios</w:t>
      </w:r>
    </w:p>
    <w:p w:rsidR="00CB1295" w:rsidRPr="00B62389" w:rsidRDefault="006B5F75" w:rsidP="004F51A4">
      <w:pPr>
        <w:shd w:val="clear" w:color="auto" w:fill="FFFFFF"/>
        <w:spacing w:before="360" w:after="360"/>
        <w:ind w:left="720"/>
        <w:jc w:val="both"/>
        <w:outlineLvl w:val="3"/>
        <w:rPr>
          <w:rFonts w:ascii="Arial" w:hAnsi="Arial" w:cs="Arial"/>
          <w:b/>
          <w:bCs/>
          <w:color w:val="000000" w:themeColor="text1"/>
          <w:sz w:val="24"/>
          <w:szCs w:val="24"/>
        </w:rPr>
      </w:pPr>
      <w:hyperlink r:id="rId21" w:history="1">
        <w:r w:rsidR="00CB1295" w:rsidRPr="00B62389">
          <w:rPr>
            <w:rStyle w:val="Hyperlink"/>
            <w:rFonts w:ascii="Arial" w:hAnsi="Arial" w:cs="Arial"/>
            <w:b/>
            <w:bCs/>
            <w:color w:val="000000" w:themeColor="text1"/>
            <w:sz w:val="24"/>
            <w:szCs w:val="24"/>
          </w:rPr>
          <w:t>R</w:t>
        </w:r>
        <w:r w:rsidR="00CB1295" w:rsidRPr="00B62389">
          <w:rPr>
            <w:rStyle w:val="Hyperlink"/>
            <w:rFonts w:ascii="Arial" w:hAnsi="Arial" w:cs="Arial"/>
            <w:b/>
            <w:bCs/>
            <w:color w:val="000000" w:themeColor="text1"/>
            <w:sz w:val="24"/>
            <w:szCs w:val="24"/>
          </w:rPr>
          <w:t>e</w:t>
        </w:r>
        <w:r w:rsidR="00CB1295" w:rsidRPr="00B62389">
          <w:rPr>
            <w:rStyle w:val="Hyperlink"/>
            <w:rFonts w:ascii="Arial" w:hAnsi="Arial" w:cs="Arial"/>
            <w:b/>
            <w:bCs/>
            <w:color w:val="000000" w:themeColor="text1"/>
            <w:sz w:val="24"/>
            <w:szCs w:val="24"/>
          </w:rPr>
          <w:t>turn on Assets</w:t>
        </w:r>
      </w:hyperlink>
      <w:r w:rsidR="00CB1295" w:rsidRPr="00B62389">
        <w:rPr>
          <w:rFonts w:ascii="Arial" w:hAnsi="Arial" w:cs="Arial"/>
          <w:b/>
          <w:bCs/>
          <w:color w:val="000000" w:themeColor="text1"/>
          <w:sz w:val="24"/>
          <w:szCs w:val="24"/>
        </w:rPr>
        <w:t xml:space="preserve"> (also called Return on </w:t>
      </w:r>
      <w:r w:rsidR="005D72DC" w:rsidRPr="00B62389">
        <w:rPr>
          <w:rFonts w:ascii="Arial" w:hAnsi="Arial" w:cs="Arial"/>
          <w:b/>
          <w:bCs/>
          <w:color w:val="000000" w:themeColor="text1"/>
          <w:sz w:val="24"/>
          <w:szCs w:val="24"/>
        </w:rPr>
        <w:t>Capital Employed</w:t>
      </w:r>
      <w:r w:rsidR="00CB1295" w:rsidRPr="00B62389">
        <w:rPr>
          <w:rFonts w:ascii="Arial" w:hAnsi="Arial" w:cs="Arial"/>
          <w:b/>
          <w:bCs/>
          <w:color w:val="000000" w:themeColor="text1"/>
          <w:sz w:val="24"/>
          <w:szCs w:val="24"/>
        </w:rPr>
        <w:t>)</w:t>
      </w:r>
    </w:p>
    <w:p w:rsidR="00CB1295" w:rsidRPr="00B62389" w:rsidRDefault="00CB1295"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The Return on Assets ratio is an important profitability ratio because it measures the efficiency with which the company is managing its investment in assets and using them to generate profit</w:t>
      </w:r>
      <w:r w:rsidR="000A4CD6" w:rsidRPr="00B62389">
        <w:rPr>
          <w:rFonts w:ascii="Arial" w:hAnsi="Arial" w:cs="Arial"/>
          <w:color w:val="000000" w:themeColor="text1"/>
          <w:sz w:val="24"/>
          <w:szCs w:val="24"/>
        </w:rPr>
        <w:t xml:space="preserve"> irrespective of its finance structure</w:t>
      </w:r>
      <w:r w:rsidRPr="00B62389">
        <w:rPr>
          <w:rFonts w:ascii="Arial" w:hAnsi="Arial" w:cs="Arial"/>
          <w:color w:val="000000" w:themeColor="text1"/>
          <w:sz w:val="24"/>
          <w:szCs w:val="24"/>
        </w:rPr>
        <w:t xml:space="preserve">. It measures the amount of profit earned </w:t>
      </w:r>
      <w:r w:rsidR="000A4CD6" w:rsidRPr="00B62389">
        <w:rPr>
          <w:rFonts w:ascii="Arial" w:hAnsi="Arial" w:cs="Arial"/>
          <w:color w:val="000000" w:themeColor="text1"/>
          <w:sz w:val="24"/>
          <w:szCs w:val="24"/>
        </w:rPr>
        <w:t xml:space="preserve">(EBIT) </w:t>
      </w:r>
      <w:r w:rsidRPr="00B62389">
        <w:rPr>
          <w:rFonts w:ascii="Arial" w:hAnsi="Arial" w:cs="Arial"/>
          <w:color w:val="000000" w:themeColor="text1"/>
          <w:sz w:val="24"/>
          <w:szCs w:val="24"/>
        </w:rPr>
        <w:t xml:space="preserve">relative to the firm's level of investment in total assets. The return on assets ratio is related to the </w:t>
      </w:r>
      <w:hyperlink r:id="rId22" w:history="1">
        <w:r w:rsidRPr="00B62389">
          <w:rPr>
            <w:rStyle w:val="Hyperlink"/>
            <w:rFonts w:ascii="Arial" w:hAnsi="Arial" w:cs="Arial"/>
            <w:color w:val="000000" w:themeColor="text1"/>
            <w:sz w:val="24"/>
            <w:szCs w:val="24"/>
          </w:rPr>
          <w:t>asset management</w:t>
        </w:r>
      </w:hyperlink>
      <w:r w:rsidRPr="00B62389">
        <w:rPr>
          <w:rFonts w:ascii="Arial" w:hAnsi="Arial" w:cs="Arial"/>
          <w:color w:val="000000" w:themeColor="text1"/>
          <w:sz w:val="24"/>
          <w:szCs w:val="24"/>
        </w:rPr>
        <w:t xml:space="preserve"> category of financial ratios.</w:t>
      </w:r>
    </w:p>
    <w:p w:rsidR="00CB1295" w:rsidRPr="00B62389" w:rsidRDefault="00CB1295"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The calculation for the return on assets ratio is: </w:t>
      </w:r>
      <w:r w:rsidRPr="00B62389">
        <w:rPr>
          <w:rFonts w:ascii="Arial" w:hAnsi="Arial" w:cs="Arial"/>
          <w:b/>
          <w:bCs/>
          <w:color w:val="000000" w:themeColor="text1"/>
          <w:sz w:val="24"/>
          <w:szCs w:val="24"/>
        </w:rPr>
        <w:t>Net Income</w:t>
      </w:r>
      <w:r w:rsidR="005D72DC" w:rsidRPr="00B62389">
        <w:rPr>
          <w:rFonts w:ascii="Arial" w:hAnsi="Arial" w:cs="Arial"/>
          <w:b/>
          <w:bCs/>
          <w:color w:val="000000" w:themeColor="text1"/>
          <w:sz w:val="24"/>
          <w:szCs w:val="24"/>
        </w:rPr>
        <w:t xml:space="preserve"> before interest and tax</w:t>
      </w:r>
      <w:r w:rsidRPr="00B62389">
        <w:rPr>
          <w:rFonts w:ascii="Arial" w:hAnsi="Arial" w:cs="Arial"/>
          <w:b/>
          <w:bCs/>
          <w:color w:val="000000" w:themeColor="text1"/>
          <w:sz w:val="24"/>
          <w:szCs w:val="24"/>
        </w:rPr>
        <w:t>/Total Assets</w:t>
      </w:r>
      <w:r w:rsidRPr="00B62389">
        <w:rPr>
          <w:rFonts w:ascii="Arial" w:hAnsi="Arial" w:cs="Arial"/>
          <w:color w:val="000000" w:themeColor="text1"/>
          <w:sz w:val="24"/>
          <w:szCs w:val="24"/>
        </w:rPr>
        <w:t xml:space="preserve"> = _____%. Net Income is taken from the income statement and </w:t>
      </w:r>
      <w:r w:rsidR="00B8172C" w:rsidRPr="00B62389">
        <w:rPr>
          <w:rFonts w:ascii="Arial" w:hAnsi="Arial" w:cs="Arial"/>
          <w:color w:val="000000" w:themeColor="text1"/>
          <w:sz w:val="24"/>
          <w:szCs w:val="24"/>
        </w:rPr>
        <w:t>total assets are</w:t>
      </w:r>
      <w:r w:rsidRPr="00B62389">
        <w:rPr>
          <w:rFonts w:ascii="Arial" w:hAnsi="Arial" w:cs="Arial"/>
          <w:color w:val="000000" w:themeColor="text1"/>
          <w:sz w:val="24"/>
          <w:szCs w:val="24"/>
        </w:rPr>
        <w:t xml:space="preserve"> taken from the balance sheet</w:t>
      </w:r>
      <w:r w:rsidR="001F1C74">
        <w:rPr>
          <w:rFonts w:ascii="Arial" w:hAnsi="Arial" w:cs="Arial"/>
          <w:color w:val="000000" w:themeColor="text1"/>
          <w:sz w:val="24"/>
          <w:szCs w:val="24"/>
        </w:rPr>
        <w:t xml:space="preserve"> (refer to the balance sheet of Munaku in appendix iii). </w:t>
      </w:r>
      <w:r w:rsidRPr="00B62389">
        <w:rPr>
          <w:rFonts w:ascii="Arial" w:hAnsi="Arial" w:cs="Arial"/>
          <w:color w:val="000000" w:themeColor="text1"/>
          <w:sz w:val="24"/>
          <w:szCs w:val="24"/>
        </w:rPr>
        <w:t xml:space="preserve">The higher the </w:t>
      </w:r>
      <w:proofErr w:type="gramStart"/>
      <w:r w:rsidRPr="00B62389">
        <w:rPr>
          <w:rFonts w:ascii="Arial" w:hAnsi="Arial" w:cs="Arial"/>
          <w:color w:val="000000" w:themeColor="text1"/>
          <w:sz w:val="24"/>
          <w:szCs w:val="24"/>
        </w:rPr>
        <w:t>percentage</w:t>
      </w:r>
      <w:r w:rsidR="0096096A" w:rsidRPr="00B62389">
        <w:rPr>
          <w:rFonts w:ascii="Arial" w:hAnsi="Arial" w:cs="Arial"/>
          <w:color w:val="000000" w:themeColor="text1"/>
          <w:sz w:val="24"/>
          <w:szCs w:val="24"/>
        </w:rPr>
        <w:t xml:space="preserve"> </w:t>
      </w:r>
      <w:r w:rsidR="000A4CD6" w:rsidRPr="00B62389">
        <w:rPr>
          <w:rFonts w:ascii="Arial" w:hAnsi="Arial" w:cs="Arial"/>
          <w:color w:val="000000" w:themeColor="text1"/>
          <w:sz w:val="24"/>
          <w:szCs w:val="24"/>
        </w:rPr>
        <w:t xml:space="preserve"> </w:t>
      </w:r>
      <w:r w:rsidRPr="00B62389">
        <w:rPr>
          <w:rFonts w:ascii="Arial" w:hAnsi="Arial" w:cs="Arial"/>
          <w:color w:val="000000" w:themeColor="text1"/>
          <w:sz w:val="24"/>
          <w:szCs w:val="24"/>
        </w:rPr>
        <w:t>the</w:t>
      </w:r>
      <w:proofErr w:type="gramEnd"/>
      <w:r w:rsidRPr="00B62389">
        <w:rPr>
          <w:rFonts w:ascii="Arial" w:hAnsi="Arial" w:cs="Arial"/>
          <w:color w:val="000000" w:themeColor="text1"/>
          <w:sz w:val="24"/>
          <w:szCs w:val="24"/>
        </w:rPr>
        <w:t xml:space="preserve"> better</w:t>
      </w:r>
      <w:r w:rsidR="000A4CD6" w:rsidRPr="00B62389">
        <w:rPr>
          <w:rFonts w:ascii="Arial" w:hAnsi="Arial" w:cs="Arial"/>
          <w:color w:val="000000" w:themeColor="text1"/>
          <w:sz w:val="24"/>
          <w:szCs w:val="24"/>
        </w:rPr>
        <w:t>.</w:t>
      </w:r>
      <w:r w:rsidRPr="00B62389">
        <w:rPr>
          <w:rFonts w:ascii="Arial" w:hAnsi="Arial" w:cs="Arial"/>
          <w:color w:val="000000" w:themeColor="text1"/>
          <w:sz w:val="24"/>
          <w:szCs w:val="24"/>
        </w:rPr>
        <w:t xml:space="preserve"> </w:t>
      </w:r>
      <w:r w:rsidR="001F1C74">
        <w:rPr>
          <w:rFonts w:ascii="Arial" w:hAnsi="Arial" w:cs="Arial"/>
          <w:color w:val="000000" w:themeColor="text1"/>
          <w:sz w:val="24"/>
          <w:szCs w:val="24"/>
        </w:rPr>
        <w:t xml:space="preserve">The return on assets of Munaku Contractors was </w:t>
      </w:r>
      <w:r w:rsidR="008045E9">
        <w:rPr>
          <w:rFonts w:ascii="Arial" w:hAnsi="Arial" w:cs="Arial"/>
          <w:color w:val="000000" w:themeColor="text1"/>
          <w:sz w:val="24"/>
          <w:szCs w:val="24"/>
        </w:rPr>
        <w:t>quite good at 27% in 2006 but declined to 24.4% in 2007.</w:t>
      </w:r>
    </w:p>
    <w:p w:rsidR="00CB1295" w:rsidRPr="00B62389" w:rsidRDefault="006B5F75" w:rsidP="004F51A4">
      <w:pPr>
        <w:shd w:val="clear" w:color="auto" w:fill="FFFFFF"/>
        <w:spacing w:before="360" w:after="360"/>
        <w:ind w:left="720"/>
        <w:jc w:val="both"/>
        <w:outlineLvl w:val="3"/>
        <w:rPr>
          <w:rFonts w:ascii="Arial" w:hAnsi="Arial" w:cs="Arial"/>
          <w:b/>
          <w:bCs/>
          <w:color w:val="000000" w:themeColor="text1"/>
          <w:sz w:val="24"/>
          <w:szCs w:val="24"/>
        </w:rPr>
      </w:pPr>
      <w:hyperlink r:id="rId23" w:history="1">
        <w:r w:rsidR="00CB1295" w:rsidRPr="00B62389">
          <w:rPr>
            <w:rStyle w:val="Hyperlink"/>
            <w:rFonts w:ascii="Arial" w:hAnsi="Arial" w:cs="Arial"/>
            <w:b/>
            <w:bCs/>
            <w:color w:val="000000" w:themeColor="text1"/>
            <w:sz w:val="24"/>
            <w:szCs w:val="24"/>
          </w:rPr>
          <w:t>Return on Equity</w:t>
        </w:r>
      </w:hyperlink>
    </w:p>
    <w:p w:rsidR="00CB1295" w:rsidRPr="00B62389" w:rsidRDefault="00CB1295" w:rsidP="004F51A4">
      <w:pPr>
        <w:shd w:val="clear" w:color="auto" w:fill="FFFFFF"/>
        <w:spacing w:before="360" w:after="360"/>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The Return on Equity ratio is the most important </w:t>
      </w:r>
      <w:r w:rsidR="000A4CD6" w:rsidRPr="00B62389">
        <w:rPr>
          <w:rFonts w:ascii="Arial" w:hAnsi="Arial" w:cs="Arial"/>
          <w:color w:val="000000" w:themeColor="text1"/>
          <w:sz w:val="24"/>
          <w:szCs w:val="24"/>
        </w:rPr>
        <w:t xml:space="preserve">investment ratio </w:t>
      </w:r>
      <w:r w:rsidRPr="00B62389">
        <w:rPr>
          <w:rFonts w:ascii="Arial" w:hAnsi="Arial" w:cs="Arial"/>
          <w:color w:val="000000" w:themeColor="text1"/>
          <w:sz w:val="24"/>
          <w:szCs w:val="24"/>
        </w:rPr>
        <w:t xml:space="preserve">of all the financial ratios to investors. It measures the return on the money the </w:t>
      </w:r>
      <w:r w:rsidR="000A4CD6" w:rsidRPr="00B62389">
        <w:rPr>
          <w:rFonts w:ascii="Arial" w:hAnsi="Arial" w:cs="Arial"/>
          <w:color w:val="000000" w:themeColor="text1"/>
          <w:sz w:val="24"/>
          <w:szCs w:val="24"/>
        </w:rPr>
        <w:t>owners</w:t>
      </w:r>
      <w:r w:rsidRPr="00B62389">
        <w:rPr>
          <w:rFonts w:ascii="Arial" w:hAnsi="Arial" w:cs="Arial"/>
          <w:color w:val="000000" w:themeColor="text1"/>
          <w:sz w:val="24"/>
          <w:szCs w:val="24"/>
        </w:rPr>
        <w:t xml:space="preserve"> have put into the company. This is the ratio potential investors look at when deciding whether or not to invest in the company. The calculation is: </w:t>
      </w:r>
      <w:r w:rsidRPr="00B62389">
        <w:rPr>
          <w:rFonts w:ascii="Arial" w:hAnsi="Arial" w:cs="Arial"/>
          <w:b/>
          <w:bCs/>
          <w:color w:val="000000" w:themeColor="text1"/>
          <w:sz w:val="24"/>
          <w:szCs w:val="24"/>
        </w:rPr>
        <w:t>Net Income</w:t>
      </w:r>
      <w:r w:rsidR="000A4CD6" w:rsidRPr="00B62389">
        <w:rPr>
          <w:rFonts w:ascii="Arial" w:hAnsi="Arial" w:cs="Arial"/>
          <w:b/>
          <w:bCs/>
          <w:color w:val="000000" w:themeColor="text1"/>
          <w:sz w:val="24"/>
          <w:szCs w:val="24"/>
        </w:rPr>
        <w:t xml:space="preserve"> after tax</w:t>
      </w:r>
      <w:r w:rsidRPr="00B62389">
        <w:rPr>
          <w:rFonts w:ascii="Arial" w:hAnsi="Arial" w:cs="Arial"/>
          <w:b/>
          <w:bCs/>
          <w:color w:val="000000" w:themeColor="text1"/>
          <w:sz w:val="24"/>
          <w:szCs w:val="24"/>
        </w:rPr>
        <w:t>/ Equity</w:t>
      </w:r>
      <w:r w:rsidRPr="00B62389">
        <w:rPr>
          <w:rFonts w:ascii="Arial" w:hAnsi="Arial" w:cs="Arial"/>
          <w:color w:val="000000" w:themeColor="text1"/>
          <w:sz w:val="24"/>
          <w:szCs w:val="24"/>
        </w:rPr>
        <w:t xml:space="preserve"> = _____%. Net income comes from the income statement and equity comes from the balance sheet.</w:t>
      </w:r>
      <w:r w:rsidR="000A4CD6" w:rsidRPr="00B62389">
        <w:rPr>
          <w:rFonts w:ascii="Arial" w:hAnsi="Arial" w:cs="Arial"/>
          <w:color w:val="000000" w:themeColor="text1"/>
          <w:sz w:val="24"/>
          <w:szCs w:val="24"/>
        </w:rPr>
        <w:t xml:space="preserve"> Equity is the total sum of shareholders capital, reserves and retained earnings.</w:t>
      </w:r>
      <w:r w:rsidRPr="00B62389">
        <w:rPr>
          <w:rFonts w:ascii="Arial" w:hAnsi="Arial" w:cs="Arial"/>
          <w:color w:val="000000" w:themeColor="text1"/>
          <w:sz w:val="24"/>
          <w:szCs w:val="24"/>
        </w:rPr>
        <w:t xml:space="preserve"> In</w:t>
      </w:r>
      <w:r w:rsidR="008045E9">
        <w:rPr>
          <w:rFonts w:ascii="Arial" w:hAnsi="Arial" w:cs="Arial"/>
          <w:color w:val="000000" w:themeColor="text1"/>
          <w:sz w:val="24"/>
          <w:szCs w:val="24"/>
        </w:rPr>
        <w:t xml:space="preserve"> the Munaku example equity was </w:t>
      </w:r>
      <w:proofErr w:type="spellStart"/>
      <w:r w:rsidR="008045E9">
        <w:rPr>
          <w:rFonts w:ascii="Arial" w:hAnsi="Arial" w:cs="Arial"/>
          <w:color w:val="000000" w:themeColor="text1"/>
          <w:sz w:val="24"/>
          <w:szCs w:val="24"/>
        </w:rPr>
        <w:t>shs</w:t>
      </w:r>
      <w:proofErr w:type="spellEnd"/>
      <w:r w:rsidR="008045E9">
        <w:rPr>
          <w:rFonts w:ascii="Arial" w:hAnsi="Arial" w:cs="Arial"/>
          <w:color w:val="000000" w:themeColor="text1"/>
          <w:sz w:val="24"/>
          <w:szCs w:val="24"/>
        </w:rPr>
        <w:t xml:space="preserve"> 5,545m in 2006 and </w:t>
      </w:r>
      <w:proofErr w:type="spellStart"/>
      <w:r w:rsidR="008045E9">
        <w:rPr>
          <w:rFonts w:ascii="Arial" w:hAnsi="Arial" w:cs="Arial"/>
          <w:color w:val="000000" w:themeColor="text1"/>
          <w:sz w:val="24"/>
          <w:szCs w:val="24"/>
        </w:rPr>
        <w:t>shs</w:t>
      </w:r>
      <w:proofErr w:type="spellEnd"/>
      <w:r w:rsidR="008045E9">
        <w:rPr>
          <w:rFonts w:ascii="Arial" w:hAnsi="Arial" w:cs="Arial"/>
          <w:color w:val="000000" w:themeColor="text1"/>
          <w:sz w:val="24"/>
          <w:szCs w:val="24"/>
        </w:rPr>
        <w:t xml:space="preserve"> 7,071m in 2007 with a return of 18.2% and 17.1% respectively.</w:t>
      </w:r>
    </w:p>
    <w:p w:rsidR="00CB1295" w:rsidRPr="00B62389" w:rsidRDefault="00CB1295" w:rsidP="00DB0138">
      <w:pPr>
        <w:shd w:val="clear" w:color="auto" w:fill="FFFFFF"/>
        <w:spacing w:before="360" w:after="360" w:line="240" w:lineRule="auto"/>
        <w:jc w:val="both"/>
        <w:outlineLvl w:val="3"/>
        <w:rPr>
          <w:rFonts w:ascii="Arial" w:hAnsi="Arial" w:cs="Arial"/>
          <w:b/>
          <w:bCs/>
          <w:color w:val="000000" w:themeColor="text1"/>
          <w:sz w:val="24"/>
          <w:szCs w:val="24"/>
        </w:rPr>
      </w:pPr>
      <w:r w:rsidRPr="00B62389">
        <w:rPr>
          <w:rFonts w:ascii="Arial" w:hAnsi="Arial" w:cs="Arial"/>
          <w:b/>
          <w:bCs/>
          <w:color w:val="000000" w:themeColor="text1"/>
          <w:sz w:val="24"/>
          <w:szCs w:val="24"/>
        </w:rPr>
        <w:t>Comparative Data</w:t>
      </w:r>
    </w:p>
    <w:p w:rsidR="00DB0138" w:rsidRPr="00B62389" w:rsidRDefault="00CB1295" w:rsidP="00DB0138">
      <w:pPr>
        <w:shd w:val="clear" w:color="auto" w:fill="FFFFFF"/>
        <w:spacing w:before="360" w:after="360" w:line="240" w:lineRule="auto"/>
        <w:jc w:val="both"/>
        <w:rPr>
          <w:rFonts w:ascii="Arial" w:hAnsi="Arial" w:cs="Arial"/>
          <w:b/>
          <w:color w:val="000000" w:themeColor="text1"/>
          <w:sz w:val="24"/>
          <w:szCs w:val="24"/>
        </w:rPr>
      </w:pPr>
      <w:r w:rsidRPr="00B62389">
        <w:rPr>
          <w:rFonts w:ascii="Arial" w:hAnsi="Arial" w:cs="Arial"/>
          <w:color w:val="000000" w:themeColor="text1"/>
          <w:sz w:val="24"/>
          <w:szCs w:val="24"/>
        </w:rPr>
        <w:t xml:space="preserve">Financial ratio analysis is only a good method of financial analysis if there is </w:t>
      </w:r>
      <w:hyperlink r:id="rId24" w:history="1">
        <w:r w:rsidRPr="00B62389">
          <w:rPr>
            <w:rStyle w:val="Hyperlink"/>
            <w:rFonts w:ascii="Arial" w:hAnsi="Arial" w:cs="Arial"/>
            <w:color w:val="000000" w:themeColor="text1"/>
            <w:sz w:val="24"/>
            <w:szCs w:val="24"/>
          </w:rPr>
          <w:t>comparative data</w:t>
        </w:r>
      </w:hyperlink>
      <w:r w:rsidRPr="00B62389">
        <w:rPr>
          <w:rFonts w:ascii="Arial" w:hAnsi="Arial" w:cs="Arial"/>
          <w:color w:val="000000" w:themeColor="text1"/>
          <w:sz w:val="24"/>
          <w:szCs w:val="24"/>
        </w:rPr>
        <w:t xml:space="preserve"> available. The ratios should be compared to </w:t>
      </w:r>
      <w:r w:rsidR="000A4CD6" w:rsidRPr="00B62389">
        <w:rPr>
          <w:rFonts w:ascii="Arial" w:hAnsi="Arial" w:cs="Arial"/>
          <w:color w:val="000000" w:themeColor="text1"/>
          <w:sz w:val="24"/>
          <w:szCs w:val="24"/>
        </w:rPr>
        <w:t xml:space="preserve">business plan targets, budgets, previous performance and </w:t>
      </w:r>
      <w:r w:rsidRPr="00B62389">
        <w:rPr>
          <w:rFonts w:ascii="Arial" w:hAnsi="Arial" w:cs="Arial"/>
          <w:color w:val="000000" w:themeColor="text1"/>
          <w:sz w:val="24"/>
          <w:szCs w:val="24"/>
        </w:rPr>
        <w:t>industry data.</w:t>
      </w:r>
      <w:r w:rsidR="000A4CD6" w:rsidRPr="00B62389">
        <w:rPr>
          <w:rFonts w:ascii="Arial" w:hAnsi="Arial" w:cs="Arial"/>
          <w:color w:val="000000" w:themeColor="text1"/>
          <w:sz w:val="24"/>
          <w:szCs w:val="24"/>
        </w:rPr>
        <w:t xml:space="preserve"> Comparison to business plans and budgets tell how well the expectations are being realized</w:t>
      </w:r>
      <w:r w:rsidR="008045E9">
        <w:rPr>
          <w:rFonts w:ascii="Arial" w:hAnsi="Arial" w:cs="Arial"/>
          <w:color w:val="000000" w:themeColor="text1"/>
          <w:sz w:val="24"/>
          <w:szCs w:val="24"/>
        </w:rPr>
        <w:t>.</w:t>
      </w:r>
      <w:r w:rsidR="000A4CD6" w:rsidRPr="00B62389">
        <w:rPr>
          <w:rFonts w:ascii="Arial" w:hAnsi="Arial" w:cs="Arial"/>
          <w:color w:val="000000" w:themeColor="text1"/>
          <w:sz w:val="24"/>
          <w:szCs w:val="24"/>
        </w:rPr>
        <w:t xml:space="preserve"> </w:t>
      </w:r>
      <w:r w:rsidR="008045E9">
        <w:rPr>
          <w:rFonts w:ascii="Arial" w:hAnsi="Arial" w:cs="Arial"/>
          <w:color w:val="000000" w:themeColor="text1"/>
          <w:sz w:val="24"/>
          <w:szCs w:val="24"/>
        </w:rPr>
        <w:t>C</w:t>
      </w:r>
      <w:r w:rsidR="000A4CD6" w:rsidRPr="00B62389">
        <w:rPr>
          <w:rFonts w:ascii="Arial" w:hAnsi="Arial" w:cs="Arial"/>
          <w:color w:val="000000" w:themeColor="text1"/>
          <w:sz w:val="24"/>
          <w:szCs w:val="24"/>
        </w:rPr>
        <w:t xml:space="preserve">omparison </w:t>
      </w:r>
      <w:r w:rsidR="008045E9">
        <w:rPr>
          <w:rFonts w:ascii="Arial" w:hAnsi="Arial" w:cs="Arial"/>
          <w:color w:val="000000" w:themeColor="text1"/>
          <w:sz w:val="24"/>
          <w:szCs w:val="24"/>
        </w:rPr>
        <w:t xml:space="preserve">with </w:t>
      </w:r>
      <w:r w:rsidR="000A4CD6" w:rsidRPr="00B62389">
        <w:rPr>
          <w:rFonts w:ascii="Arial" w:hAnsi="Arial" w:cs="Arial"/>
          <w:color w:val="000000" w:themeColor="text1"/>
          <w:sz w:val="24"/>
          <w:szCs w:val="24"/>
        </w:rPr>
        <w:t>previous data indicate</w:t>
      </w:r>
      <w:r w:rsidR="008045E9">
        <w:rPr>
          <w:rFonts w:ascii="Arial" w:hAnsi="Arial" w:cs="Arial"/>
          <w:color w:val="000000" w:themeColor="text1"/>
          <w:sz w:val="24"/>
          <w:szCs w:val="24"/>
        </w:rPr>
        <w:t>s</w:t>
      </w:r>
      <w:r w:rsidR="000A4CD6" w:rsidRPr="00B62389">
        <w:rPr>
          <w:rFonts w:ascii="Arial" w:hAnsi="Arial" w:cs="Arial"/>
          <w:color w:val="000000" w:themeColor="text1"/>
          <w:sz w:val="24"/>
          <w:szCs w:val="24"/>
        </w:rPr>
        <w:t xml:space="preserve"> the trend while comparison with the industry benchmarks the performance of management to others in the same industry.</w:t>
      </w:r>
      <w:r w:rsidR="008045E9">
        <w:rPr>
          <w:rFonts w:ascii="Arial" w:hAnsi="Arial" w:cs="Arial"/>
          <w:color w:val="000000" w:themeColor="text1"/>
          <w:sz w:val="24"/>
          <w:szCs w:val="24"/>
        </w:rPr>
        <w:t xml:space="preserve"> In the case of Munaku, comparison of 2007 performance with the previous year indicates that there was a decline in profitability caused by the reduction in the gross profit margin. Cost of works increased mor</w:t>
      </w:r>
      <w:r w:rsidR="00574C52">
        <w:rPr>
          <w:rFonts w:ascii="Arial" w:hAnsi="Arial" w:cs="Arial"/>
          <w:color w:val="000000" w:themeColor="text1"/>
          <w:sz w:val="24"/>
          <w:szCs w:val="24"/>
        </w:rPr>
        <w:t>e</w:t>
      </w:r>
      <w:r w:rsidR="008045E9">
        <w:rPr>
          <w:rFonts w:ascii="Arial" w:hAnsi="Arial" w:cs="Arial"/>
          <w:color w:val="000000" w:themeColor="text1"/>
          <w:sz w:val="24"/>
          <w:szCs w:val="24"/>
        </w:rPr>
        <w:t xml:space="preserve"> than the growth in revenue</w:t>
      </w:r>
      <w:r w:rsidR="00574C52">
        <w:rPr>
          <w:rFonts w:ascii="Arial" w:hAnsi="Arial" w:cs="Arial"/>
          <w:color w:val="000000" w:themeColor="text1"/>
          <w:sz w:val="24"/>
          <w:szCs w:val="24"/>
        </w:rPr>
        <w:t>.</w:t>
      </w:r>
      <w:r w:rsidR="008045E9">
        <w:rPr>
          <w:rFonts w:ascii="Arial" w:hAnsi="Arial" w:cs="Arial"/>
          <w:color w:val="000000" w:themeColor="text1"/>
          <w:sz w:val="24"/>
          <w:szCs w:val="24"/>
        </w:rPr>
        <w:t xml:space="preserve"> </w:t>
      </w:r>
      <w:r w:rsidR="00574C52">
        <w:rPr>
          <w:rFonts w:ascii="Arial" w:hAnsi="Arial" w:cs="Arial"/>
          <w:color w:val="000000" w:themeColor="text1"/>
          <w:sz w:val="24"/>
          <w:szCs w:val="24"/>
        </w:rPr>
        <w:t xml:space="preserve">While revenue grew by 20%, cost of works increased by 25% hence the decline in profitability. </w:t>
      </w:r>
    </w:p>
    <w:p w:rsidR="00CB1295" w:rsidRPr="00B62389" w:rsidRDefault="00DB0138" w:rsidP="00DB0138">
      <w:pPr>
        <w:shd w:val="clear" w:color="auto" w:fill="FFFFFF"/>
        <w:spacing w:before="360" w:after="360"/>
        <w:jc w:val="both"/>
        <w:rPr>
          <w:rFonts w:ascii="Arial" w:hAnsi="Arial" w:cs="Arial"/>
          <w:b/>
          <w:color w:val="000000" w:themeColor="text1"/>
          <w:sz w:val="24"/>
          <w:szCs w:val="24"/>
        </w:rPr>
      </w:pPr>
      <w:r w:rsidRPr="00B62389">
        <w:rPr>
          <w:rFonts w:ascii="Arial" w:hAnsi="Arial" w:cs="Arial"/>
          <w:b/>
          <w:bCs/>
          <w:color w:val="000000" w:themeColor="text1"/>
          <w:sz w:val="24"/>
          <w:szCs w:val="24"/>
        </w:rPr>
        <w:t xml:space="preserve">1.5 </w:t>
      </w:r>
      <w:r w:rsidR="00CB1295" w:rsidRPr="00B62389">
        <w:rPr>
          <w:rFonts w:ascii="Arial" w:hAnsi="Arial" w:cs="Arial"/>
          <w:b/>
          <w:color w:val="000000" w:themeColor="text1"/>
          <w:sz w:val="24"/>
          <w:szCs w:val="24"/>
        </w:rPr>
        <w:t>How to Use an Income Statement to Make a Decision</w:t>
      </w:r>
    </w:p>
    <w:p w:rsidR="00CB1295" w:rsidRPr="00B62389" w:rsidRDefault="00CB1295" w:rsidP="00A816C4">
      <w:pPr>
        <w:pStyle w:val="intro"/>
        <w:shd w:val="clear" w:color="auto" w:fill="FFFFFF"/>
        <w:rPr>
          <w:rFonts w:ascii="Arial" w:hAnsi="Arial" w:cs="Arial"/>
          <w:i w:val="0"/>
          <w:color w:val="000000" w:themeColor="text1"/>
          <w:sz w:val="24"/>
          <w:szCs w:val="24"/>
        </w:rPr>
      </w:pPr>
      <w:r w:rsidRPr="00B62389">
        <w:rPr>
          <w:rFonts w:ascii="Arial" w:hAnsi="Arial" w:cs="Arial"/>
          <w:i w:val="0"/>
          <w:color w:val="000000" w:themeColor="text1"/>
          <w:sz w:val="24"/>
          <w:szCs w:val="24"/>
        </w:rPr>
        <w:t>An income statement records the revenues, expenses and profits of a business. Management and investors review current and historical income statements to assess a company's ability to drive revenue growth, control expenses and produce profits. To make decisions, compare current period results to internal historical results or to industry peers. Compare income statement accounts, such as revenue and profit, or financial ratios, such as profit margin.</w:t>
      </w:r>
      <w:r w:rsidR="000A4CD6" w:rsidRPr="00B62389">
        <w:rPr>
          <w:rFonts w:ascii="Arial" w:hAnsi="Arial" w:cs="Arial"/>
          <w:i w:val="0"/>
          <w:color w:val="000000" w:themeColor="text1"/>
          <w:sz w:val="24"/>
          <w:szCs w:val="24"/>
        </w:rPr>
        <w:t xml:space="preserve"> The following may be considered in making decisions:</w:t>
      </w:r>
    </w:p>
    <w:p w:rsidR="00CB1295" w:rsidRPr="004F51A4" w:rsidRDefault="00CB1295" w:rsidP="004F51A4">
      <w:pPr>
        <w:pStyle w:val="ListParagraph"/>
        <w:numPr>
          <w:ilvl w:val="0"/>
          <w:numId w:val="10"/>
        </w:numPr>
        <w:shd w:val="clear" w:color="auto" w:fill="FFFFFF"/>
        <w:jc w:val="both"/>
        <w:rPr>
          <w:rFonts w:ascii="Arial" w:hAnsi="Arial" w:cs="Arial"/>
          <w:color w:val="000000" w:themeColor="text1"/>
          <w:sz w:val="24"/>
          <w:szCs w:val="24"/>
        </w:rPr>
      </w:pPr>
      <w:r w:rsidRPr="004F51A4">
        <w:rPr>
          <w:rFonts w:ascii="Arial" w:hAnsi="Arial" w:cs="Arial"/>
          <w:color w:val="000000" w:themeColor="text1"/>
          <w:sz w:val="24"/>
          <w:szCs w:val="24"/>
        </w:rPr>
        <w:t xml:space="preserve">Evaluate top-line sales performance. Make sure the sequential (period-to-period) and comparable (prior-year period to current-year period) growth is consistent with historical results. If not, determine why and take corrective action. Do the same analysis for your industry peers. For example, if your competitors are growing sales while you're staying flat or declining, there could be a </w:t>
      </w:r>
      <w:r w:rsidR="000A4CD6" w:rsidRPr="004F51A4">
        <w:rPr>
          <w:rFonts w:ascii="Arial" w:hAnsi="Arial" w:cs="Arial"/>
          <w:color w:val="000000" w:themeColor="text1"/>
          <w:sz w:val="24"/>
          <w:szCs w:val="24"/>
        </w:rPr>
        <w:t xml:space="preserve">marketing </w:t>
      </w:r>
      <w:r w:rsidRPr="004F51A4">
        <w:rPr>
          <w:rFonts w:ascii="Arial" w:hAnsi="Arial" w:cs="Arial"/>
          <w:color w:val="000000" w:themeColor="text1"/>
          <w:sz w:val="24"/>
          <w:szCs w:val="24"/>
        </w:rPr>
        <w:t>mix or management execution issue that you have to address.</w:t>
      </w:r>
    </w:p>
    <w:p w:rsidR="00CB1295" w:rsidRPr="004F51A4" w:rsidRDefault="00CB1295" w:rsidP="004F51A4">
      <w:pPr>
        <w:pStyle w:val="ListParagraph"/>
        <w:numPr>
          <w:ilvl w:val="0"/>
          <w:numId w:val="10"/>
        </w:numPr>
        <w:shd w:val="clear" w:color="auto" w:fill="FFFFFF"/>
        <w:jc w:val="both"/>
        <w:rPr>
          <w:rFonts w:ascii="Arial" w:hAnsi="Arial" w:cs="Arial"/>
          <w:color w:val="000000" w:themeColor="text1"/>
          <w:sz w:val="24"/>
          <w:szCs w:val="24"/>
        </w:rPr>
      </w:pPr>
      <w:r w:rsidRPr="004F51A4">
        <w:rPr>
          <w:rFonts w:ascii="Arial" w:hAnsi="Arial" w:cs="Arial"/>
          <w:color w:val="000000" w:themeColor="text1"/>
          <w:sz w:val="24"/>
          <w:szCs w:val="24"/>
        </w:rPr>
        <w:t>Evaluate profit margin</w:t>
      </w:r>
      <w:r w:rsidR="000A4CD6" w:rsidRPr="004F51A4">
        <w:rPr>
          <w:rFonts w:ascii="Arial" w:hAnsi="Arial" w:cs="Arial"/>
          <w:color w:val="000000" w:themeColor="text1"/>
          <w:sz w:val="24"/>
          <w:szCs w:val="24"/>
        </w:rPr>
        <w:t xml:space="preserve">s </w:t>
      </w:r>
      <w:r w:rsidR="002D1C4A" w:rsidRPr="004F51A4">
        <w:rPr>
          <w:rFonts w:ascii="Arial" w:hAnsi="Arial" w:cs="Arial"/>
          <w:color w:val="000000" w:themeColor="text1"/>
          <w:sz w:val="24"/>
          <w:szCs w:val="24"/>
        </w:rPr>
        <w:t>indicators</w:t>
      </w:r>
      <w:r w:rsidRPr="004F51A4">
        <w:rPr>
          <w:rFonts w:ascii="Arial" w:hAnsi="Arial" w:cs="Arial"/>
          <w:color w:val="000000" w:themeColor="text1"/>
          <w:sz w:val="24"/>
          <w:szCs w:val="24"/>
        </w:rPr>
        <w:t xml:space="preserve">. Profit margin is the gross, operating or net profit expressed as a percentage of net sales. Gross profit is net sales minus cost of goods. Operating profit is gross profit minus </w:t>
      </w:r>
      <w:r w:rsidR="00574C52" w:rsidRPr="004F51A4">
        <w:rPr>
          <w:rFonts w:ascii="Arial" w:hAnsi="Arial" w:cs="Arial"/>
          <w:color w:val="000000" w:themeColor="text1"/>
          <w:sz w:val="24"/>
          <w:szCs w:val="24"/>
        </w:rPr>
        <w:t>administrative</w:t>
      </w:r>
      <w:r w:rsidRPr="004F51A4">
        <w:rPr>
          <w:rFonts w:ascii="Arial" w:hAnsi="Arial" w:cs="Arial"/>
          <w:color w:val="000000" w:themeColor="text1"/>
          <w:sz w:val="24"/>
          <w:szCs w:val="24"/>
        </w:rPr>
        <w:t xml:space="preserve"> expenses, such as marketing and administration. Net profit is operatin</w:t>
      </w:r>
      <w:r w:rsidR="002D1C4A" w:rsidRPr="004F51A4">
        <w:rPr>
          <w:rFonts w:ascii="Arial" w:hAnsi="Arial" w:cs="Arial"/>
          <w:color w:val="000000" w:themeColor="text1"/>
          <w:sz w:val="24"/>
          <w:szCs w:val="24"/>
        </w:rPr>
        <w:t>g profit minus interest</w:t>
      </w:r>
      <w:r w:rsidR="00574C52" w:rsidRPr="004F51A4">
        <w:rPr>
          <w:rFonts w:ascii="Arial" w:hAnsi="Arial" w:cs="Arial"/>
          <w:color w:val="000000" w:themeColor="text1"/>
          <w:sz w:val="24"/>
          <w:szCs w:val="24"/>
        </w:rPr>
        <w:t xml:space="preserve"> and </w:t>
      </w:r>
      <w:r w:rsidR="002D1C4A" w:rsidRPr="004F51A4">
        <w:rPr>
          <w:rFonts w:ascii="Arial" w:hAnsi="Arial" w:cs="Arial"/>
          <w:color w:val="000000" w:themeColor="text1"/>
          <w:sz w:val="24"/>
          <w:szCs w:val="24"/>
        </w:rPr>
        <w:t>taxes</w:t>
      </w:r>
      <w:r w:rsidR="00574C52" w:rsidRPr="004F51A4">
        <w:rPr>
          <w:rFonts w:ascii="Arial" w:hAnsi="Arial" w:cs="Arial"/>
          <w:color w:val="000000" w:themeColor="text1"/>
          <w:sz w:val="24"/>
          <w:szCs w:val="24"/>
        </w:rPr>
        <w:t>.</w:t>
      </w:r>
      <w:r w:rsidRPr="004F51A4">
        <w:rPr>
          <w:rFonts w:ascii="Arial" w:hAnsi="Arial" w:cs="Arial"/>
          <w:color w:val="000000" w:themeColor="text1"/>
          <w:sz w:val="24"/>
          <w:szCs w:val="24"/>
        </w:rPr>
        <w:t xml:space="preserve"> Look for consistency. If any of the profit margins are declining relative to prior periods, find out why. The reasons could include dropping sales, rising expenses or both. Take corrective action. Evaluate the margins against your peers. If your margins are falling while theirs are not, your cost structure may be too high.</w:t>
      </w:r>
      <w:r w:rsidR="00574C52" w:rsidRPr="004F51A4">
        <w:rPr>
          <w:rFonts w:ascii="Arial" w:hAnsi="Arial" w:cs="Arial"/>
          <w:color w:val="000000" w:themeColor="text1"/>
          <w:sz w:val="24"/>
          <w:szCs w:val="24"/>
        </w:rPr>
        <w:t xml:space="preserve"> As indicated above, </w:t>
      </w:r>
      <w:r w:rsidR="0077187E" w:rsidRPr="004F51A4">
        <w:rPr>
          <w:rFonts w:ascii="Arial" w:hAnsi="Arial" w:cs="Arial"/>
          <w:color w:val="000000" w:themeColor="text1"/>
          <w:sz w:val="24"/>
          <w:szCs w:val="24"/>
        </w:rPr>
        <w:t>d</w:t>
      </w:r>
      <w:r w:rsidR="00574C52" w:rsidRPr="004F51A4">
        <w:rPr>
          <w:rFonts w:ascii="Arial" w:hAnsi="Arial" w:cs="Arial"/>
          <w:color w:val="000000" w:themeColor="text1"/>
          <w:sz w:val="24"/>
          <w:szCs w:val="24"/>
        </w:rPr>
        <w:t>espite</w:t>
      </w:r>
      <w:r w:rsidR="003244C5" w:rsidRPr="004F51A4">
        <w:rPr>
          <w:rFonts w:ascii="Arial" w:hAnsi="Arial" w:cs="Arial"/>
          <w:color w:val="000000" w:themeColor="text1"/>
          <w:sz w:val="24"/>
          <w:szCs w:val="24"/>
        </w:rPr>
        <w:t xml:space="preserve"> of</w:t>
      </w:r>
      <w:r w:rsidR="00574C52" w:rsidRPr="004F51A4">
        <w:rPr>
          <w:rFonts w:ascii="Arial" w:hAnsi="Arial" w:cs="Arial"/>
          <w:color w:val="000000" w:themeColor="text1"/>
          <w:sz w:val="24"/>
          <w:szCs w:val="24"/>
        </w:rPr>
        <w:t xml:space="preserve"> higher profits earned, </w:t>
      </w:r>
      <w:proofErr w:type="spellStart"/>
      <w:r w:rsidR="00574C52" w:rsidRPr="004F51A4">
        <w:rPr>
          <w:rFonts w:ascii="Arial" w:hAnsi="Arial" w:cs="Arial"/>
          <w:color w:val="000000" w:themeColor="text1"/>
          <w:sz w:val="24"/>
          <w:szCs w:val="24"/>
        </w:rPr>
        <w:t>Munaku’s</w:t>
      </w:r>
      <w:proofErr w:type="spellEnd"/>
      <w:r w:rsidR="00574C52" w:rsidRPr="004F51A4">
        <w:rPr>
          <w:rFonts w:ascii="Arial" w:hAnsi="Arial" w:cs="Arial"/>
          <w:color w:val="000000" w:themeColor="text1"/>
          <w:sz w:val="24"/>
          <w:szCs w:val="24"/>
        </w:rPr>
        <w:t xml:space="preserve"> profitability declined as a result of increased costs of works.</w:t>
      </w:r>
    </w:p>
    <w:p w:rsidR="002D1C4A" w:rsidRPr="004F51A4" w:rsidRDefault="002D1C4A" w:rsidP="004F51A4">
      <w:pPr>
        <w:pStyle w:val="ListParagraph"/>
        <w:numPr>
          <w:ilvl w:val="0"/>
          <w:numId w:val="10"/>
        </w:numPr>
        <w:shd w:val="clear" w:color="auto" w:fill="FFFFFF"/>
        <w:jc w:val="both"/>
        <w:rPr>
          <w:rFonts w:ascii="Arial" w:hAnsi="Arial" w:cs="Arial"/>
          <w:color w:val="000000" w:themeColor="text1"/>
          <w:sz w:val="24"/>
          <w:szCs w:val="24"/>
        </w:rPr>
      </w:pPr>
      <w:r w:rsidRPr="004F51A4">
        <w:rPr>
          <w:rFonts w:ascii="Arial" w:hAnsi="Arial" w:cs="Arial"/>
          <w:color w:val="000000" w:themeColor="text1"/>
          <w:sz w:val="24"/>
          <w:szCs w:val="24"/>
        </w:rPr>
        <w:t xml:space="preserve">Study cost element ratios: The core cost elements for materials, machine, labour, production overheads and administrative overheads as percentages of revenue and watch the trend as well as the industry comparison. </w:t>
      </w:r>
      <w:r w:rsidR="003244C5" w:rsidRPr="004F51A4">
        <w:rPr>
          <w:rFonts w:ascii="Arial" w:hAnsi="Arial" w:cs="Arial"/>
          <w:color w:val="000000" w:themeColor="text1"/>
          <w:sz w:val="24"/>
          <w:szCs w:val="24"/>
        </w:rPr>
        <w:t>In the Munaku example, the cost of materials as a percentage of revenue increased from 47 to 48.6% while that of labour increased from19 to 20%. This is what caused the decline in gross profit margin.</w:t>
      </w:r>
    </w:p>
    <w:p w:rsidR="00CB1295" w:rsidRPr="004F51A4" w:rsidRDefault="00CB1295" w:rsidP="004F51A4">
      <w:pPr>
        <w:pStyle w:val="ListParagraph"/>
        <w:numPr>
          <w:ilvl w:val="0"/>
          <w:numId w:val="10"/>
        </w:numPr>
        <w:shd w:val="clear" w:color="auto" w:fill="FFFFFF"/>
        <w:jc w:val="both"/>
        <w:rPr>
          <w:rFonts w:ascii="Arial" w:hAnsi="Arial" w:cs="Arial"/>
          <w:color w:val="000000" w:themeColor="text1"/>
          <w:sz w:val="24"/>
          <w:szCs w:val="24"/>
        </w:rPr>
      </w:pPr>
      <w:r w:rsidRPr="004F51A4">
        <w:rPr>
          <w:rFonts w:ascii="Arial" w:hAnsi="Arial" w:cs="Arial"/>
          <w:color w:val="000000" w:themeColor="text1"/>
          <w:sz w:val="24"/>
          <w:szCs w:val="24"/>
        </w:rPr>
        <w:t xml:space="preserve">Calculate times-interest-earned. This </w:t>
      </w:r>
      <w:r w:rsidR="002D1C4A" w:rsidRPr="004F51A4">
        <w:rPr>
          <w:rFonts w:ascii="Arial" w:hAnsi="Arial" w:cs="Arial"/>
          <w:color w:val="000000" w:themeColor="text1"/>
          <w:sz w:val="24"/>
          <w:szCs w:val="24"/>
        </w:rPr>
        <w:t xml:space="preserve">interest cover </w:t>
      </w:r>
      <w:r w:rsidRPr="004F51A4">
        <w:rPr>
          <w:rFonts w:ascii="Arial" w:hAnsi="Arial" w:cs="Arial"/>
          <w:color w:val="000000" w:themeColor="text1"/>
          <w:sz w:val="24"/>
          <w:szCs w:val="24"/>
        </w:rPr>
        <w:t>ratio indicates your ability to make interest payments</w:t>
      </w:r>
      <w:r w:rsidR="002D1C4A" w:rsidRPr="004F51A4">
        <w:rPr>
          <w:rFonts w:ascii="Arial" w:hAnsi="Arial" w:cs="Arial"/>
          <w:color w:val="000000" w:themeColor="text1"/>
          <w:sz w:val="24"/>
          <w:szCs w:val="24"/>
        </w:rPr>
        <w:t xml:space="preserve"> and the potential for increased borrowing</w:t>
      </w:r>
      <w:r w:rsidRPr="004F51A4">
        <w:rPr>
          <w:rFonts w:ascii="Arial" w:hAnsi="Arial" w:cs="Arial"/>
          <w:color w:val="000000" w:themeColor="text1"/>
          <w:sz w:val="24"/>
          <w:szCs w:val="24"/>
        </w:rPr>
        <w:t xml:space="preserve">. It is equal to the </w:t>
      </w:r>
      <w:r w:rsidR="003244C5" w:rsidRPr="004F51A4">
        <w:rPr>
          <w:rFonts w:ascii="Arial" w:hAnsi="Arial" w:cs="Arial"/>
          <w:color w:val="000000" w:themeColor="text1"/>
          <w:sz w:val="24"/>
          <w:szCs w:val="24"/>
        </w:rPr>
        <w:t>income before interest and tax</w:t>
      </w:r>
      <w:r w:rsidRPr="004F51A4">
        <w:rPr>
          <w:rFonts w:ascii="Arial" w:hAnsi="Arial" w:cs="Arial"/>
          <w:color w:val="000000" w:themeColor="text1"/>
          <w:sz w:val="24"/>
          <w:szCs w:val="24"/>
        </w:rPr>
        <w:t xml:space="preserve"> divided by the interest expenses. The higher the times-interest-earned, the better. Look for internal consistency. </w:t>
      </w:r>
      <w:r w:rsidR="003244C5" w:rsidRPr="004F51A4">
        <w:rPr>
          <w:rFonts w:ascii="Arial" w:hAnsi="Arial" w:cs="Arial"/>
          <w:color w:val="000000" w:themeColor="text1"/>
          <w:sz w:val="24"/>
          <w:szCs w:val="24"/>
        </w:rPr>
        <w:t xml:space="preserve"> In the Munaku Contractors case interest cover was </w:t>
      </w:r>
      <w:r w:rsidR="00777E8D" w:rsidRPr="004F51A4">
        <w:rPr>
          <w:rFonts w:ascii="Arial" w:hAnsi="Arial" w:cs="Arial"/>
          <w:color w:val="000000" w:themeColor="text1"/>
          <w:sz w:val="24"/>
          <w:szCs w:val="24"/>
        </w:rPr>
        <w:t>not only high at 7.5 times in 2006 but improved to 10.3 times in 2007. A high interest cover indicates that Munaku Contractors still has good potential to borrow. The company could easily improve its returns to equity if it increased its ge</w:t>
      </w:r>
      <w:r w:rsidR="0077187E" w:rsidRPr="004F51A4">
        <w:rPr>
          <w:rFonts w:ascii="Arial" w:hAnsi="Arial" w:cs="Arial"/>
          <w:color w:val="000000" w:themeColor="text1"/>
          <w:sz w:val="24"/>
          <w:szCs w:val="24"/>
        </w:rPr>
        <w:t>a</w:t>
      </w:r>
      <w:r w:rsidR="00777E8D" w:rsidRPr="004F51A4">
        <w:rPr>
          <w:rFonts w:ascii="Arial" w:hAnsi="Arial" w:cs="Arial"/>
          <w:color w:val="000000" w:themeColor="text1"/>
          <w:sz w:val="24"/>
          <w:szCs w:val="24"/>
        </w:rPr>
        <w:t>ring.</w:t>
      </w:r>
    </w:p>
    <w:p w:rsidR="00CB1295" w:rsidRPr="00B62389" w:rsidRDefault="00DB0138" w:rsidP="00A816C4">
      <w:pPr>
        <w:pStyle w:val="Heading1"/>
        <w:shd w:val="clear" w:color="auto" w:fill="FFFFFF"/>
        <w:spacing w:before="0" w:beforeAutospacing="0" w:after="75" w:afterAutospacing="0"/>
        <w:jc w:val="both"/>
        <w:rPr>
          <w:rFonts w:ascii="Arial" w:hAnsi="Arial" w:cs="Arial"/>
          <w:color w:val="000000" w:themeColor="text1"/>
          <w:sz w:val="24"/>
          <w:szCs w:val="24"/>
        </w:rPr>
      </w:pPr>
      <w:r w:rsidRPr="00B62389">
        <w:rPr>
          <w:rFonts w:ascii="Arial" w:hAnsi="Arial" w:cs="Arial"/>
          <w:bCs w:val="0"/>
          <w:color w:val="000000" w:themeColor="text1"/>
          <w:sz w:val="24"/>
          <w:szCs w:val="24"/>
        </w:rPr>
        <w:t>1.6</w:t>
      </w:r>
      <w:r w:rsidRPr="00B62389">
        <w:rPr>
          <w:rFonts w:ascii="Arial" w:hAnsi="Arial" w:cs="Arial"/>
          <w:b w:val="0"/>
          <w:bCs w:val="0"/>
          <w:color w:val="000000" w:themeColor="text1"/>
          <w:sz w:val="24"/>
          <w:szCs w:val="24"/>
        </w:rPr>
        <w:t xml:space="preserve"> </w:t>
      </w:r>
      <w:r w:rsidR="00CB1295" w:rsidRPr="00B62389">
        <w:rPr>
          <w:rFonts w:ascii="Arial" w:hAnsi="Arial" w:cs="Arial"/>
          <w:bCs w:val="0"/>
          <w:color w:val="000000" w:themeColor="text1"/>
          <w:sz w:val="24"/>
          <w:szCs w:val="24"/>
        </w:rPr>
        <w:t xml:space="preserve">Income Statement </w:t>
      </w:r>
      <w:r w:rsidR="0077187E">
        <w:rPr>
          <w:rFonts w:ascii="Arial" w:hAnsi="Arial" w:cs="Arial"/>
          <w:bCs w:val="0"/>
          <w:color w:val="000000" w:themeColor="text1"/>
          <w:sz w:val="24"/>
          <w:szCs w:val="24"/>
        </w:rPr>
        <w:t>u</w:t>
      </w:r>
      <w:r w:rsidR="00CB1295" w:rsidRPr="00B62389">
        <w:rPr>
          <w:rFonts w:ascii="Arial" w:hAnsi="Arial" w:cs="Arial"/>
          <w:bCs w:val="0"/>
          <w:color w:val="000000" w:themeColor="text1"/>
          <w:sz w:val="24"/>
          <w:szCs w:val="24"/>
        </w:rPr>
        <w:t xml:space="preserve">ses &amp; </w:t>
      </w:r>
      <w:r w:rsidR="0077187E">
        <w:rPr>
          <w:rFonts w:ascii="Arial" w:hAnsi="Arial" w:cs="Arial"/>
          <w:bCs w:val="0"/>
          <w:color w:val="000000" w:themeColor="text1"/>
          <w:sz w:val="24"/>
          <w:szCs w:val="24"/>
        </w:rPr>
        <w:t>l</w:t>
      </w:r>
      <w:r w:rsidR="00CB1295" w:rsidRPr="00B62389">
        <w:rPr>
          <w:rFonts w:ascii="Arial" w:hAnsi="Arial" w:cs="Arial"/>
          <w:bCs w:val="0"/>
          <w:color w:val="000000" w:themeColor="text1"/>
          <w:sz w:val="24"/>
          <w:szCs w:val="24"/>
        </w:rPr>
        <w:t>imitations</w:t>
      </w:r>
    </w:p>
    <w:p w:rsidR="00C02730" w:rsidRPr="00B62389" w:rsidRDefault="00CB1295" w:rsidP="00C02730">
      <w:pPr>
        <w:pStyle w:val="intro"/>
        <w:shd w:val="clear" w:color="auto" w:fill="FFFFFF"/>
        <w:rPr>
          <w:rFonts w:ascii="Arial" w:hAnsi="Arial" w:cs="Arial"/>
          <w:i w:val="0"/>
          <w:color w:val="000000" w:themeColor="text1"/>
          <w:sz w:val="24"/>
          <w:szCs w:val="24"/>
        </w:rPr>
      </w:pPr>
      <w:r w:rsidRPr="00B62389">
        <w:rPr>
          <w:rFonts w:ascii="Arial" w:hAnsi="Arial" w:cs="Arial"/>
          <w:i w:val="0"/>
          <w:color w:val="000000" w:themeColor="text1"/>
          <w:sz w:val="24"/>
          <w:szCs w:val="24"/>
        </w:rPr>
        <w:t xml:space="preserve">Businesses put out financial statements on an annual basis. These statements inform consumers and investors of the business' financial health and the likelihood that the business will file for bankruptcy or close its doors. Business owners can also use income statements to help them make changes </w:t>
      </w:r>
      <w:r w:rsidR="0077187E">
        <w:rPr>
          <w:rFonts w:ascii="Arial" w:hAnsi="Arial" w:cs="Arial"/>
          <w:i w:val="0"/>
          <w:color w:val="000000" w:themeColor="text1"/>
          <w:sz w:val="24"/>
          <w:szCs w:val="24"/>
        </w:rPr>
        <w:t>in</w:t>
      </w:r>
      <w:r w:rsidRPr="00B62389">
        <w:rPr>
          <w:rFonts w:ascii="Arial" w:hAnsi="Arial" w:cs="Arial"/>
          <w:i w:val="0"/>
          <w:color w:val="000000" w:themeColor="text1"/>
          <w:sz w:val="24"/>
          <w:szCs w:val="24"/>
        </w:rPr>
        <w:t xml:space="preserve"> how they run their businesses to improve the business' finances. Both investors and business owners must realize that income statements have limitations and merely provide an overview of the business' </w:t>
      </w:r>
      <w:r w:rsidR="002D1C4A" w:rsidRPr="00B62389">
        <w:rPr>
          <w:rFonts w:ascii="Arial" w:hAnsi="Arial" w:cs="Arial"/>
          <w:i w:val="0"/>
          <w:color w:val="000000" w:themeColor="text1"/>
          <w:sz w:val="24"/>
          <w:szCs w:val="24"/>
        </w:rPr>
        <w:t>trading performance</w:t>
      </w:r>
      <w:r w:rsidRPr="00B62389">
        <w:rPr>
          <w:rFonts w:ascii="Arial" w:hAnsi="Arial" w:cs="Arial"/>
          <w:i w:val="0"/>
          <w:color w:val="000000" w:themeColor="text1"/>
          <w:sz w:val="24"/>
          <w:szCs w:val="24"/>
        </w:rPr>
        <w:t xml:space="preserve"> rather than details about every transaction</w:t>
      </w:r>
      <w:r w:rsidR="002D1C4A" w:rsidRPr="00B62389">
        <w:rPr>
          <w:rFonts w:ascii="Arial" w:hAnsi="Arial" w:cs="Arial"/>
          <w:i w:val="0"/>
          <w:color w:val="000000" w:themeColor="text1"/>
          <w:sz w:val="24"/>
          <w:szCs w:val="24"/>
        </w:rPr>
        <w:t xml:space="preserve"> or the business health</w:t>
      </w:r>
      <w:r w:rsidRPr="00B62389">
        <w:rPr>
          <w:rFonts w:ascii="Arial" w:hAnsi="Arial" w:cs="Arial"/>
          <w:i w:val="0"/>
          <w:color w:val="000000" w:themeColor="text1"/>
          <w:sz w:val="24"/>
          <w:szCs w:val="24"/>
        </w:rPr>
        <w:t xml:space="preserve">. </w:t>
      </w:r>
    </w:p>
    <w:p w:rsidR="00CB1295" w:rsidRDefault="00CB1295" w:rsidP="004F51A4">
      <w:pPr>
        <w:pStyle w:val="intro"/>
        <w:shd w:val="clear" w:color="auto" w:fill="FFFFFF"/>
        <w:ind w:left="720"/>
        <w:rPr>
          <w:rFonts w:ascii="Arial" w:hAnsi="Arial" w:cs="Arial"/>
          <w:i w:val="0"/>
          <w:color w:val="000000" w:themeColor="text1"/>
          <w:sz w:val="24"/>
          <w:szCs w:val="24"/>
        </w:rPr>
      </w:pPr>
      <w:r w:rsidRPr="00B62389">
        <w:rPr>
          <w:rFonts w:ascii="Arial" w:hAnsi="Arial" w:cs="Arial"/>
          <w:b/>
          <w:i w:val="0"/>
          <w:color w:val="000000" w:themeColor="text1"/>
          <w:sz w:val="24"/>
          <w:szCs w:val="24"/>
        </w:rPr>
        <w:t>Provide Overview</w:t>
      </w:r>
      <w:r w:rsidR="005C2538">
        <w:rPr>
          <w:rFonts w:ascii="Arial" w:hAnsi="Arial" w:cs="Arial"/>
          <w:b/>
          <w:i w:val="0"/>
          <w:color w:val="000000" w:themeColor="text1"/>
          <w:sz w:val="24"/>
          <w:szCs w:val="24"/>
        </w:rPr>
        <w:t>:</w:t>
      </w:r>
      <w:r w:rsidRPr="00B62389">
        <w:rPr>
          <w:rFonts w:ascii="Arial" w:hAnsi="Arial" w:cs="Arial"/>
          <w:i w:val="0"/>
          <w:color w:val="000000" w:themeColor="text1"/>
          <w:sz w:val="24"/>
          <w:szCs w:val="24"/>
        </w:rPr>
        <w:t xml:space="preserve"> An income statement provides potential investor with an overview of how well a business is doing and whether the business is likely to </w:t>
      </w:r>
      <w:r w:rsidR="002D1C4A" w:rsidRPr="00B62389">
        <w:rPr>
          <w:rFonts w:ascii="Arial" w:hAnsi="Arial" w:cs="Arial"/>
          <w:i w:val="0"/>
          <w:color w:val="000000" w:themeColor="text1"/>
          <w:sz w:val="24"/>
          <w:szCs w:val="24"/>
        </w:rPr>
        <w:t>yield good returns</w:t>
      </w:r>
      <w:r w:rsidRPr="00B62389">
        <w:rPr>
          <w:rFonts w:ascii="Arial" w:hAnsi="Arial" w:cs="Arial"/>
          <w:i w:val="0"/>
          <w:color w:val="000000" w:themeColor="text1"/>
          <w:sz w:val="24"/>
          <w:szCs w:val="24"/>
        </w:rPr>
        <w:t>. Investors can get an idea of the business revenue,</w:t>
      </w:r>
      <w:r w:rsidR="002D1C4A" w:rsidRPr="00B62389">
        <w:rPr>
          <w:rFonts w:ascii="Arial" w:hAnsi="Arial" w:cs="Arial"/>
          <w:i w:val="0"/>
          <w:color w:val="000000" w:themeColor="text1"/>
          <w:sz w:val="24"/>
          <w:szCs w:val="24"/>
        </w:rPr>
        <w:t xml:space="preserve"> and cost structure</w:t>
      </w:r>
      <w:r w:rsidRPr="00B62389">
        <w:rPr>
          <w:rFonts w:ascii="Arial" w:hAnsi="Arial" w:cs="Arial"/>
          <w:i w:val="0"/>
          <w:color w:val="000000" w:themeColor="text1"/>
          <w:sz w:val="24"/>
          <w:szCs w:val="24"/>
        </w:rPr>
        <w:t xml:space="preserve"> by examining income statements. However, investors may not get an in-depth idea of the business' </w:t>
      </w:r>
      <w:r w:rsidR="002D1C4A" w:rsidRPr="00B62389">
        <w:rPr>
          <w:rFonts w:ascii="Arial" w:hAnsi="Arial" w:cs="Arial"/>
          <w:i w:val="0"/>
          <w:color w:val="000000" w:themeColor="text1"/>
          <w:sz w:val="24"/>
          <w:szCs w:val="24"/>
        </w:rPr>
        <w:t xml:space="preserve">cash flow and its wealth </w:t>
      </w:r>
      <w:r w:rsidRPr="00B62389">
        <w:rPr>
          <w:rFonts w:ascii="Arial" w:hAnsi="Arial" w:cs="Arial"/>
          <w:i w:val="0"/>
          <w:color w:val="000000" w:themeColor="text1"/>
          <w:sz w:val="24"/>
          <w:szCs w:val="24"/>
        </w:rPr>
        <w:t>from the income sheet; the information on this statement simply provides an estimate of how much the business is likely to make and what types of financial decisions it makes.</w:t>
      </w:r>
      <w:r w:rsidR="002D1C4A" w:rsidRPr="00B62389">
        <w:rPr>
          <w:rFonts w:ascii="Arial" w:hAnsi="Arial" w:cs="Arial"/>
          <w:i w:val="0"/>
          <w:color w:val="000000" w:themeColor="text1"/>
          <w:sz w:val="24"/>
          <w:szCs w:val="24"/>
        </w:rPr>
        <w:t xml:space="preserve"> Other information can only be derived from balance sheet and cash flow statements.</w:t>
      </w:r>
    </w:p>
    <w:p w:rsidR="00777E8D" w:rsidRDefault="00777E8D" w:rsidP="004F51A4">
      <w:pPr>
        <w:pStyle w:val="intro"/>
        <w:shd w:val="clear" w:color="auto" w:fill="FFFFFF"/>
        <w:ind w:left="720"/>
        <w:rPr>
          <w:rFonts w:ascii="Arial" w:hAnsi="Arial" w:cs="Arial"/>
          <w:i w:val="0"/>
          <w:color w:val="000000" w:themeColor="text1"/>
          <w:sz w:val="24"/>
          <w:szCs w:val="24"/>
        </w:rPr>
      </w:pPr>
      <w:r>
        <w:rPr>
          <w:rFonts w:ascii="Arial" w:hAnsi="Arial" w:cs="Arial"/>
          <w:i w:val="0"/>
          <w:color w:val="000000" w:themeColor="text1"/>
          <w:sz w:val="24"/>
          <w:szCs w:val="24"/>
        </w:rPr>
        <w:t xml:space="preserve">Also the ratios by themselves may not mean much unless there are comparatives. For example the return on equity of Munaku Contractors of </w:t>
      </w:r>
      <w:r w:rsidR="005C2538">
        <w:rPr>
          <w:rFonts w:ascii="Arial" w:hAnsi="Arial" w:cs="Arial"/>
          <w:i w:val="0"/>
          <w:color w:val="000000" w:themeColor="text1"/>
          <w:sz w:val="24"/>
          <w:szCs w:val="24"/>
        </w:rPr>
        <w:t>18.2% will not mean much until we know that say in Uganda the construction industry average return is 25%. Then we can conclude that Munaku is not doing well enough.</w:t>
      </w:r>
    </w:p>
    <w:p w:rsidR="00CB1295" w:rsidRPr="00B62389" w:rsidRDefault="00CB1295" w:rsidP="004F51A4">
      <w:pPr>
        <w:pStyle w:val="Heading2"/>
        <w:shd w:val="clear" w:color="auto" w:fill="FFFFFF"/>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Assist </w:t>
      </w:r>
      <w:r w:rsidR="00990E5D">
        <w:rPr>
          <w:rFonts w:ascii="Arial" w:hAnsi="Arial" w:cs="Arial"/>
          <w:color w:val="000000" w:themeColor="text1"/>
          <w:sz w:val="24"/>
          <w:szCs w:val="24"/>
        </w:rPr>
        <w:t>w</w:t>
      </w:r>
      <w:r w:rsidRPr="00B62389">
        <w:rPr>
          <w:rFonts w:ascii="Arial" w:hAnsi="Arial" w:cs="Arial"/>
          <w:color w:val="000000" w:themeColor="text1"/>
          <w:sz w:val="24"/>
          <w:szCs w:val="24"/>
        </w:rPr>
        <w:t xml:space="preserve">ith </w:t>
      </w:r>
      <w:r w:rsidR="00990E5D">
        <w:rPr>
          <w:rFonts w:ascii="Arial" w:hAnsi="Arial" w:cs="Arial"/>
          <w:color w:val="000000" w:themeColor="text1"/>
          <w:sz w:val="24"/>
          <w:szCs w:val="24"/>
        </w:rPr>
        <w:t>b</w:t>
      </w:r>
      <w:r w:rsidRPr="00B62389">
        <w:rPr>
          <w:rFonts w:ascii="Arial" w:hAnsi="Arial" w:cs="Arial"/>
          <w:color w:val="000000" w:themeColor="text1"/>
          <w:sz w:val="24"/>
          <w:szCs w:val="24"/>
        </w:rPr>
        <w:t xml:space="preserve">udgeting; </w:t>
      </w:r>
      <w:r w:rsidRPr="00B62389">
        <w:rPr>
          <w:rFonts w:ascii="Arial" w:hAnsi="Arial" w:cs="Arial"/>
          <w:b w:val="0"/>
          <w:color w:val="000000" w:themeColor="text1"/>
          <w:sz w:val="24"/>
          <w:szCs w:val="24"/>
        </w:rPr>
        <w:t>Business owners can use the income statement to help them plan their budget for their business. By looking at the income sheet, business owners can determine areas in which their expenses outweigh their revenue and cut expenses accordingly. However, income statements provide only cold, hard facts, not the human factor. Thus, a business owner may find some cuts more difficult to implement than others because of employee reactions.</w:t>
      </w:r>
    </w:p>
    <w:p w:rsidR="00CB1295" w:rsidRPr="00B62389" w:rsidRDefault="00CB1295" w:rsidP="004F51A4">
      <w:pPr>
        <w:pStyle w:val="Heading2"/>
        <w:shd w:val="clear" w:color="auto" w:fill="FFFFFF"/>
        <w:ind w:left="720"/>
        <w:jc w:val="both"/>
        <w:rPr>
          <w:rFonts w:ascii="Arial" w:hAnsi="Arial" w:cs="Arial"/>
          <w:b w:val="0"/>
          <w:color w:val="000000" w:themeColor="text1"/>
          <w:sz w:val="24"/>
          <w:szCs w:val="24"/>
        </w:rPr>
      </w:pPr>
      <w:r w:rsidRPr="00B62389">
        <w:rPr>
          <w:rFonts w:ascii="Arial" w:hAnsi="Arial" w:cs="Arial"/>
          <w:color w:val="000000" w:themeColor="text1"/>
          <w:sz w:val="24"/>
          <w:szCs w:val="24"/>
        </w:rPr>
        <w:t xml:space="preserve">Estimate </w:t>
      </w:r>
      <w:r w:rsidR="00990E5D">
        <w:rPr>
          <w:rFonts w:ascii="Arial" w:hAnsi="Arial" w:cs="Arial"/>
          <w:color w:val="000000" w:themeColor="text1"/>
          <w:sz w:val="24"/>
          <w:szCs w:val="24"/>
        </w:rPr>
        <w:t>d</w:t>
      </w:r>
      <w:r w:rsidRPr="00B62389">
        <w:rPr>
          <w:rFonts w:ascii="Arial" w:hAnsi="Arial" w:cs="Arial"/>
          <w:color w:val="000000" w:themeColor="text1"/>
          <w:sz w:val="24"/>
          <w:szCs w:val="24"/>
        </w:rPr>
        <w:t>ividends</w:t>
      </w:r>
      <w:r w:rsidR="00D90222" w:rsidRPr="00B62389">
        <w:rPr>
          <w:rFonts w:ascii="Arial" w:hAnsi="Arial" w:cs="Arial"/>
          <w:color w:val="000000" w:themeColor="text1"/>
          <w:sz w:val="24"/>
          <w:szCs w:val="24"/>
        </w:rPr>
        <w:t>:</w:t>
      </w:r>
      <w:r w:rsidRPr="00B62389">
        <w:rPr>
          <w:rFonts w:ascii="Arial" w:hAnsi="Arial" w:cs="Arial"/>
          <w:color w:val="000000" w:themeColor="text1"/>
          <w:sz w:val="24"/>
          <w:szCs w:val="24"/>
        </w:rPr>
        <w:t xml:space="preserve"> </w:t>
      </w:r>
      <w:r w:rsidRPr="00B62389">
        <w:rPr>
          <w:rFonts w:ascii="Arial" w:hAnsi="Arial" w:cs="Arial"/>
          <w:b w:val="0"/>
          <w:color w:val="000000" w:themeColor="text1"/>
          <w:sz w:val="24"/>
          <w:szCs w:val="24"/>
        </w:rPr>
        <w:t>Most income statements include a statement of the business' earnings per share. Thus, if an investor in the business reads the income statement, she can determine approximately how much of a return she can expect on her investment for the period the statement covers.</w:t>
      </w:r>
      <w:r w:rsidR="00D90222" w:rsidRPr="00B62389">
        <w:rPr>
          <w:rFonts w:ascii="Arial" w:hAnsi="Arial" w:cs="Arial"/>
          <w:b w:val="0"/>
          <w:color w:val="000000" w:themeColor="text1"/>
          <w:sz w:val="24"/>
          <w:szCs w:val="24"/>
        </w:rPr>
        <w:t xml:space="preserve"> Dividends can only be declared out of profits, therefore the higher the profits after tax the higher the expectations of dividends.</w:t>
      </w:r>
      <w:r w:rsidRPr="00B62389">
        <w:rPr>
          <w:rFonts w:ascii="Arial" w:hAnsi="Arial" w:cs="Arial"/>
          <w:b w:val="0"/>
          <w:color w:val="000000" w:themeColor="text1"/>
          <w:sz w:val="24"/>
          <w:szCs w:val="24"/>
        </w:rPr>
        <w:t xml:space="preserve"> </w:t>
      </w:r>
      <w:r w:rsidR="00D90222" w:rsidRPr="00B62389">
        <w:rPr>
          <w:rFonts w:ascii="Arial" w:hAnsi="Arial" w:cs="Arial"/>
          <w:b w:val="0"/>
          <w:color w:val="000000" w:themeColor="text1"/>
          <w:sz w:val="24"/>
          <w:szCs w:val="24"/>
        </w:rPr>
        <w:t>Investors</w:t>
      </w:r>
      <w:r w:rsidRPr="00B62389">
        <w:rPr>
          <w:rFonts w:ascii="Arial" w:hAnsi="Arial" w:cs="Arial"/>
          <w:b w:val="0"/>
          <w:color w:val="000000" w:themeColor="text1"/>
          <w:sz w:val="24"/>
          <w:szCs w:val="24"/>
        </w:rPr>
        <w:t xml:space="preserve"> can also estimate </w:t>
      </w:r>
      <w:r w:rsidR="00D90222" w:rsidRPr="00B62389">
        <w:rPr>
          <w:rFonts w:ascii="Arial" w:hAnsi="Arial" w:cs="Arial"/>
          <w:b w:val="0"/>
          <w:color w:val="000000" w:themeColor="text1"/>
          <w:sz w:val="24"/>
          <w:szCs w:val="24"/>
        </w:rPr>
        <w:t>earnings</w:t>
      </w:r>
      <w:r w:rsidRPr="00B62389">
        <w:rPr>
          <w:rFonts w:ascii="Arial" w:hAnsi="Arial" w:cs="Arial"/>
          <w:b w:val="0"/>
          <w:color w:val="000000" w:themeColor="text1"/>
          <w:sz w:val="24"/>
          <w:szCs w:val="24"/>
        </w:rPr>
        <w:t xml:space="preserve"> over the next several quarters by examining the earnings from this statement period. The actual dividends </w:t>
      </w:r>
      <w:r w:rsidR="00D90222" w:rsidRPr="00B62389">
        <w:rPr>
          <w:rFonts w:ascii="Arial" w:hAnsi="Arial" w:cs="Arial"/>
          <w:b w:val="0"/>
          <w:color w:val="000000" w:themeColor="text1"/>
          <w:sz w:val="24"/>
          <w:szCs w:val="24"/>
        </w:rPr>
        <w:t>they</w:t>
      </w:r>
      <w:r w:rsidRPr="00B62389">
        <w:rPr>
          <w:rFonts w:ascii="Arial" w:hAnsi="Arial" w:cs="Arial"/>
          <w:b w:val="0"/>
          <w:color w:val="000000" w:themeColor="text1"/>
          <w:sz w:val="24"/>
          <w:szCs w:val="24"/>
        </w:rPr>
        <w:t xml:space="preserve"> receive may be greater or less, however</w:t>
      </w:r>
      <w:r w:rsidR="00D90222" w:rsidRPr="00B62389">
        <w:rPr>
          <w:rFonts w:ascii="Arial" w:hAnsi="Arial" w:cs="Arial"/>
          <w:b w:val="0"/>
          <w:color w:val="000000" w:themeColor="text1"/>
          <w:sz w:val="24"/>
          <w:szCs w:val="24"/>
        </w:rPr>
        <w:t xml:space="preserve"> as </w:t>
      </w:r>
      <w:r w:rsidRPr="00B62389">
        <w:rPr>
          <w:rFonts w:ascii="Arial" w:hAnsi="Arial" w:cs="Arial"/>
          <w:b w:val="0"/>
          <w:color w:val="000000" w:themeColor="text1"/>
          <w:sz w:val="24"/>
          <w:szCs w:val="24"/>
        </w:rPr>
        <w:t>the business' performance can fluctuate based on a wide variety of factors.</w:t>
      </w:r>
      <w:r w:rsidR="00D90222" w:rsidRPr="00B62389">
        <w:rPr>
          <w:rFonts w:ascii="Arial" w:hAnsi="Arial" w:cs="Arial"/>
          <w:b w:val="0"/>
          <w:color w:val="000000" w:themeColor="text1"/>
          <w:sz w:val="24"/>
          <w:szCs w:val="24"/>
        </w:rPr>
        <w:t xml:space="preserve"> Retention of profits may also be preferred where they are worthwhile investments to be undertaken by the business.</w:t>
      </w:r>
    </w:p>
    <w:p w:rsidR="00CB1295" w:rsidRPr="00B62389" w:rsidRDefault="00CB1295" w:rsidP="004F51A4">
      <w:pPr>
        <w:pStyle w:val="Heading2"/>
        <w:shd w:val="clear" w:color="auto" w:fill="FFFFFF"/>
        <w:ind w:left="720"/>
        <w:jc w:val="both"/>
        <w:rPr>
          <w:rFonts w:ascii="Arial" w:hAnsi="Arial" w:cs="Arial"/>
          <w:color w:val="000000" w:themeColor="text1"/>
          <w:sz w:val="24"/>
          <w:szCs w:val="24"/>
        </w:rPr>
      </w:pPr>
      <w:r w:rsidRPr="00B62389">
        <w:rPr>
          <w:rFonts w:ascii="Arial" w:hAnsi="Arial" w:cs="Arial"/>
          <w:color w:val="000000" w:themeColor="text1"/>
          <w:sz w:val="24"/>
          <w:szCs w:val="24"/>
        </w:rPr>
        <w:t xml:space="preserve">Point </w:t>
      </w:r>
      <w:r w:rsidR="00990E5D">
        <w:rPr>
          <w:rFonts w:ascii="Arial" w:hAnsi="Arial" w:cs="Arial"/>
          <w:color w:val="000000" w:themeColor="text1"/>
          <w:sz w:val="24"/>
          <w:szCs w:val="24"/>
        </w:rPr>
        <w:t>o</w:t>
      </w:r>
      <w:r w:rsidRPr="00B62389">
        <w:rPr>
          <w:rFonts w:ascii="Arial" w:hAnsi="Arial" w:cs="Arial"/>
          <w:color w:val="000000" w:themeColor="text1"/>
          <w:sz w:val="24"/>
          <w:szCs w:val="24"/>
        </w:rPr>
        <w:t xml:space="preserve">ut </w:t>
      </w:r>
      <w:r w:rsidR="00990E5D">
        <w:rPr>
          <w:rFonts w:ascii="Arial" w:hAnsi="Arial" w:cs="Arial"/>
          <w:color w:val="000000" w:themeColor="text1"/>
          <w:sz w:val="24"/>
          <w:szCs w:val="24"/>
        </w:rPr>
        <w:t>w</w:t>
      </w:r>
      <w:r w:rsidRPr="00B62389">
        <w:rPr>
          <w:rFonts w:ascii="Arial" w:hAnsi="Arial" w:cs="Arial"/>
          <w:color w:val="000000" w:themeColor="text1"/>
          <w:sz w:val="24"/>
          <w:szCs w:val="24"/>
        </w:rPr>
        <w:t xml:space="preserve">eaknesses; </w:t>
      </w:r>
      <w:r w:rsidRPr="00B62389">
        <w:rPr>
          <w:rFonts w:ascii="Arial" w:hAnsi="Arial" w:cs="Arial"/>
          <w:b w:val="0"/>
          <w:color w:val="000000" w:themeColor="text1"/>
          <w:sz w:val="24"/>
          <w:szCs w:val="24"/>
        </w:rPr>
        <w:t xml:space="preserve">Business owners can find weaknesses in their business' structure or financial dealings by examining the income statement. For example, if a business finds that it takes in adequate revenue but never </w:t>
      </w:r>
      <w:r w:rsidR="00D90222" w:rsidRPr="00B62389">
        <w:rPr>
          <w:rFonts w:ascii="Arial" w:hAnsi="Arial" w:cs="Arial"/>
          <w:b w:val="0"/>
          <w:color w:val="000000" w:themeColor="text1"/>
          <w:sz w:val="24"/>
          <w:szCs w:val="24"/>
        </w:rPr>
        <w:t>makes profits it will study its cost structure and improve its gross margin</w:t>
      </w:r>
      <w:r w:rsidRPr="00B62389">
        <w:rPr>
          <w:rFonts w:ascii="Arial" w:hAnsi="Arial" w:cs="Arial"/>
          <w:b w:val="0"/>
          <w:color w:val="000000" w:themeColor="text1"/>
          <w:sz w:val="24"/>
          <w:szCs w:val="24"/>
        </w:rPr>
        <w:t>. Since the income statement only provides an overview of the business' activity, business owners should check the statement against other records before making financial decisions to ensure that they have a complete picture of the business' dealings.</w:t>
      </w:r>
    </w:p>
    <w:p w:rsidR="00CB1295" w:rsidRDefault="00CB1295" w:rsidP="00A816C4">
      <w:pPr>
        <w:shd w:val="clear" w:color="auto" w:fill="FFFFFF"/>
        <w:spacing w:before="360" w:after="360"/>
        <w:jc w:val="both"/>
        <w:rPr>
          <w:rFonts w:ascii="Arial" w:eastAsia="Times New Roman" w:hAnsi="Arial" w:cs="Arial"/>
          <w:color w:val="000000" w:themeColor="text1"/>
          <w:sz w:val="24"/>
          <w:szCs w:val="24"/>
        </w:rPr>
      </w:pPr>
      <w:r w:rsidRPr="00B62389">
        <w:rPr>
          <w:rFonts w:ascii="Arial" w:eastAsia="Times New Roman" w:hAnsi="Arial" w:cs="Arial"/>
          <w:b/>
          <w:color w:val="000000" w:themeColor="text1"/>
          <w:sz w:val="24"/>
          <w:szCs w:val="24"/>
        </w:rPr>
        <w:t>Conclusion</w:t>
      </w:r>
      <w:r w:rsidR="00D90222" w:rsidRPr="00B62389">
        <w:rPr>
          <w:rFonts w:ascii="Arial" w:eastAsia="Times New Roman" w:hAnsi="Arial" w:cs="Arial"/>
          <w:b/>
          <w:color w:val="000000" w:themeColor="text1"/>
          <w:sz w:val="24"/>
          <w:szCs w:val="24"/>
        </w:rPr>
        <w:t>:</w:t>
      </w:r>
      <w:r w:rsidRPr="00B62389">
        <w:rPr>
          <w:rFonts w:ascii="Arial" w:eastAsia="Times New Roman" w:hAnsi="Arial" w:cs="Arial"/>
          <w:color w:val="000000" w:themeColor="text1"/>
          <w:sz w:val="24"/>
          <w:szCs w:val="24"/>
        </w:rPr>
        <w:br/>
        <w:t xml:space="preserve">When an investor understands the income and expense components of the income statement, he or she can appreciate what makes a company profitable. In the case of Munaku, </w:t>
      </w:r>
      <w:r w:rsidR="00D90222" w:rsidRPr="00B62389">
        <w:rPr>
          <w:rFonts w:ascii="Arial" w:eastAsia="Times New Roman" w:hAnsi="Arial" w:cs="Arial"/>
          <w:color w:val="000000" w:themeColor="text1"/>
          <w:sz w:val="24"/>
          <w:szCs w:val="24"/>
        </w:rPr>
        <w:t>the company</w:t>
      </w:r>
      <w:r w:rsidRPr="00B62389">
        <w:rPr>
          <w:rFonts w:ascii="Arial" w:eastAsia="Times New Roman" w:hAnsi="Arial" w:cs="Arial"/>
          <w:color w:val="000000" w:themeColor="text1"/>
          <w:sz w:val="24"/>
          <w:szCs w:val="24"/>
        </w:rPr>
        <w:t xml:space="preserve"> experienced a major increase in sales</w:t>
      </w:r>
      <w:r w:rsidR="00D90222" w:rsidRPr="00B62389">
        <w:rPr>
          <w:rFonts w:ascii="Arial" w:eastAsia="Times New Roman" w:hAnsi="Arial" w:cs="Arial"/>
          <w:color w:val="000000" w:themeColor="text1"/>
          <w:sz w:val="24"/>
          <w:szCs w:val="24"/>
        </w:rPr>
        <w:t xml:space="preserve"> over the </w:t>
      </w:r>
      <w:proofErr w:type="gramStart"/>
      <w:r w:rsidR="00D90222" w:rsidRPr="00B62389">
        <w:rPr>
          <w:rFonts w:ascii="Arial" w:eastAsia="Times New Roman" w:hAnsi="Arial" w:cs="Arial"/>
          <w:color w:val="000000" w:themeColor="text1"/>
          <w:sz w:val="24"/>
          <w:szCs w:val="24"/>
        </w:rPr>
        <w:t xml:space="preserve">year </w:t>
      </w:r>
      <w:r w:rsidRPr="00B62389">
        <w:rPr>
          <w:rFonts w:ascii="Arial" w:eastAsia="Times New Roman" w:hAnsi="Arial" w:cs="Arial"/>
          <w:color w:val="000000" w:themeColor="text1"/>
          <w:sz w:val="24"/>
          <w:szCs w:val="24"/>
        </w:rPr>
        <w:t xml:space="preserve"> </w:t>
      </w:r>
      <w:r w:rsidR="00D90222" w:rsidRPr="00B62389">
        <w:rPr>
          <w:rFonts w:ascii="Arial" w:eastAsia="Times New Roman" w:hAnsi="Arial" w:cs="Arial"/>
          <w:color w:val="000000" w:themeColor="text1"/>
          <w:sz w:val="24"/>
          <w:szCs w:val="24"/>
        </w:rPr>
        <w:t>but</w:t>
      </w:r>
      <w:proofErr w:type="gramEnd"/>
      <w:r w:rsidR="00D90222" w:rsidRPr="00B62389">
        <w:rPr>
          <w:rFonts w:ascii="Arial" w:eastAsia="Times New Roman" w:hAnsi="Arial" w:cs="Arial"/>
          <w:color w:val="000000" w:themeColor="text1"/>
          <w:sz w:val="24"/>
          <w:szCs w:val="24"/>
        </w:rPr>
        <w:t xml:space="preserve"> its costs increased more than its revenue increased thereby reducing its profitability ratios.</w:t>
      </w:r>
    </w:p>
    <w:p w:rsidR="00990E5D" w:rsidRDefault="00990E5D" w:rsidP="00A816C4">
      <w:pPr>
        <w:shd w:val="clear" w:color="auto" w:fill="FFFFFF"/>
        <w:spacing w:before="360" w:after="360"/>
        <w:jc w:val="both"/>
        <w:rPr>
          <w:rFonts w:ascii="Arial" w:eastAsia="Times New Roman" w:hAnsi="Arial" w:cs="Arial"/>
          <w:color w:val="000000" w:themeColor="text1"/>
          <w:sz w:val="24"/>
          <w:szCs w:val="24"/>
        </w:rPr>
      </w:pPr>
    </w:p>
    <w:p w:rsidR="00990E5D" w:rsidRDefault="00990E5D" w:rsidP="00A816C4">
      <w:pPr>
        <w:shd w:val="clear" w:color="auto" w:fill="FFFFFF"/>
        <w:spacing w:before="360" w:after="360"/>
        <w:jc w:val="both"/>
        <w:rPr>
          <w:rFonts w:ascii="Arial" w:eastAsia="Times New Roman" w:hAnsi="Arial" w:cs="Arial"/>
          <w:color w:val="000000" w:themeColor="text1"/>
          <w:sz w:val="24"/>
          <w:szCs w:val="24"/>
        </w:rPr>
      </w:pPr>
    </w:p>
    <w:p w:rsidR="00DB0138" w:rsidRPr="00B62389" w:rsidRDefault="00DB0138" w:rsidP="00A816C4">
      <w:pPr>
        <w:shd w:val="clear" w:color="auto" w:fill="FFFFFF"/>
        <w:spacing w:before="360" w:after="360"/>
        <w:jc w:val="both"/>
        <w:rPr>
          <w:rFonts w:ascii="Arial" w:eastAsia="Times New Roman" w:hAnsi="Arial" w:cs="Arial"/>
          <w:b/>
          <w:color w:val="000000" w:themeColor="text1"/>
          <w:sz w:val="24"/>
          <w:szCs w:val="24"/>
        </w:rPr>
      </w:pPr>
      <w:r w:rsidRPr="00B62389">
        <w:rPr>
          <w:rFonts w:ascii="Arial" w:eastAsia="Times New Roman" w:hAnsi="Arial" w:cs="Arial"/>
          <w:b/>
          <w:color w:val="000000" w:themeColor="text1"/>
          <w:sz w:val="24"/>
          <w:szCs w:val="24"/>
        </w:rPr>
        <w:t>1.7 Group discussions;</w:t>
      </w:r>
    </w:p>
    <w:p w:rsidR="00DB0138" w:rsidRPr="004F51A4" w:rsidRDefault="00DB0138" w:rsidP="004F51A4">
      <w:pPr>
        <w:pStyle w:val="ListParagraph"/>
        <w:numPr>
          <w:ilvl w:val="0"/>
          <w:numId w:val="11"/>
        </w:numPr>
        <w:spacing w:after="0" w:line="360" w:lineRule="auto"/>
        <w:rPr>
          <w:rFonts w:ascii="Arial" w:hAnsi="Arial" w:cs="Arial"/>
          <w:sz w:val="24"/>
          <w:szCs w:val="24"/>
        </w:rPr>
      </w:pPr>
      <w:r w:rsidRPr="004F51A4">
        <w:rPr>
          <w:rFonts w:ascii="Arial" w:hAnsi="Arial" w:cs="Arial"/>
          <w:sz w:val="24"/>
          <w:szCs w:val="24"/>
        </w:rPr>
        <w:t>Identify and discuss major components that make up income statements.</w:t>
      </w:r>
    </w:p>
    <w:p w:rsidR="00DB0138" w:rsidRPr="004F51A4" w:rsidRDefault="00DB0138" w:rsidP="004F51A4">
      <w:pPr>
        <w:pStyle w:val="ListParagraph"/>
        <w:numPr>
          <w:ilvl w:val="0"/>
          <w:numId w:val="11"/>
        </w:numPr>
        <w:spacing w:after="0" w:line="360" w:lineRule="auto"/>
        <w:jc w:val="both"/>
        <w:rPr>
          <w:rFonts w:ascii="Arial" w:hAnsi="Arial" w:cs="Arial"/>
          <w:sz w:val="24"/>
          <w:szCs w:val="24"/>
        </w:rPr>
      </w:pPr>
      <w:r w:rsidRPr="004F51A4">
        <w:rPr>
          <w:rFonts w:ascii="Arial" w:hAnsi="Arial" w:cs="Arial"/>
          <w:sz w:val="24"/>
          <w:szCs w:val="24"/>
        </w:rPr>
        <w:t>Identify core profitability ratios and explain their uses to the business owner.</w:t>
      </w:r>
    </w:p>
    <w:p w:rsidR="00DB0138" w:rsidRPr="004F51A4" w:rsidRDefault="00DB0138" w:rsidP="004F51A4">
      <w:pPr>
        <w:pStyle w:val="ListParagraph"/>
        <w:numPr>
          <w:ilvl w:val="0"/>
          <w:numId w:val="11"/>
        </w:numPr>
        <w:spacing w:after="0" w:line="360" w:lineRule="auto"/>
        <w:jc w:val="both"/>
        <w:rPr>
          <w:rFonts w:ascii="Arial" w:hAnsi="Arial" w:cs="Arial"/>
          <w:sz w:val="24"/>
          <w:szCs w:val="24"/>
        </w:rPr>
      </w:pPr>
      <w:r w:rsidRPr="004F51A4">
        <w:rPr>
          <w:rFonts w:ascii="Arial" w:hAnsi="Arial" w:cs="Arial"/>
          <w:sz w:val="24"/>
          <w:szCs w:val="24"/>
        </w:rPr>
        <w:t xml:space="preserve">List the weaknesses of ratios in interpreting </w:t>
      </w:r>
      <w:r w:rsidR="00B27CAB" w:rsidRPr="004F51A4">
        <w:rPr>
          <w:rFonts w:ascii="Arial" w:hAnsi="Arial" w:cs="Arial"/>
          <w:sz w:val="24"/>
          <w:szCs w:val="24"/>
        </w:rPr>
        <w:t xml:space="preserve">income </w:t>
      </w:r>
      <w:r w:rsidRPr="004F51A4">
        <w:rPr>
          <w:rFonts w:ascii="Arial" w:hAnsi="Arial" w:cs="Arial"/>
          <w:sz w:val="24"/>
          <w:szCs w:val="24"/>
        </w:rPr>
        <w:t>statements.</w:t>
      </w:r>
    </w:p>
    <w:p w:rsidR="00DB0138" w:rsidRPr="004F51A4" w:rsidRDefault="00DB0138" w:rsidP="004F51A4">
      <w:pPr>
        <w:pStyle w:val="ListParagraph"/>
        <w:numPr>
          <w:ilvl w:val="0"/>
          <w:numId w:val="11"/>
        </w:numPr>
        <w:spacing w:after="0" w:line="360" w:lineRule="auto"/>
        <w:jc w:val="both"/>
        <w:rPr>
          <w:rFonts w:ascii="Arial" w:hAnsi="Arial" w:cs="Arial"/>
          <w:sz w:val="24"/>
          <w:szCs w:val="24"/>
        </w:rPr>
      </w:pPr>
      <w:r w:rsidRPr="004F51A4">
        <w:rPr>
          <w:rFonts w:ascii="Arial" w:hAnsi="Arial" w:cs="Arial"/>
          <w:sz w:val="24"/>
          <w:szCs w:val="24"/>
        </w:rPr>
        <w:t xml:space="preserve">Explain the benefits of preparing accurate and timely </w:t>
      </w:r>
      <w:r w:rsidR="00B27CAB" w:rsidRPr="004F51A4">
        <w:rPr>
          <w:rFonts w:ascii="Arial" w:hAnsi="Arial" w:cs="Arial"/>
          <w:sz w:val="24"/>
          <w:szCs w:val="24"/>
        </w:rPr>
        <w:t>income</w:t>
      </w:r>
      <w:r w:rsidRPr="004F51A4">
        <w:rPr>
          <w:rFonts w:ascii="Arial" w:hAnsi="Arial" w:cs="Arial"/>
          <w:sz w:val="24"/>
          <w:szCs w:val="24"/>
        </w:rPr>
        <w:t xml:space="preserve"> </w:t>
      </w:r>
      <w:r w:rsidR="00B27CAB" w:rsidRPr="004F51A4">
        <w:rPr>
          <w:rFonts w:ascii="Arial" w:hAnsi="Arial" w:cs="Arial"/>
          <w:sz w:val="24"/>
          <w:szCs w:val="24"/>
        </w:rPr>
        <w:t>s</w:t>
      </w:r>
      <w:r w:rsidRPr="004F51A4">
        <w:rPr>
          <w:rFonts w:ascii="Arial" w:hAnsi="Arial" w:cs="Arial"/>
          <w:sz w:val="24"/>
          <w:szCs w:val="24"/>
        </w:rPr>
        <w:t>tatements to stakeholders (Shareholders, management, banks and credit institution)</w:t>
      </w:r>
      <w:r w:rsidR="00B27CAB" w:rsidRPr="004F51A4">
        <w:rPr>
          <w:rFonts w:ascii="Arial" w:hAnsi="Arial" w:cs="Arial"/>
          <w:sz w:val="24"/>
          <w:szCs w:val="24"/>
        </w:rPr>
        <w:t>.</w:t>
      </w:r>
    </w:p>
    <w:p w:rsidR="00DB0138" w:rsidRPr="004F51A4" w:rsidRDefault="00DB0138" w:rsidP="004F51A4">
      <w:pPr>
        <w:pStyle w:val="ListParagraph"/>
        <w:numPr>
          <w:ilvl w:val="0"/>
          <w:numId w:val="11"/>
        </w:numPr>
        <w:shd w:val="clear" w:color="auto" w:fill="FFFFFF"/>
        <w:tabs>
          <w:tab w:val="left" w:pos="540"/>
        </w:tabs>
        <w:spacing w:before="360" w:after="360"/>
        <w:jc w:val="both"/>
        <w:rPr>
          <w:rFonts w:ascii="Arial" w:hAnsi="Arial" w:cs="Arial"/>
          <w:color w:val="000000" w:themeColor="text1"/>
          <w:sz w:val="24"/>
          <w:szCs w:val="24"/>
        </w:rPr>
      </w:pPr>
      <w:r w:rsidRPr="004F51A4">
        <w:rPr>
          <w:rFonts w:ascii="Arial" w:hAnsi="Arial" w:cs="Arial"/>
          <w:sz w:val="24"/>
          <w:szCs w:val="24"/>
        </w:rPr>
        <w:t>Discuss the factors by themselves, or taken together that could indicate that the going concern may be brought into question.</w:t>
      </w:r>
    </w:p>
    <w:p w:rsidR="00DB0138" w:rsidRPr="00B62389" w:rsidRDefault="00DB0138" w:rsidP="00DB0138">
      <w:pPr>
        <w:pStyle w:val="ListParagraph"/>
        <w:spacing w:after="0" w:line="360" w:lineRule="auto"/>
        <w:ind w:left="486"/>
        <w:jc w:val="both"/>
        <w:rPr>
          <w:rFonts w:ascii="Arial" w:hAnsi="Arial" w:cs="Arial"/>
          <w:sz w:val="24"/>
          <w:szCs w:val="24"/>
        </w:rPr>
      </w:pPr>
    </w:p>
    <w:p w:rsidR="00CA4D6D" w:rsidRPr="00B62389" w:rsidRDefault="00CA4D6D" w:rsidP="00A816C4">
      <w:pPr>
        <w:jc w:val="both"/>
        <w:rPr>
          <w:rFonts w:ascii="Arial" w:hAnsi="Arial" w:cs="Arial"/>
          <w:color w:val="000000" w:themeColor="text1"/>
          <w:sz w:val="24"/>
          <w:szCs w:val="24"/>
        </w:rPr>
      </w:pPr>
    </w:p>
    <w:sectPr w:rsidR="00CA4D6D" w:rsidRPr="00B62389" w:rsidSect="00CA4D6D">
      <w:headerReference w:type="default" r:id="rId25"/>
      <w:footerReference w:type="default" r:id="rId26"/>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E01D4" w:rsidRDefault="00CE01D4" w:rsidP="00F10333">
      <w:pPr>
        <w:spacing w:after="0" w:line="240" w:lineRule="auto"/>
      </w:pPr>
      <w:r>
        <w:separator/>
      </w:r>
    </w:p>
  </w:endnote>
  <w:endnote w:type="continuationSeparator" w:id="1">
    <w:p w:rsidR="00CE01D4" w:rsidRDefault="00CE01D4" w:rsidP="00F10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508B7" w:rsidRDefault="004F51A4">
    <w:pPr>
      <w:pStyle w:val="Footer"/>
      <w:pBdr>
        <w:top w:val="thinThickSmallGap" w:sz="24" w:space="1" w:color="622423" w:themeColor="accent2" w:themeShade="7F"/>
      </w:pBdr>
      <w:rPr>
        <w:rFonts w:asciiTheme="majorHAnsi" w:hAnsiTheme="majorHAnsi"/>
      </w:rPr>
    </w:pPr>
    <w:r>
      <w:rPr>
        <w:rFonts w:asciiTheme="majorHAnsi" w:hAnsiTheme="majorHAnsi"/>
      </w:rPr>
      <w:t>Hand</w:t>
    </w:r>
    <w:r w:rsidR="000508B7">
      <w:rPr>
        <w:rFonts w:asciiTheme="majorHAnsi" w:hAnsiTheme="majorHAnsi"/>
      </w:rPr>
      <w:t>out/M4/S1</w:t>
    </w:r>
    <w:r w:rsidR="000508B7">
      <w:rPr>
        <w:rFonts w:asciiTheme="majorHAnsi" w:hAnsiTheme="majorHAnsi"/>
      </w:rPr>
      <w:ptab w:relativeTo="margin" w:alignment="right" w:leader="none"/>
    </w:r>
    <w:r w:rsidR="000508B7">
      <w:rPr>
        <w:rFonts w:asciiTheme="majorHAnsi" w:hAnsiTheme="majorHAnsi"/>
      </w:rPr>
      <w:t xml:space="preserve">Page </w:t>
    </w:r>
    <w:fldSimple w:instr=" PAGE   \* MERGEFORMAT ">
      <w:r w:rsidR="000F0651" w:rsidRPr="000F0651">
        <w:rPr>
          <w:rFonts w:asciiTheme="majorHAnsi" w:hAnsiTheme="majorHAnsi"/>
          <w:noProof/>
        </w:rPr>
        <w:t>10</w:t>
      </w:r>
    </w:fldSimple>
  </w:p>
  <w:p w:rsidR="000508B7" w:rsidRDefault="000508B7">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E01D4" w:rsidRDefault="00CE01D4" w:rsidP="00F10333">
      <w:pPr>
        <w:spacing w:after="0" w:line="240" w:lineRule="auto"/>
      </w:pPr>
      <w:r>
        <w:separator/>
      </w:r>
    </w:p>
  </w:footnote>
  <w:footnote w:type="continuationSeparator" w:id="1">
    <w:p w:rsidR="00CE01D4" w:rsidRDefault="00CE01D4" w:rsidP="00F1033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10333" w:rsidRPr="00F10333" w:rsidRDefault="00F10333">
    <w:pPr>
      <w:pStyle w:val="Header"/>
      <w:rPr>
        <w:b/>
      </w:rPr>
    </w:pPr>
    <w:r w:rsidRPr="00F10333">
      <w:rPr>
        <w:b/>
        <w:noProof/>
        <w:lang w:val="en-US"/>
      </w:rPr>
      <w:drawing>
        <wp:inline distT="0" distB="0" distL="0" distR="0">
          <wp:extent cx="754911" cy="616661"/>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sidRPr="000508B7">
      <w:rPr>
        <w:rFonts w:ascii="Arial" w:hAnsi="Arial" w:cs="Arial"/>
        <w:i/>
        <w:sz w:val="18"/>
        <w:szCs w:val="18"/>
      </w:rPr>
      <w:t>Training in Financial &amp; Business Management for Road Contractors</w:t>
    </w:r>
    <w:r w:rsidR="004F51A4">
      <w:rPr>
        <w:rFonts w:ascii="Arial" w:hAnsi="Arial" w:cs="Arial"/>
        <w:i/>
        <w:sz w:val="18"/>
        <w:szCs w:val="18"/>
      </w:rPr>
      <w:t>.</w:t>
    </w:r>
    <w:r>
      <w:rPr>
        <w:rFonts w:ascii="Constantia" w:hAnsi="Constantia"/>
        <w:i/>
        <w:sz w:val="20"/>
        <w:szCs w:val="20"/>
      </w:rPr>
      <w:t xml:space="preserve"> </w:t>
    </w:r>
    <w:r w:rsidRPr="00F10333">
      <w:rPr>
        <w:b/>
      </w:rPr>
      <w:ptab w:relativeTo="margin" w:alignment="right" w:leader="none"/>
    </w:r>
    <w:r w:rsidRPr="00F10333">
      <w:rPr>
        <w:b/>
        <w:noProof/>
        <w:lang w:val="en-US"/>
      </w:rPr>
      <w:drawing>
        <wp:inline distT="0" distB="0" distL="0" distR="0">
          <wp:extent cx="1358660" cy="400050"/>
          <wp:effectExtent l="19050" t="0" r="0" b="0"/>
          <wp:docPr id="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p w:rsidR="00F10333" w:rsidRDefault="00F10333"/>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0E4F5B"/>
    <w:multiLevelType w:val="hybridMultilevel"/>
    <w:tmpl w:val="CCDE0AC8"/>
    <w:lvl w:ilvl="0" w:tplc="28E6657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9A643A1"/>
    <w:multiLevelType w:val="hybridMultilevel"/>
    <w:tmpl w:val="561CD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CC1746"/>
    <w:multiLevelType w:val="hybridMultilevel"/>
    <w:tmpl w:val="288036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914B49"/>
    <w:multiLevelType w:val="multilevel"/>
    <w:tmpl w:val="E62C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20AB7"/>
    <w:multiLevelType w:val="multilevel"/>
    <w:tmpl w:val="9ED4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C0282"/>
    <w:multiLevelType w:val="hybridMultilevel"/>
    <w:tmpl w:val="ADC6EFCA"/>
    <w:lvl w:ilvl="0" w:tplc="05C83D9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017208"/>
    <w:multiLevelType w:val="hybridMultilevel"/>
    <w:tmpl w:val="BAEEB35A"/>
    <w:lvl w:ilvl="0" w:tplc="606C62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F2469"/>
    <w:multiLevelType w:val="multilevel"/>
    <w:tmpl w:val="1616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4176D1"/>
    <w:multiLevelType w:val="multilevel"/>
    <w:tmpl w:val="23FA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2E3DBB"/>
    <w:multiLevelType w:val="multilevel"/>
    <w:tmpl w:val="D898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691741"/>
    <w:multiLevelType w:val="hybridMultilevel"/>
    <w:tmpl w:val="B346F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4"/>
  </w:num>
  <w:num w:numId="5">
    <w:abstractNumId w:val="3"/>
  </w:num>
  <w:num w:numId="6">
    <w:abstractNumId w:val="7"/>
  </w:num>
  <w:num w:numId="7">
    <w:abstractNumId w:val="0"/>
  </w:num>
  <w:num w:numId="8">
    <w:abstractNumId w:val="6"/>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CB1295"/>
    <w:rsid w:val="000508B7"/>
    <w:rsid w:val="00056509"/>
    <w:rsid w:val="000A4CD6"/>
    <w:rsid w:val="000E3550"/>
    <w:rsid w:val="000F0651"/>
    <w:rsid w:val="00111652"/>
    <w:rsid w:val="00167E29"/>
    <w:rsid w:val="0019040E"/>
    <w:rsid w:val="001F1C74"/>
    <w:rsid w:val="00224013"/>
    <w:rsid w:val="00282206"/>
    <w:rsid w:val="002D1C4A"/>
    <w:rsid w:val="003244C5"/>
    <w:rsid w:val="0039229E"/>
    <w:rsid w:val="0043458C"/>
    <w:rsid w:val="004A08BF"/>
    <w:rsid w:val="004F51A4"/>
    <w:rsid w:val="00532451"/>
    <w:rsid w:val="00547733"/>
    <w:rsid w:val="0056603A"/>
    <w:rsid w:val="00574C52"/>
    <w:rsid w:val="005A03EE"/>
    <w:rsid w:val="005C2538"/>
    <w:rsid w:val="005D72DC"/>
    <w:rsid w:val="0069313E"/>
    <w:rsid w:val="006B5F75"/>
    <w:rsid w:val="0076713A"/>
    <w:rsid w:val="0077187E"/>
    <w:rsid w:val="00777E8D"/>
    <w:rsid w:val="007A4C41"/>
    <w:rsid w:val="007A6C6E"/>
    <w:rsid w:val="008045E9"/>
    <w:rsid w:val="0085269F"/>
    <w:rsid w:val="008D4B2E"/>
    <w:rsid w:val="0096096A"/>
    <w:rsid w:val="00990E5D"/>
    <w:rsid w:val="00A816C4"/>
    <w:rsid w:val="00AE2C21"/>
    <w:rsid w:val="00B27CAB"/>
    <w:rsid w:val="00B62389"/>
    <w:rsid w:val="00B8172C"/>
    <w:rsid w:val="00BA458F"/>
    <w:rsid w:val="00C020CA"/>
    <w:rsid w:val="00C02730"/>
    <w:rsid w:val="00C10430"/>
    <w:rsid w:val="00C23564"/>
    <w:rsid w:val="00C47800"/>
    <w:rsid w:val="00C63AA4"/>
    <w:rsid w:val="00CA4D6D"/>
    <w:rsid w:val="00CB1295"/>
    <w:rsid w:val="00CC4F92"/>
    <w:rsid w:val="00CD7C63"/>
    <w:rsid w:val="00CE01D4"/>
    <w:rsid w:val="00D90222"/>
    <w:rsid w:val="00DA06EF"/>
    <w:rsid w:val="00DB0138"/>
    <w:rsid w:val="00E62F46"/>
    <w:rsid w:val="00EB2285"/>
    <w:rsid w:val="00EF797D"/>
    <w:rsid w:val="00F10333"/>
    <w:rsid w:val="00F36076"/>
    <w:rsid w:val="00FF25BB"/>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D6D"/>
    <w:rPr>
      <w:lang w:val="en-GB"/>
    </w:rPr>
  </w:style>
  <w:style w:type="paragraph" w:styleId="Heading1">
    <w:name w:val="heading 1"/>
    <w:basedOn w:val="Normal"/>
    <w:link w:val="Heading1Char"/>
    <w:uiPriority w:val="9"/>
    <w:qFormat/>
    <w:rsid w:val="00CB1295"/>
    <w:pPr>
      <w:spacing w:before="100" w:beforeAutospacing="1" w:after="100" w:afterAutospacing="1" w:line="240" w:lineRule="auto"/>
      <w:outlineLvl w:val="0"/>
    </w:pPr>
    <w:rPr>
      <w:rFonts w:ascii="Georgia" w:eastAsia="Times New Roman" w:hAnsi="Georgia" w:cs="Times New Roman"/>
      <w:b/>
      <w:bCs/>
      <w:color w:val="3E3E3E"/>
      <w:kern w:val="36"/>
      <w:sz w:val="33"/>
      <w:szCs w:val="33"/>
    </w:rPr>
  </w:style>
  <w:style w:type="paragraph" w:styleId="Heading2">
    <w:name w:val="heading 2"/>
    <w:basedOn w:val="Normal"/>
    <w:next w:val="Normal"/>
    <w:link w:val="Heading2Char"/>
    <w:uiPriority w:val="9"/>
    <w:unhideWhenUsed/>
    <w:qFormat/>
    <w:rsid w:val="00CB12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B1295"/>
    <w:rPr>
      <w:rFonts w:ascii="Georgia" w:eastAsia="Times New Roman" w:hAnsi="Georgia" w:cs="Times New Roman"/>
      <w:b/>
      <w:bCs/>
      <w:color w:val="3E3E3E"/>
      <w:kern w:val="36"/>
      <w:sz w:val="33"/>
      <w:szCs w:val="33"/>
    </w:rPr>
  </w:style>
  <w:style w:type="character" w:customStyle="1" w:styleId="Heading2Char">
    <w:name w:val="Heading 2 Char"/>
    <w:basedOn w:val="DefaultParagraphFont"/>
    <w:link w:val="Heading2"/>
    <w:uiPriority w:val="9"/>
    <w:rsid w:val="00CB1295"/>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CB12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CB1295"/>
  </w:style>
  <w:style w:type="character" w:styleId="Hyperlink">
    <w:name w:val="Hyperlink"/>
    <w:basedOn w:val="DefaultParagraphFont"/>
    <w:uiPriority w:val="99"/>
    <w:semiHidden/>
    <w:unhideWhenUsed/>
    <w:rsid w:val="00CB1295"/>
    <w:rPr>
      <w:strike w:val="0"/>
      <w:dstrike w:val="0"/>
      <w:color w:val="0066CC"/>
      <w:u w:val="none"/>
      <w:effect w:val="none"/>
    </w:rPr>
  </w:style>
  <w:style w:type="paragraph" w:customStyle="1" w:styleId="intro">
    <w:name w:val="intro"/>
    <w:basedOn w:val="Normal"/>
    <w:rsid w:val="00CB1295"/>
    <w:pPr>
      <w:spacing w:before="300" w:after="0" w:line="240" w:lineRule="auto"/>
      <w:jc w:val="both"/>
    </w:pPr>
    <w:rPr>
      <w:rFonts w:ascii="Georgia" w:eastAsia="Times New Roman" w:hAnsi="Georgia" w:cs="Times New Roman"/>
      <w:i/>
      <w:iCs/>
      <w:color w:val="666666"/>
      <w:sz w:val="23"/>
      <w:szCs w:val="23"/>
    </w:rPr>
  </w:style>
  <w:style w:type="character" w:customStyle="1" w:styleId="stepnumber2">
    <w:name w:val="stepnumber2"/>
    <w:basedOn w:val="DefaultParagraphFont"/>
    <w:rsid w:val="00CB1295"/>
  </w:style>
  <w:style w:type="paragraph" w:styleId="ListParagraph">
    <w:name w:val="List Paragraph"/>
    <w:basedOn w:val="Normal"/>
    <w:uiPriority w:val="99"/>
    <w:qFormat/>
    <w:rsid w:val="00DB0138"/>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F103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0333"/>
  </w:style>
  <w:style w:type="paragraph" w:styleId="Footer">
    <w:name w:val="footer"/>
    <w:basedOn w:val="Normal"/>
    <w:link w:val="FooterChar"/>
    <w:uiPriority w:val="99"/>
    <w:unhideWhenUsed/>
    <w:rsid w:val="00F10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333"/>
  </w:style>
  <w:style w:type="paragraph" w:styleId="BalloonText">
    <w:name w:val="Balloon Text"/>
    <w:basedOn w:val="Normal"/>
    <w:link w:val="BalloonTextChar"/>
    <w:uiPriority w:val="99"/>
    <w:semiHidden/>
    <w:unhideWhenUsed/>
    <w:rsid w:val="007A6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C6E"/>
    <w:rPr>
      <w:rFonts w:ascii="Tahoma" w:hAnsi="Tahoma" w:cs="Tahoma"/>
      <w:sz w:val="16"/>
      <w:szCs w:val="16"/>
      <w:lang w:val="en-GB"/>
    </w:rPr>
  </w:style>
  <w:style w:type="character" w:styleId="FollowedHyperlink">
    <w:name w:val="FollowedHyperlink"/>
    <w:basedOn w:val="DefaultParagraphFont"/>
    <w:uiPriority w:val="99"/>
    <w:semiHidden/>
    <w:unhideWhenUsed/>
    <w:rsid w:val="004F51A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13" Type="http://schemas.openxmlformats.org/officeDocument/2006/relationships/hyperlink" Target="http://www.investopedia.com/terms/w/write-off.asp" TargetMode="External"/><Relationship Id="rId18" Type="http://schemas.openxmlformats.org/officeDocument/2006/relationships/hyperlink" Target="http://bizfinance.about.com/od/financialratios/f/Operating_Profit_Margin.htm" TargetMode="External"/><Relationship Id="rId8" Type="http://schemas.openxmlformats.org/officeDocument/2006/relationships/hyperlink" Target="http://www.investopedia.com/terms/t/topline.asp" TargetMode="External"/><Relationship Id="rId21" Type="http://schemas.openxmlformats.org/officeDocument/2006/relationships/hyperlink" Target="http://bizfinance.about.com/od/financialratios/f/Return_on_Assets.htm" TargetMode="External"/><Relationship Id="rId3" Type="http://schemas.openxmlformats.org/officeDocument/2006/relationships/settings" Target="settings.xml"/><Relationship Id="rId25" Type="http://schemas.openxmlformats.org/officeDocument/2006/relationships/header" Target="header1.xml"/><Relationship Id="rId12" Type="http://schemas.openxmlformats.org/officeDocument/2006/relationships/hyperlink" Target="http://www.investopedia.com/terms/i/interestexpense.asp" TargetMode="External"/><Relationship Id="rId17" Type="http://schemas.openxmlformats.org/officeDocument/2006/relationships/hyperlink" Target="http://bizfinance.about.com/od/Inventory-Management/a/use-the-economic-order-quantity-to-lower-inventory-costs.htm" TargetMode="External"/><Relationship Id="rId7" Type="http://schemas.openxmlformats.org/officeDocument/2006/relationships/hyperlink" Target="http://www.investopedia.com/terms/b/bottomline.asp" TargetMode="External"/><Relationship Id="rId20" Type="http://schemas.openxmlformats.org/officeDocument/2006/relationships/hyperlink" Target="http://bizfinance.about.com/od/financialratios/f/Net_Profit_Margin.htm" TargetMode="External"/><Relationship Id="rId29" Type="http://schemas.microsoft.com/office/2007/relationships/stylesWithEffects" Target="stylesWithEffects.xml"/><Relationship Id="rId16" Type="http://schemas.openxmlformats.org/officeDocument/2006/relationships/hyperlink" Target="http://bizfinance.about.com/od/financialratios/f/Gross_Profit_Margin.htm" TargetMode="External"/><Relationship Id="rId2" Type="http://schemas.openxmlformats.org/officeDocument/2006/relationships/styles" Target="styles.xml"/><Relationship Id="rId24" Type="http://schemas.openxmlformats.org/officeDocument/2006/relationships/hyperlink" Target="http://bizfinance.about.com/od/financialratios/qt/comparative_rat.htm" TargetMode="External"/><Relationship Id="rId11" Type="http://schemas.openxmlformats.org/officeDocument/2006/relationships/hyperlink" Target="http://www.investopedia.com/terms/g/grossmargin.asp" TargetMode="External"/><Relationship Id="rId1" Type="http://schemas.openxmlformats.org/officeDocument/2006/relationships/numbering" Target="numbering.xml"/><Relationship Id="rId6" Type="http://schemas.openxmlformats.org/officeDocument/2006/relationships/endnotes" Target="endnotes.xml"/><Relationship Id="rId32" Type="http://schemas.openxmlformats.org/officeDocument/2006/relationships/customXml" Target="../customXml/item3.xml"/><Relationship Id="rId23" Type="http://schemas.openxmlformats.org/officeDocument/2006/relationships/hyperlink" Target="http://bizfinance.about.com/od/financialratios/f/Return_on_Equity.htm" TargetMode="External"/><Relationship Id="rId28" Type="http://schemas.openxmlformats.org/officeDocument/2006/relationships/theme" Target="theme/theme1.xml"/><Relationship Id="rId15" Type="http://schemas.openxmlformats.org/officeDocument/2006/relationships/hyperlink" Target="http://bizfinance.about.com/od/Accounts-Payable-and-Accruals/qt/accounts-payable-management-and-its-impact-on-profitability.htm" TargetMode="External"/><Relationship Id="rId5" Type="http://schemas.openxmlformats.org/officeDocument/2006/relationships/footnotes" Target="footnotes.xml"/><Relationship Id="rId10" Type="http://schemas.openxmlformats.org/officeDocument/2006/relationships/hyperlink" Target="http://www.investopedia.com/terms/d/depreciation.asp" TargetMode="External"/><Relationship Id="rId19" Type="http://schemas.openxmlformats.org/officeDocument/2006/relationships/hyperlink" Target="http://bizfinance.about.com/od/obtainingfinancing/f/internal-sources-of-business-capital.htm" TargetMode="External"/><Relationship Id="rId31" Type="http://schemas.openxmlformats.org/officeDocument/2006/relationships/customXml" Target="../customXml/item2.xml"/><Relationship Id="rId9" Type="http://schemas.openxmlformats.org/officeDocument/2006/relationships/hyperlink" Target="http://www.investopedia.com/terms/r/rawmaterials.asp" TargetMode="External"/><Relationship Id="rId22" Type="http://schemas.openxmlformats.org/officeDocument/2006/relationships/hyperlink" Target="http://bizfinance.about.com/od/financialratios/f/Asset_Mngt_Ratios.htm" TargetMode="External"/><Relationship Id="rId27" Type="http://schemas.openxmlformats.org/officeDocument/2006/relationships/fontTable" Target="fontTable.xml"/><Relationship Id="rId14" Type="http://schemas.openxmlformats.org/officeDocument/2006/relationships/hyperlink" Target="http://www.investopedia.com/terms/r/retainedearnings.asp" TargetMode="External"/><Relationship Id="rId4" Type="http://schemas.openxmlformats.org/officeDocument/2006/relationships/webSettings" Target="webSettings.xml"/><Relationship Id="rId30"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EABF7D-F76F-455F-8026-BBACD615CE99}"/>
</file>

<file path=customXml/itemProps2.xml><?xml version="1.0" encoding="utf-8"?>
<ds:datastoreItem xmlns:ds="http://schemas.openxmlformats.org/officeDocument/2006/customXml" ds:itemID="{BBE57928-DDD7-4886-88A4-A5C897F3EA78}"/>
</file>

<file path=customXml/itemProps3.xml><?xml version="1.0" encoding="utf-8"?>
<ds:datastoreItem xmlns:ds="http://schemas.openxmlformats.org/officeDocument/2006/customXml" ds:itemID="{ABE5A2AF-6F73-40AA-944A-85BA36F9999F}"/>
</file>

<file path=docProps/app.xml><?xml version="1.0" encoding="utf-8"?>
<Properties xmlns="http://schemas.openxmlformats.org/officeDocument/2006/extended-properties" xmlns:vt="http://schemas.openxmlformats.org/officeDocument/2006/docPropsVTypes">
  <Template>Normal.dotm</Template>
  <TotalTime>1</TotalTime>
  <Pages>10</Pages>
  <Words>3129</Words>
  <Characters>17837</Characters>
  <Application>Microsoft Macintosh Word</Application>
  <DocSecurity>0</DocSecurity>
  <Lines>148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TRT011</cp:keywords>
  <dc:description/>
  <cp:lastModifiedBy>Patrick Griffith</cp:lastModifiedBy>
  <cp:revision>2</cp:revision>
  <dcterms:created xsi:type="dcterms:W3CDTF">2012-08-27T15:42:00Z</dcterms:created>
  <dcterms:modified xsi:type="dcterms:W3CDTF">2012-08-27T15:42:00Z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