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555FE" w:rsidRPr="00517E0D" w:rsidRDefault="00E555FE" w:rsidP="003B1D8F">
      <w:pPr>
        <w:jc w:val="center"/>
        <w:rPr>
          <w:rFonts w:ascii="Arial" w:hAnsi="Arial"/>
          <w:b/>
          <w:sz w:val="24"/>
          <w:szCs w:val="24"/>
        </w:rPr>
      </w:pPr>
      <w:r w:rsidRPr="00517E0D">
        <w:rPr>
          <w:rFonts w:ascii="Arial" w:hAnsi="Arial"/>
          <w:b/>
          <w:sz w:val="24"/>
          <w:szCs w:val="24"/>
        </w:rPr>
        <w:t>TRAINING IN FINANCIAL AND BUSINESS MANAGEMENT FOR ROAD CONTRACTORS</w:t>
      </w:r>
      <w:bookmarkStart w:id="0" w:name="_GoBack"/>
      <w:bookmarkEnd w:id="0"/>
    </w:p>
    <w:p w:rsidR="00E555FE" w:rsidRPr="00517E0D" w:rsidRDefault="00E555FE" w:rsidP="003B1D8F">
      <w:pPr>
        <w:jc w:val="center"/>
        <w:rPr>
          <w:rFonts w:ascii="Arial" w:hAnsi="Arial"/>
          <w:b/>
          <w:sz w:val="24"/>
          <w:szCs w:val="24"/>
        </w:rPr>
      </w:pPr>
      <w:r w:rsidRPr="00517E0D">
        <w:rPr>
          <w:rFonts w:ascii="Arial" w:hAnsi="Arial"/>
          <w:b/>
          <w:sz w:val="24"/>
          <w:szCs w:val="24"/>
        </w:rPr>
        <w:t>MODULE FIVE:  SESSION ONE PARTICIPANTS’ NOTES</w:t>
      </w:r>
    </w:p>
    <w:p w:rsidR="008D4234" w:rsidRPr="00517E0D" w:rsidRDefault="008D4234" w:rsidP="00267FD0">
      <w:pPr>
        <w:shd w:val="clear" w:color="auto" w:fill="FFFFFF" w:themeFill="background1"/>
        <w:autoSpaceDE w:val="0"/>
        <w:autoSpaceDN w:val="0"/>
        <w:adjustRightInd w:val="0"/>
        <w:spacing w:after="0"/>
        <w:jc w:val="center"/>
        <w:rPr>
          <w:rFonts w:ascii="Arial" w:hAnsi="Arial" w:cs="Times New Roman"/>
          <w:b/>
          <w:bCs/>
          <w:sz w:val="24"/>
          <w:szCs w:val="24"/>
        </w:rPr>
      </w:pPr>
      <w:r w:rsidRPr="00517E0D">
        <w:rPr>
          <w:rFonts w:ascii="Arial" w:hAnsi="Arial" w:cs="Times New Roman"/>
          <w:b/>
          <w:bCs/>
          <w:sz w:val="24"/>
          <w:szCs w:val="24"/>
        </w:rPr>
        <w:t>OVERVIEW OF CUSTOMER-BANK RELATIONSHIP</w:t>
      </w:r>
    </w:p>
    <w:p w:rsidR="008D4234" w:rsidRPr="00517E0D" w:rsidRDefault="008D4234" w:rsidP="00E555FE">
      <w:pPr>
        <w:autoSpaceDE w:val="0"/>
        <w:autoSpaceDN w:val="0"/>
        <w:adjustRightInd w:val="0"/>
        <w:spacing w:after="0"/>
        <w:jc w:val="both"/>
        <w:rPr>
          <w:rFonts w:ascii="Arial" w:hAnsi="Arial" w:cs="Times New Roman"/>
          <w:b/>
          <w:bCs/>
          <w:sz w:val="24"/>
          <w:szCs w:val="24"/>
        </w:rPr>
      </w:pPr>
    </w:p>
    <w:p w:rsidR="00722AAD" w:rsidRPr="00517E0D" w:rsidRDefault="00E555FE" w:rsidP="00E555FE">
      <w:pPr>
        <w:autoSpaceDE w:val="0"/>
        <w:autoSpaceDN w:val="0"/>
        <w:adjustRightInd w:val="0"/>
        <w:spacing w:after="0"/>
        <w:jc w:val="both"/>
        <w:rPr>
          <w:rFonts w:ascii="Arial" w:hAnsi="Arial" w:cs="Times New Roman"/>
          <w:b/>
          <w:bCs/>
          <w:sz w:val="24"/>
          <w:szCs w:val="24"/>
        </w:rPr>
      </w:pPr>
      <w:r w:rsidRPr="00517E0D">
        <w:rPr>
          <w:rFonts w:ascii="Arial" w:hAnsi="Arial" w:cs="Times New Roman"/>
          <w:b/>
          <w:bCs/>
          <w:sz w:val="24"/>
          <w:szCs w:val="24"/>
        </w:rPr>
        <w:t>1.0</w:t>
      </w:r>
      <w:r w:rsidRPr="00517E0D">
        <w:rPr>
          <w:rFonts w:ascii="Arial" w:hAnsi="Arial" w:cs="Times New Roman"/>
          <w:b/>
          <w:bCs/>
          <w:sz w:val="24"/>
          <w:szCs w:val="24"/>
        </w:rPr>
        <w:tab/>
      </w:r>
      <w:r w:rsidR="00722AAD" w:rsidRPr="00517E0D">
        <w:rPr>
          <w:rFonts w:ascii="Arial" w:hAnsi="Arial" w:cs="Times New Roman"/>
          <w:b/>
          <w:bCs/>
          <w:sz w:val="24"/>
          <w:szCs w:val="24"/>
        </w:rPr>
        <w:t>Relationship between Banker and Customer:</w:t>
      </w:r>
    </w:p>
    <w:p w:rsidR="00E555FE" w:rsidRPr="00517E0D" w:rsidRDefault="00E555FE" w:rsidP="00E555FE">
      <w:pPr>
        <w:autoSpaceDE w:val="0"/>
        <w:autoSpaceDN w:val="0"/>
        <w:adjustRightInd w:val="0"/>
        <w:spacing w:after="0"/>
        <w:jc w:val="both"/>
        <w:rPr>
          <w:rFonts w:ascii="Arial" w:hAnsi="Arial" w:cs="Times New Roman"/>
          <w:b/>
          <w:bCs/>
          <w:sz w:val="24"/>
          <w:szCs w:val="24"/>
        </w:rPr>
      </w:pP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relationship between a banker and a customer depends on the activities</w:t>
      </w:r>
      <w:r w:rsidR="000B70F8"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products or services provided by bank to its customers or availed </w:t>
      </w:r>
      <w:r w:rsidR="000B70F8" w:rsidRPr="00517E0D">
        <w:rPr>
          <w:rFonts w:ascii="Arial" w:hAnsi="Arial" w:cs="Times New Roman"/>
          <w:color w:val="333333"/>
          <w:sz w:val="24"/>
          <w:szCs w:val="24"/>
        </w:rPr>
        <w:t xml:space="preserve">of </w:t>
      </w:r>
      <w:r w:rsidRPr="00517E0D">
        <w:rPr>
          <w:rFonts w:ascii="Arial" w:hAnsi="Arial" w:cs="Times New Roman"/>
          <w:color w:val="333333"/>
          <w:sz w:val="24"/>
          <w:szCs w:val="24"/>
        </w:rPr>
        <w:t xml:space="preserve">by the customer. Thus the relationship between a banker and customer is the transactional relationship. </w:t>
      </w:r>
      <w:r w:rsidR="00B030C7" w:rsidRPr="00517E0D">
        <w:rPr>
          <w:rFonts w:ascii="Arial" w:hAnsi="Arial" w:cs="Times New Roman"/>
          <w:color w:val="333333"/>
          <w:sz w:val="24"/>
          <w:szCs w:val="24"/>
        </w:rPr>
        <w:t xml:space="preserve">A </w:t>
      </w:r>
      <w:r w:rsidRPr="00517E0D">
        <w:rPr>
          <w:rFonts w:ascii="Arial" w:hAnsi="Arial" w:cs="Times New Roman"/>
          <w:color w:val="333333"/>
          <w:sz w:val="24"/>
          <w:szCs w:val="24"/>
        </w:rPr>
        <w:t xml:space="preserve">Bank’s business depends much on </w:t>
      </w:r>
      <w:r w:rsidR="00B030C7" w:rsidRPr="00517E0D">
        <w:rPr>
          <w:rFonts w:ascii="Arial" w:hAnsi="Arial" w:cs="Times New Roman"/>
          <w:color w:val="333333"/>
          <w:sz w:val="24"/>
          <w:szCs w:val="24"/>
        </w:rPr>
        <w:t>having a strong</w:t>
      </w:r>
      <w:r w:rsidRPr="00517E0D">
        <w:rPr>
          <w:rFonts w:ascii="Arial" w:hAnsi="Arial" w:cs="Times New Roman"/>
          <w:color w:val="333333"/>
          <w:sz w:val="24"/>
          <w:szCs w:val="24"/>
        </w:rPr>
        <w:t xml:space="preserve"> bond</w:t>
      </w:r>
      <w:r w:rsidR="00B030C7" w:rsidRPr="00517E0D">
        <w:rPr>
          <w:rFonts w:ascii="Arial" w:hAnsi="Arial" w:cs="Times New Roman"/>
          <w:color w:val="333333"/>
          <w:sz w:val="24"/>
          <w:szCs w:val="24"/>
        </w:rPr>
        <w:t>ing relationship</w:t>
      </w:r>
      <w:r w:rsidRPr="00517E0D">
        <w:rPr>
          <w:rFonts w:ascii="Arial" w:hAnsi="Arial" w:cs="Times New Roman"/>
          <w:color w:val="333333"/>
          <w:sz w:val="24"/>
          <w:szCs w:val="24"/>
        </w:rPr>
        <w:t xml:space="preserve"> with the customer. </w:t>
      </w:r>
      <w:r w:rsidRPr="00517E0D">
        <w:rPr>
          <w:rFonts w:ascii="Arial" w:hAnsi="Arial" w:cs="Times New Roman"/>
          <w:b/>
          <w:color w:val="333333"/>
          <w:sz w:val="24"/>
          <w:szCs w:val="24"/>
        </w:rPr>
        <w:t>“Trust”</w:t>
      </w:r>
      <w:r w:rsidRPr="00517E0D">
        <w:rPr>
          <w:rFonts w:ascii="Arial" w:hAnsi="Arial" w:cs="Times New Roman"/>
          <w:color w:val="333333"/>
          <w:sz w:val="24"/>
          <w:szCs w:val="24"/>
        </w:rPr>
        <w:t xml:space="preserve"> plays an important role in building </w:t>
      </w:r>
      <w:r w:rsidR="005C2663" w:rsidRPr="00517E0D">
        <w:rPr>
          <w:rFonts w:ascii="Arial" w:hAnsi="Arial" w:cs="Times New Roman"/>
          <w:color w:val="333333"/>
          <w:sz w:val="24"/>
          <w:szCs w:val="24"/>
        </w:rPr>
        <w:t xml:space="preserve">a </w:t>
      </w:r>
      <w:r w:rsidRPr="00517E0D">
        <w:rPr>
          <w:rFonts w:ascii="Arial" w:hAnsi="Arial" w:cs="Times New Roman"/>
          <w:color w:val="333333"/>
          <w:sz w:val="24"/>
          <w:szCs w:val="24"/>
        </w:rPr>
        <w:t xml:space="preserve">healthy relationship between a banker and </w:t>
      </w:r>
      <w:r w:rsidR="00B030C7" w:rsidRPr="00517E0D">
        <w:rPr>
          <w:rFonts w:ascii="Arial" w:hAnsi="Arial" w:cs="Times New Roman"/>
          <w:color w:val="333333"/>
          <w:sz w:val="24"/>
          <w:szCs w:val="24"/>
        </w:rPr>
        <w:t xml:space="preserve">its </w:t>
      </w:r>
      <w:r w:rsidRPr="00517E0D">
        <w:rPr>
          <w:rFonts w:ascii="Arial" w:hAnsi="Arial" w:cs="Times New Roman"/>
          <w:color w:val="333333"/>
          <w:sz w:val="24"/>
          <w:szCs w:val="24"/>
        </w:rPr>
        <w:t>customer.</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1.2</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Definition of a ‘BANKER’</w:t>
      </w:r>
    </w:p>
    <w:p w:rsidR="00E555FE" w:rsidRPr="00517E0D" w:rsidRDefault="00E555FE"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Bankin</w:t>
      </w:r>
      <w:r w:rsidR="001066F8" w:rsidRPr="00517E0D">
        <w:rPr>
          <w:rFonts w:ascii="Arial" w:hAnsi="Arial" w:cs="Times New Roman"/>
          <w:color w:val="333333"/>
          <w:sz w:val="24"/>
          <w:szCs w:val="24"/>
        </w:rPr>
        <w:t>g Act does</w:t>
      </w:r>
      <w:r w:rsidRPr="00517E0D">
        <w:rPr>
          <w:rFonts w:ascii="Arial" w:hAnsi="Arial" w:cs="Times New Roman"/>
          <w:color w:val="333333"/>
          <w:sz w:val="24"/>
          <w:szCs w:val="24"/>
        </w:rPr>
        <w:t xml:space="preserve"> not define the term ‘banker’ but defines what</w:t>
      </w:r>
      <w:r w:rsidR="001066F8" w:rsidRPr="00517E0D">
        <w:rPr>
          <w:rFonts w:ascii="Arial" w:hAnsi="Arial" w:cs="Times New Roman"/>
          <w:color w:val="333333"/>
          <w:sz w:val="24"/>
          <w:szCs w:val="24"/>
        </w:rPr>
        <w:t xml:space="preserve"> </w:t>
      </w:r>
      <w:r w:rsidRPr="00517E0D">
        <w:rPr>
          <w:rFonts w:ascii="Arial" w:hAnsi="Arial" w:cs="Times New Roman"/>
          <w:color w:val="333333"/>
          <w:sz w:val="24"/>
          <w:szCs w:val="24"/>
        </w:rPr>
        <w:t>banking is</w:t>
      </w:r>
      <w:r w:rsidR="00676244" w:rsidRPr="00517E0D">
        <w:rPr>
          <w:rFonts w:ascii="Arial" w:hAnsi="Arial" w:cs="Times New Roman"/>
          <w:color w:val="333333"/>
          <w:sz w:val="24"/>
          <w:szCs w:val="24"/>
        </w:rPr>
        <w:t>.</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As per</w:t>
      </w:r>
      <w:r w:rsidR="001066F8" w:rsidRPr="00517E0D">
        <w:rPr>
          <w:rFonts w:ascii="Arial" w:hAnsi="Arial" w:cs="Times New Roman"/>
          <w:color w:val="333333"/>
          <w:sz w:val="24"/>
          <w:szCs w:val="24"/>
        </w:rPr>
        <w:t xml:space="preserve"> the </w:t>
      </w:r>
      <w:r w:rsidRPr="00517E0D">
        <w:rPr>
          <w:rFonts w:ascii="Arial" w:hAnsi="Arial" w:cs="Times New Roman"/>
          <w:color w:val="333333"/>
          <w:sz w:val="24"/>
          <w:szCs w:val="24"/>
        </w:rPr>
        <w:t xml:space="preserve">  Act “Banking' means accepting, for the purpose of lending or investment, of deposits of money from the public repayable on demand or otherwise and </w:t>
      </w:r>
      <w:r w:rsidR="001066F8" w:rsidRPr="00517E0D">
        <w:rPr>
          <w:rFonts w:ascii="Arial" w:hAnsi="Arial" w:cs="Times New Roman"/>
          <w:color w:val="333333"/>
          <w:sz w:val="24"/>
          <w:szCs w:val="24"/>
        </w:rPr>
        <w:t>withdraw</w:t>
      </w:r>
      <w:r w:rsidRPr="00517E0D">
        <w:rPr>
          <w:rFonts w:ascii="Arial" w:hAnsi="Arial" w:cs="Times New Roman"/>
          <w:color w:val="333333"/>
          <w:sz w:val="24"/>
          <w:szCs w:val="24"/>
        </w:rPr>
        <w:t>able by cheque, draft, order or otherwise."</w:t>
      </w:r>
    </w:p>
    <w:p w:rsidR="00722AAD" w:rsidRPr="00517E0D" w:rsidRDefault="001066F8"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Otherwise a bank may be defined as</w:t>
      </w:r>
      <w:r w:rsidR="00722AAD" w:rsidRPr="00517E0D">
        <w:rPr>
          <w:rFonts w:ascii="Arial" w:hAnsi="Arial" w:cs="Times New Roman"/>
          <w:color w:val="333333"/>
          <w:sz w:val="24"/>
          <w:szCs w:val="24"/>
        </w:rPr>
        <w:t xml:space="preserve"> a body corporate that:</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(a)</w:t>
      </w:r>
      <w:r w:rsidR="001066F8" w:rsidRPr="00517E0D">
        <w:rPr>
          <w:rFonts w:ascii="Arial" w:hAnsi="Arial" w:cs="Times New Roman"/>
          <w:i/>
          <w:color w:val="333333"/>
          <w:sz w:val="24"/>
          <w:szCs w:val="24"/>
        </w:rPr>
        <w:t xml:space="preserve"> </w:t>
      </w:r>
      <w:r w:rsidRPr="00517E0D">
        <w:rPr>
          <w:rFonts w:ascii="Arial" w:hAnsi="Arial" w:cs="Times New Roman"/>
          <w:i/>
          <w:color w:val="333333"/>
          <w:sz w:val="24"/>
          <w:szCs w:val="24"/>
        </w:rPr>
        <w:t xml:space="preserve"> Accepts deposits from public.</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 xml:space="preserve">(b) </w:t>
      </w:r>
      <w:r w:rsidR="001066F8" w:rsidRPr="00517E0D">
        <w:rPr>
          <w:rFonts w:ascii="Arial" w:hAnsi="Arial" w:cs="Times New Roman"/>
          <w:i/>
          <w:color w:val="333333"/>
          <w:sz w:val="24"/>
          <w:szCs w:val="24"/>
        </w:rPr>
        <w:t xml:space="preserve"> </w:t>
      </w:r>
      <w:r w:rsidRPr="00517E0D">
        <w:rPr>
          <w:rFonts w:ascii="Arial" w:hAnsi="Arial" w:cs="Times New Roman"/>
          <w:i/>
          <w:color w:val="333333"/>
          <w:sz w:val="24"/>
          <w:szCs w:val="24"/>
        </w:rPr>
        <w:t>Lends or</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 xml:space="preserve">(c) </w:t>
      </w:r>
      <w:r w:rsidR="001066F8" w:rsidRPr="00517E0D">
        <w:rPr>
          <w:rFonts w:ascii="Arial" w:hAnsi="Arial" w:cs="Times New Roman"/>
          <w:i/>
          <w:color w:val="333333"/>
          <w:sz w:val="24"/>
          <w:szCs w:val="24"/>
        </w:rPr>
        <w:t xml:space="preserve"> </w:t>
      </w:r>
      <w:r w:rsidRPr="00517E0D">
        <w:rPr>
          <w:rFonts w:ascii="Arial" w:hAnsi="Arial" w:cs="Times New Roman"/>
          <w:i/>
          <w:color w:val="333333"/>
          <w:sz w:val="24"/>
          <w:szCs w:val="24"/>
        </w:rPr>
        <w:t>Invests the money so collected by way of deposits.</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 xml:space="preserve">(d) </w:t>
      </w:r>
      <w:r w:rsidR="001066F8" w:rsidRPr="00517E0D">
        <w:rPr>
          <w:rFonts w:ascii="Arial" w:hAnsi="Arial" w:cs="Times New Roman"/>
          <w:i/>
          <w:color w:val="333333"/>
          <w:sz w:val="24"/>
          <w:szCs w:val="24"/>
        </w:rPr>
        <w:t xml:space="preserve"> </w:t>
      </w:r>
      <w:r w:rsidRPr="00517E0D">
        <w:rPr>
          <w:rFonts w:ascii="Arial" w:hAnsi="Arial" w:cs="Times New Roman"/>
          <w:i/>
          <w:color w:val="333333"/>
          <w:sz w:val="24"/>
          <w:szCs w:val="24"/>
        </w:rPr>
        <w:t>Allows withdrawals of deposits on demand or by any other means.</w:t>
      </w:r>
    </w:p>
    <w:p w:rsidR="00722AAD" w:rsidRPr="00517E0D" w:rsidRDefault="00722AAD" w:rsidP="00E555FE">
      <w:pPr>
        <w:autoSpaceDE w:val="0"/>
        <w:autoSpaceDN w:val="0"/>
        <w:adjustRightInd w:val="0"/>
        <w:spacing w:after="0"/>
        <w:jc w:val="both"/>
        <w:rPr>
          <w:rFonts w:ascii="Arial" w:hAnsi="Arial" w:cs="Times New Roman"/>
          <w:b/>
          <w:bCs/>
          <w:i/>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1.3</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Who is a ‘Customer’?</w:t>
      </w:r>
    </w:p>
    <w:p w:rsidR="00E555FE"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term Customer has not been defined by any act. The word ‘customer’ has been derived from</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the word ‘custom’, which means a ‘habit or tendency’ to</w:t>
      </w:r>
      <w:r w:rsidR="00B030C7" w:rsidRPr="00517E0D">
        <w:rPr>
          <w:rFonts w:ascii="Arial" w:hAnsi="Arial" w:cs="Times New Roman"/>
          <w:color w:val="333333"/>
          <w:sz w:val="24"/>
          <w:szCs w:val="24"/>
        </w:rPr>
        <w:t xml:space="preserve"> </w:t>
      </w:r>
      <w:r w:rsidRPr="00517E0D">
        <w:rPr>
          <w:rFonts w:ascii="Arial" w:hAnsi="Arial" w:cs="Times New Roman"/>
          <w:color w:val="333333"/>
          <w:sz w:val="24"/>
          <w:szCs w:val="24"/>
        </w:rPr>
        <w:t>do certain things in a regular or a</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particular manner</w:t>
      </w:r>
      <w:r w:rsidR="00E555FE" w:rsidRPr="00517E0D">
        <w:rPr>
          <w:rFonts w:ascii="Arial" w:hAnsi="Arial" w:cs="Times New Roman"/>
          <w:color w:val="333333"/>
          <w:sz w:val="24"/>
          <w:szCs w:val="24"/>
        </w:rPr>
        <w:t xml:space="preserve">. </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 xml:space="preserve"> </w:t>
      </w:r>
    </w:p>
    <w:p w:rsidR="00722AAD" w:rsidRPr="00517E0D" w:rsidRDefault="00B030C7"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B</w:t>
      </w:r>
      <w:r w:rsidR="00722AAD" w:rsidRPr="00517E0D">
        <w:rPr>
          <w:rFonts w:ascii="Arial" w:hAnsi="Arial" w:cs="Times New Roman"/>
          <w:color w:val="333333"/>
          <w:sz w:val="24"/>
          <w:szCs w:val="24"/>
        </w:rPr>
        <w:t>ank customers can be categorized into four broad categories as under:</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(a)</w:t>
      </w:r>
      <w:r w:rsidR="00A51738" w:rsidRPr="00517E0D">
        <w:rPr>
          <w:rFonts w:ascii="Arial" w:hAnsi="Arial" w:cs="Times New Roman"/>
          <w:i/>
          <w:color w:val="333333"/>
          <w:sz w:val="24"/>
          <w:szCs w:val="24"/>
        </w:rPr>
        <w:t xml:space="preserve"> </w:t>
      </w:r>
      <w:r w:rsidRPr="00517E0D">
        <w:rPr>
          <w:rFonts w:ascii="Arial" w:hAnsi="Arial" w:cs="Times New Roman"/>
          <w:i/>
          <w:color w:val="333333"/>
          <w:sz w:val="24"/>
          <w:szCs w:val="24"/>
        </w:rPr>
        <w:t>Those who maintain account relationship with banks i.e. existing customers.</w:t>
      </w:r>
    </w:p>
    <w:p w:rsidR="00722AAD" w:rsidRPr="00517E0D" w:rsidRDefault="00722AAD" w:rsidP="00E555FE">
      <w:pPr>
        <w:autoSpaceDE w:val="0"/>
        <w:autoSpaceDN w:val="0"/>
        <w:adjustRightInd w:val="0"/>
        <w:spacing w:after="0"/>
        <w:jc w:val="both"/>
        <w:rPr>
          <w:rFonts w:ascii="Arial" w:hAnsi="Arial" w:cs="Times New Roman"/>
          <w:i/>
          <w:color w:val="333333"/>
          <w:sz w:val="24"/>
          <w:szCs w:val="24"/>
        </w:rPr>
      </w:pPr>
      <w:r w:rsidRPr="00517E0D">
        <w:rPr>
          <w:rFonts w:ascii="Arial" w:hAnsi="Arial" w:cs="Times New Roman"/>
          <w:i/>
          <w:color w:val="333333"/>
          <w:sz w:val="24"/>
          <w:szCs w:val="24"/>
        </w:rPr>
        <w:t>(b)</w:t>
      </w:r>
      <w:r w:rsidR="00A51738" w:rsidRPr="00517E0D">
        <w:rPr>
          <w:rFonts w:ascii="Arial" w:hAnsi="Arial" w:cs="Times New Roman"/>
          <w:i/>
          <w:color w:val="333333"/>
          <w:sz w:val="24"/>
          <w:szCs w:val="24"/>
        </w:rPr>
        <w:t xml:space="preserve"> </w:t>
      </w:r>
      <w:r w:rsidRPr="00517E0D">
        <w:rPr>
          <w:rFonts w:ascii="Arial" w:hAnsi="Arial" w:cs="Times New Roman"/>
          <w:i/>
          <w:color w:val="333333"/>
          <w:sz w:val="24"/>
          <w:szCs w:val="24"/>
        </w:rPr>
        <w:t xml:space="preserve">Those who had </w:t>
      </w:r>
      <w:r w:rsidR="00B030C7" w:rsidRPr="00517E0D">
        <w:rPr>
          <w:rFonts w:ascii="Arial" w:hAnsi="Arial" w:cs="Times New Roman"/>
          <w:i/>
          <w:color w:val="333333"/>
          <w:sz w:val="24"/>
          <w:szCs w:val="24"/>
        </w:rPr>
        <w:t xml:space="preserve">an </w:t>
      </w:r>
      <w:r w:rsidRPr="00517E0D">
        <w:rPr>
          <w:rFonts w:ascii="Arial" w:hAnsi="Arial" w:cs="Times New Roman"/>
          <w:i/>
          <w:color w:val="333333"/>
          <w:sz w:val="24"/>
          <w:szCs w:val="24"/>
        </w:rPr>
        <w:t>account relationship with</w:t>
      </w:r>
      <w:r w:rsidR="00B030C7" w:rsidRPr="00517E0D">
        <w:rPr>
          <w:rFonts w:ascii="Arial" w:hAnsi="Arial" w:cs="Times New Roman"/>
          <w:i/>
          <w:color w:val="333333"/>
          <w:sz w:val="24"/>
          <w:szCs w:val="24"/>
        </w:rPr>
        <w:t xml:space="preserve"> the</w:t>
      </w:r>
      <w:r w:rsidRPr="00517E0D">
        <w:rPr>
          <w:rFonts w:ascii="Arial" w:hAnsi="Arial" w:cs="Times New Roman"/>
          <w:i/>
          <w:color w:val="333333"/>
          <w:sz w:val="24"/>
          <w:szCs w:val="24"/>
        </w:rPr>
        <w:t xml:space="preserve"> bank i.e. </w:t>
      </w:r>
      <w:r w:rsidR="00B030C7" w:rsidRPr="00517E0D">
        <w:rPr>
          <w:rFonts w:ascii="Arial" w:hAnsi="Arial" w:cs="Times New Roman"/>
          <w:i/>
          <w:color w:val="333333"/>
          <w:sz w:val="24"/>
          <w:szCs w:val="24"/>
        </w:rPr>
        <w:t>f</w:t>
      </w:r>
      <w:r w:rsidRPr="00517E0D">
        <w:rPr>
          <w:rFonts w:ascii="Arial" w:hAnsi="Arial" w:cs="Times New Roman"/>
          <w:i/>
          <w:color w:val="333333"/>
          <w:sz w:val="24"/>
          <w:szCs w:val="24"/>
        </w:rPr>
        <w:t xml:space="preserve">ormer </w:t>
      </w:r>
      <w:r w:rsidR="00B030C7" w:rsidRPr="00517E0D">
        <w:rPr>
          <w:rFonts w:ascii="Arial" w:hAnsi="Arial" w:cs="Times New Roman"/>
          <w:i/>
          <w:color w:val="333333"/>
          <w:sz w:val="24"/>
          <w:szCs w:val="24"/>
        </w:rPr>
        <w:t>c</w:t>
      </w:r>
      <w:r w:rsidRPr="00517E0D">
        <w:rPr>
          <w:rFonts w:ascii="Arial" w:hAnsi="Arial" w:cs="Times New Roman"/>
          <w:i/>
          <w:color w:val="333333"/>
          <w:sz w:val="24"/>
          <w:szCs w:val="24"/>
        </w:rPr>
        <w:t>ustomers</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i/>
          <w:color w:val="333333"/>
          <w:sz w:val="24"/>
          <w:szCs w:val="24"/>
        </w:rPr>
        <w:t>(c)</w:t>
      </w:r>
      <w:r w:rsidR="00A51738" w:rsidRPr="00517E0D">
        <w:rPr>
          <w:rFonts w:ascii="Arial" w:hAnsi="Arial" w:cs="Times New Roman"/>
          <w:i/>
          <w:color w:val="333333"/>
          <w:sz w:val="24"/>
          <w:szCs w:val="24"/>
        </w:rPr>
        <w:t xml:space="preserve"> </w:t>
      </w:r>
      <w:r w:rsidRPr="00517E0D">
        <w:rPr>
          <w:rFonts w:ascii="Arial" w:hAnsi="Arial" w:cs="Times New Roman"/>
          <w:i/>
          <w:color w:val="333333"/>
          <w:sz w:val="24"/>
          <w:szCs w:val="24"/>
        </w:rPr>
        <w:t xml:space="preserve">Those who do not maintain any account relationship with the bank but frequently visit </w:t>
      </w:r>
      <w:r w:rsidR="000B70F8" w:rsidRPr="00517E0D">
        <w:rPr>
          <w:rFonts w:ascii="Arial" w:hAnsi="Arial" w:cs="Times New Roman"/>
          <w:i/>
          <w:color w:val="333333"/>
          <w:sz w:val="24"/>
          <w:szCs w:val="24"/>
        </w:rPr>
        <w:t xml:space="preserve">a </w:t>
      </w:r>
      <w:r w:rsidRPr="00517E0D">
        <w:rPr>
          <w:rFonts w:ascii="Arial" w:hAnsi="Arial" w:cs="Times New Roman"/>
          <w:i/>
          <w:color w:val="333333"/>
          <w:sz w:val="24"/>
          <w:szCs w:val="24"/>
        </w:rPr>
        <w:t>branch</w:t>
      </w:r>
      <w:r w:rsidRPr="00517E0D">
        <w:rPr>
          <w:rFonts w:ascii="Arial" w:hAnsi="Arial" w:cs="Times New Roman"/>
          <w:color w:val="333333"/>
          <w:sz w:val="24"/>
          <w:szCs w:val="24"/>
        </w:rPr>
        <w:t xml:space="preserve"> of a bank for availing </w:t>
      </w:r>
      <w:r w:rsidR="000B70F8" w:rsidRPr="00517E0D">
        <w:rPr>
          <w:rFonts w:ascii="Arial" w:hAnsi="Arial" w:cs="Times New Roman"/>
          <w:color w:val="333333"/>
          <w:sz w:val="24"/>
          <w:szCs w:val="24"/>
        </w:rPr>
        <w:t xml:space="preserve">of </w:t>
      </w:r>
      <w:r w:rsidRPr="00517E0D">
        <w:rPr>
          <w:rFonts w:ascii="Arial" w:hAnsi="Arial" w:cs="Times New Roman"/>
          <w:color w:val="333333"/>
          <w:sz w:val="24"/>
          <w:szCs w:val="24"/>
        </w:rPr>
        <w:t>banking facilities such as for purchasing a draft, encashing a cheque, etc. Technically they are not customers, as they do not maintain any account with the bank branch.</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i/>
          <w:color w:val="333333"/>
          <w:sz w:val="24"/>
          <w:szCs w:val="24"/>
        </w:rPr>
        <w:t>(d)</w:t>
      </w:r>
      <w:r w:rsidR="00A51738" w:rsidRPr="00517E0D">
        <w:rPr>
          <w:rFonts w:ascii="Arial" w:hAnsi="Arial" w:cs="Times New Roman"/>
          <w:i/>
          <w:color w:val="333333"/>
          <w:sz w:val="24"/>
          <w:szCs w:val="24"/>
        </w:rPr>
        <w:t xml:space="preserve"> </w:t>
      </w:r>
      <w:r w:rsidRPr="00517E0D">
        <w:rPr>
          <w:rFonts w:ascii="Arial" w:hAnsi="Arial" w:cs="Times New Roman"/>
          <w:i/>
          <w:color w:val="333333"/>
          <w:sz w:val="24"/>
          <w:szCs w:val="24"/>
        </w:rPr>
        <w:t>Prospective/ Potential customers:</w:t>
      </w:r>
      <w:r w:rsidRPr="00517E0D">
        <w:rPr>
          <w:rFonts w:ascii="Arial" w:hAnsi="Arial" w:cs="Times New Roman"/>
          <w:color w:val="333333"/>
          <w:sz w:val="24"/>
          <w:szCs w:val="24"/>
        </w:rPr>
        <w:t xml:space="preserve"> Those who intend to have </w:t>
      </w:r>
      <w:r w:rsidR="00B030C7" w:rsidRPr="00517E0D">
        <w:rPr>
          <w:rFonts w:ascii="Arial" w:hAnsi="Arial" w:cs="Times New Roman"/>
          <w:color w:val="333333"/>
          <w:sz w:val="24"/>
          <w:szCs w:val="24"/>
        </w:rPr>
        <w:t xml:space="preserve">an </w:t>
      </w:r>
      <w:r w:rsidRPr="00517E0D">
        <w:rPr>
          <w:rFonts w:ascii="Arial" w:hAnsi="Arial" w:cs="Times New Roman"/>
          <w:color w:val="333333"/>
          <w:sz w:val="24"/>
          <w:szCs w:val="24"/>
        </w:rPr>
        <w:t>account relationship with the bank.</w:t>
      </w:r>
      <w:r w:rsidR="000B70F8"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 A person will be deemed to be a 'customer' even if he had only handed over the account opening form duly filled in and signed by him to the bank </w:t>
      </w:r>
      <w:r w:rsidR="00A51738" w:rsidRPr="00517E0D">
        <w:rPr>
          <w:rFonts w:ascii="Arial" w:hAnsi="Arial" w:cs="Times New Roman"/>
          <w:color w:val="333333"/>
          <w:sz w:val="24"/>
          <w:szCs w:val="24"/>
        </w:rPr>
        <w:t xml:space="preserve">and the bank has accepted </w:t>
      </w:r>
      <w:r w:rsidRPr="00517E0D">
        <w:rPr>
          <w:rFonts w:ascii="Arial" w:hAnsi="Arial" w:cs="Times New Roman"/>
          <w:color w:val="333333"/>
          <w:sz w:val="24"/>
          <w:szCs w:val="24"/>
        </w:rPr>
        <w:t>it for opening the account, even though no account has actually been opened by the bank in its books or record</w:t>
      </w:r>
      <w:r w:rsidR="00B030C7" w:rsidRPr="00517E0D">
        <w:rPr>
          <w:rFonts w:ascii="Arial" w:hAnsi="Arial" w:cs="Times New Roman"/>
          <w:color w:val="333333"/>
          <w:sz w:val="24"/>
          <w:szCs w:val="24"/>
        </w:rPr>
        <w:t>s</w:t>
      </w:r>
      <w:r w:rsidRPr="00517E0D">
        <w:rPr>
          <w:rFonts w:ascii="Arial" w:hAnsi="Arial" w:cs="Times New Roman"/>
          <w:color w:val="333333"/>
          <w:sz w:val="24"/>
          <w:szCs w:val="24"/>
        </w:rPr>
        <w:t>.</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1.4</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Banker-Customer Relationship:</w:t>
      </w:r>
    </w:p>
    <w:p w:rsidR="001066F8"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i/>
          <w:color w:val="333333"/>
          <w:sz w:val="24"/>
          <w:szCs w:val="24"/>
        </w:rPr>
        <w:t>Banking is a trust-based relationship</w:t>
      </w:r>
      <w:r w:rsidRPr="00517E0D">
        <w:rPr>
          <w:rFonts w:ascii="Arial" w:hAnsi="Arial" w:cs="Times New Roman"/>
          <w:color w:val="333333"/>
          <w:sz w:val="24"/>
          <w:szCs w:val="24"/>
        </w:rPr>
        <w:t xml:space="preserve">. There are numerous kinds of relationship between the bank and the customer. The relationship between a banker and a customer depends on the type of transaction. Thus </w:t>
      </w:r>
      <w:r w:rsidRPr="00517E0D">
        <w:rPr>
          <w:rFonts w:ascii="Arial" w:hAnsi="Arial" w:cs="Times New Roman"/>
          <w:b/>
          <w:color w:val="333333"/>
          <w:sz w:val="24"/>
          <w:szCs w:val="24"/>
        </w:rPr>
        <w:t>the relationship is based on contract, and on certain terms and conditions</w:t>
      </w:r>
      <w:r w:rsidRPr="00517E0D">
        <w:rPr>
          <w:rFonts w:ascii="Arial" w:hAnsi="Arial" w:cs="Times New Roman"/>
          <w:color w:val="333333"/>
          <w:sz w:val="24"/>
          <w:szCs w:val="24"/>
        </w:rPr>
        <w:t>.</w:t>
      </w:r>
      <w:r w:rsidR="00B030C7"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These relationships confer certain rights and obligations both on the banker and on the customer. However, the personal relationship between the bank and its customers is </w:t>
      </w:r>
      <w:r w:rsidR="000B70F8" w:rsidRPr="00517E0D">
        <w:rPr>
          <w:rFonts w:ascii="Arial" w:hAnsi="Arial" w:cs="Times New Roman"/>
          <w:color w:val="333333"/>
          <w:sz w:val="24"/>
          <w:szCs w:val="24"/>
        </w:rPr>
        <w:t xml:space="preserve">a </w:t>
      </w:r>
      <w:r w:rsidRPr="00517E0D">
        <w:rPr>
          <w:rFonts w:ascii="Arial" w:hAnsi="Arial" w:cs="Times New Roman"/>
          <w:color w:val="333333"/>
          <w:sz w:val="24"/>
          <w:szCs w:val="24"/>
        </w:rPr>
        <w:t xml:space="preserve">long lasting relationship. Some banks even say that they have generation-to-generation banking relationship with their customers. The banker customer relationship is </w:t>
      </w:r>
      <w:r w:rsidR="000B70F8" w:rsidRPr="00517E0D">
        <w:rPr>
          <w:rFonts w:ascii="Arial" w:hAnsi="Arial" w:cs="Times New Roman"/>
          <w:color w:val="333333"/>
          <w:sz w:val="24"/>
          <w:szCs w:val="24"/>
        </w:rPr>
        <w:t xml:space="preserve">a </w:t>
      </w:r>
      <w:r w:rsidRPr="00517E0D">
        <w:rPr>
          <w:rFonts w:ascii="Arial" w:hAnsi="Arial" w:cs="Times New Roman"/>
          <w:color w:val="333333"/>
          <w:sz w:val="24"/>
          <w:szCs w:val="24"/>
        </w:rPr>
        <w:t>fiducia</w:t>
      </w:r>
      <w:r w:rsidR="000B70F8" w:rsidRPr="00517E0D">
        <w:rPr>
          <w:rFonts w:ascii="Arial" w:hAnsi="Arial" w:cs="Times New Roman"/>
          <w:color w:val="333333"/>
          <w:sz w:val="24"/>
          <w:szCs w:val="24"/>
        </w:rPr>
        <w:t>ry</w:t>
      </w:r>
      <w:r w:rsidR="00B030C7" w:rsidRPr="00517E0D">
        <w:rPr>
          <w:rFonts w:ascii="Arial" w:hAnsi="Arial" w:cs="Times New Roman"/>
          <w:color w:val="333333"/>
          <w:sz w:val="24"/>
          <w:szCs w:val="24"/>
        </w:rPr>
        <w:t xml:space="preserve"> </w:t>
      </w:r>
      <w:r w:rsidRPr="00517E0D">
        <w:rPr>
          <w:rFonts w:ascii="Arial" w:hAnsi="Arial" w:cs="Times New Roman"/>
          <w:color w:val="333333"/>
          <w:sz w:val="24"/>
          <w:szCs w:val="24"/>
        </w:rPr>
        <w:t>relationship</w:t>
      </w:r>
      <w:r w:rsidR="00B030C7" w:rsidRPr="00517E0D">
        <w:rPr>
          <w:rFonts w:ascii="Arial" w:hAnsi="Arial" w:cs="Times New Roman"/>
          <w:color w:val="333333"/>
          <w:sz w:val="24"/>
          <w:szCs w:val="24"/>
        </w:rPr>
        <w:t>, i.e. t</w:t>
      </w:r>
      <w:r w:rsidRPr="00517E0D">
        <w:rPr>
          <w:rFonts w:ascii="Arial" w:hAnsi="Arial" w:cs="Times New Roman"/>
          <w:color w:val="333333"/>
          <w:sz w:val="24"/>
          <w:szCs w:val="24"/>
        </w:rPr>
        <w:t xml:space="preserve">he terms and conditions governing the relationship </w:t>
      </w:r>
      <w:r w:rsidR="000B70F8" w:rsidRPr="00517E0D">
        <w:rPr>
          <w:rFonts w:ascii="Arial" w:hAnsi="Arial" w:cs="Times New Roman"/>
          <w:color w:val="333333"/>
          <w:sz w:val="24"/>
          <w:szCs w:val="24"/>
        </w:rPr>
        <w:t xml:space="preserve">are </w:t>
      </w:r>
      <w:r w:rsidRPr="00517E0D">
        <w:rPr>
          <w:rFonts w:ascii="Arial" w:hAnsi="Arial" w:cs="Times New Roman"/>
          <w:color w:val="333333"/>
          <w:sz w:val="24"/>
          <w:szCs w:val="24"/>
        </w:rPr>
        <w:t xml:space="preserve">not </w:t>
      </w:r>
      <w:r w:rsidR="000B70F8" w:rsidRPr="00517E0D">
        <w:rPr>
          <w:rFonts w:ascii="Arial" w:hAnsi="Arial" w:cs="Times New Roman"/>
          <w:color w:val="333333"/>
          <w:sz w:val="24"/>
          <w:szCs w:val="24"/>
        </w:rPr>
        <w:t xml:space="preserve">to </w:t>
      </w:r>
      <w:r w:rsidRPr="00517E0D">
        <w:rPr>
          <w:rFonts w:ascii="Arial" w:hAnsi="Arial" w:cs="Times New Roman"/>
          <w:color w:val="333333"/>
          <w:sz w:val="24"/>
          <w:szCs w:val="24"/>
        </w:rPr>
        <w:t xml:space="preserve">be </w:t>
      </w:r>
      <w:r w:rsidR="00B030C7" w:rsidRPr="00517E0D">
        <w:rPr>
          <w:rFonts w:ascii="Arial" w:hAnsi="Arial" w:cs="Times New Roman"/>
          <w:color w:val="333333"/>
          <w:sz w:val="24"/>
          <w:szCs w:val="24"/>
        </w:rPr>
        <w:t xml:space="preserve">disclosed </w:t>
      </w:r>
      <w:r w:rsidRPr="00517E0D">
        <w:rPr>
          <w:rFonts w:ascii="Arial" w:hAnsi="Arial" w:cs="Times New Roman"/>
          <w:color w:val="333333"/>
          <w:sz w:val="24"/>
          <w:szCs w:val="24"/>
        </w:rPr>
        <w:t>by the banker to a third party.</w:t>
      </w:r>
    </w:p>
    <w:p w:rsidR="00E555FE" w:rsidRPr="00517E0D" w:rsidRDefault="00E555FE"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1.5</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Classification of Relationship:</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relationship between a bank and its customers can be broadly categorized into General Relationship</w:t>
      </w:r>
      <w:r w:rsidR="000B70F8" w:rsidRPr="00517E0D">
        <w:rPr>
          <w:rFonts w:ascii="Arial" w:hAnsi="Arial" w:cs="Times New Roman"/>
          <w:color w:val="333333"/>
          <w:sz w:val="24"/>
          <w:szCs w:val="24"/>
        </w:rPr>
        <w:t>s</w:t>
      </w:r>
      <w:r w:rsidRPr="00517E0D">
        <w:rPr>
          <w:rFonts w:ascii="Arial" w:hAnsi="Arial" w:cs="Times New Roman"/>
          <w:color w:val="333333"/>
          <w:sz w:val="24"/>
          <w:szCs w:val="24"/>
        </w:rPr>
        <w:t xml:space="preserve"> and Special Relationship</w:t>
      </w:r>
      <w:r w:rsidR="000B70F8" w:rsidRPr="00517E0D">
        <w:rPr>
          <w:rFonts w:ascii="Arial" w:hAnsi="Arial" w:cs="Times New Roman"/>
          <w:color w:val="333333"/>
          <w:sz w:val="24"/>
          <w:szCs w:val="24"/>
        </w:rPr>
        <w:t>s</w:t>
      </w:r>
      <w:r w:rsidRPr="00517E0D">
        <w:rPr>
          <w:rFonts w:ascii="Arial" w:hAnsi="Arial" w:cs="Times New Roman"/>
          <w:color w:val="333333"/>
          <w:sz w:val="24"/>
          <w:szCs w:val="24"/>
        </w:rPr>
        <w:t>.</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General Relationship</w:t>
      </w:r>
      <w:r w:rsidR="000B70F8" w:rsidRPr="00517E0D">
        <w:rPr>
          <w:rFonts w:ascii="Arial" w:hAnsi="Arial" w:cs="Times New Roman"/>
          <w:b/>
          <w:bCs/>
          <w:color w:val="333333"/>
          <w:sz w:val="24"/>
          <w:szCs w:val="24"/>
        </w:rPr>
        <w:t>s</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E555FE">
      <w:pPr>
        <w:pStyle w:val="ListParagraph"/>
        <w:numPr>
          <w:ilvl w:val="0"/>
          <w:numId w:val="2"/>
          <w:numberingChange w:id="1" w:author="Patrick Griffith" w:date="2012-11-07T06:44:00Z" w:original="%1:1: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 xml:space="preserve">Debtor-Creditor: </w:t>
      </w:r>
      <w:r w:rsidRPr="00517E0D">
        <w:rPr>
          <w:rFonts w:ascii="Arial" w:hAnsi="Arial" w:cs="Times New Roman"/>
          <w:color w:val="333333"/>
          <w:sz w:val="24"/>
          <w:szCs w:val="24"/>
        </w:rPr>
        <w:t>When a 'customer' opens an account with a bank, he fills in and signs the account opening form. By signing the form he enters into an agreement/contract with the bank.</w:t>
      </w:r>
    </w:p>
    <w:p w:rsidR="000B70F8" w:rsidRPr="00517E0D" w:rsidRDefault="000B70F8" w:rsidP="00E555FE">
      <w:pPr>
        <w:autoSpaceDE w:val="0"/>
        <w:autoSpaceDN w:val="0"/>
        <w:adjustRightInd w:val="0"/>
        <w:spacing w:after="0"/>
        <w:ind w:left="720"/>
        <w:jc w:val="both"/>
        <w:rPr>
          <w:rFonts w:ascii="Arial" w:hAnsi="Arial" w:cs="Times New Roman"/>
          <w:color w:val="333333"/>
          <w:sz w:val="24"/>
          <w:szCs w:val="24"/>
        </w:rPr>
      </w:pPr>
    </w:p>
    <w:p w:rsidR="00722AAD" w:rsidRPr="00517E0D" w:rsidRDefault="00722AAD" w:rsidP="00E555FE">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When customer deposits money in his account the bank becomes a debtor of the customer and</w:t>
      </w:r>
      <w:r w:rsidR="00A51738" w:rsidRPr="00517E0D">
        <w:rPr>
          <w:rFonts w:ascii="Arial" w:hAnsi="Arial" w:cs="Times New Roman"/>
          <w:color w:val="333333"/>
          <w:sz w:val="24"/>
          <w:szCs w:val="24"/>
        </w:rPr>
        <w:t xml:space="preserve"> </w:t>
      </w:r>
      <w:r w:rsidR="00676244" w:rsidRPr="00517E0D">
        <w:rPr>
          <w:rFonts w:ascii="Arial" w:hAnsi="Arial" w:cs="Times New Roman"/>
          <w:color w:val="333333"/>
          <w:sz w:val="24"/>
          <w:szCs w:val="24"/>
        </w:rPr>
        <w:t>c</w:t>
      </w:r>
      <w:r w:rsidRPr="00517E0D">
        <w:rPr>
          <w:rFonts w:ascii="Arial" w:hAnsi="Arial" w:cs="Times New Roman"/>
          <w:color w:val="333333"/>
          <w:sz w:val="24"/>
          <w:szCs w:val="24"/>
        </w:rPr>
        <w:t xml:space="preserve">ustomer a creditor. The money so deposited by customer becomes </w:t>
      </w:r>
      <w:r w:rsidR="00B030C7" w:rsidRPr="00517E0D">
        <w:rPr>
          <w:rFonts w:ascii="Arial" w:hAnsi="Arial" w:cs="Times New Roman"/>
          <w:color w:val="333333"/>
          <w:sz w:val="24"/>
          <w:szCs w:val="24"/>
        </w:rPr>
        <w:t xml:space="preserve">the </w:t>
      </w:r>
      <w:r w:rsidRPr="00517E0D">
        <w:rPr>
          <w:rFonts w:ascii="Arial" w:hAnsi="Arial" w:cs="Times New Roman"/>
          <w:color w:val="333333"/>
          <w:sz w:val="24"/>
          <w:szCs w:val="24"/>
        </w:rPr>
        <w:t xml:space="preserve">bank’s property and bank has a right to use the money as it likes. The bank is not bound to inform the depositor </w:t>
      </w:r>
      <w:r w:rsidR="00B030C7" w:rsidRPr="00517E0D">
        <w:rPr>
          <w:rFonts w:ascii="Arial" w:hAnsi="Arial" w:cs="Times New Roman"/>
          <w:color w:val="333333"/>
          <w:sz w:val="24"/>
          <w:szCs w:val="24"/>
        </w:rPr>
        <w:t xml:space="preserve">of </w:t>
      </w:r>
      <w:r w:rsidRPr="00517E0D">
        <w:rPr>
          <w:rFonts w:ascii="Arial" w:hAnsi="Arial" w:cs="Times New Roman"/>
          <w:color w:val="333333"/>
          <w:sz w:val="24"/>
          <w:szCs w:val="24"/>
        </w:rPr>
        <w:t xml:space="preserve">the manner of utilization of funds deposited by him. </w:t>
      </w:r>
      <w:r w:rsidRPr="00517E0D">
        <w:rPr>
          <w:rFonts w:ascii="Arial" w:hAnsi="Arial" w:cs="Times New Roman"/>
          <w:b/>
          <w:color w:val="333333"/>
          <w:sz w:val="24"/>
          <w:szCs w:val="24"/>
        </w:rPr>
        <w:t>Bank does not give any security to the depositor</w:t>
      </w:r>
      <w:r w:rsidRPr="00517E0D">
        <w:rPr>
          <w:rFonts w:ascii="Arial" w:hAnsi="Arial" w:cs="Times New Roman"/>
          <w:color w:val="333333"/>
          <w:sz w:val="24"/>
          <w:szCs w:val="24"/>
        </w:rPr>
        <w:t xml:space="preserve"> i.e. </w:t>
      </w:r>
      <w:r w:rsidR="00B030C7" w:rsidRPr="00517E0D">
        <w:rPr>
          <w:rFonts w:ascii="Arial" w:hAnsi="Arial" w:cs="Times New Roman"/>
          <w:color w:val="333333"/>
          <w:sz w:val="24"/>
          <w:szCs w:val="24"/>
        </w:rPr>
        <w:t xml:space="preserve">the bank is a debtor of the depositor who is a creditor of the bank.  </w:t>
      </w:r>
      <w:r w:rsidRPr="00517E0D">
        <w:rPr>
          <w:rFonts w:ascii="Arial" w:hAnsi="Arial" w:cs="Times New Roman"/>
          <w:color w:val="333333"/>
          <w:sz w:val="24"/>
          <w:szCs w:val="24"/>
        </w:rPr>
        <w:t>The bank has borrowed money and it is only when the depositor demands</w:t>
      </w:r>
      <w:r w:rsidR="00676244" w:rsidRPr="00517E0D">
        <w:rPr>
          <w:rFonts w:ascii="Arial" w:hAnsi="Arial" w:cs="Times New Roman"/>
          <w:color w:val="333333"/>
          <w:sz w:val="24"/>
          <w:szCs w:val="24"/>
        </w:rPr>
        <w:t xml:space="preserve"> it </w:t>
      </w:r>
      <w:r w:rsidR="000B70F8" w:rsidRPr="00517E0D">
        <w:rPr>
          <w:rFonts w:ascii="Arial" w:hAnsi="Arial" w:cs="Times New Roman"/>
          <w:color w:val="333333"/>
          <w:sz w:val="24"/>
          <w:szCs w:val="24"/>
        </w:rPr>
        <w:t xml:space="preserve">that </w:t>
      </w:r>
      <w:r w:rsidR="00676244" w:rsidRPr="00517E0D">
        <w:rPr>
          <w:rFonts w:ascii="Arial" w:hAnsi="Arial" w:cs="Times New Roman"/>
          <w:color w:val="333333"/>
          <w:sz w:val="24"/>
          <w:szCs w:val="24"/>
        </w:rPr>
        <w:t xml:space="preserve">the </w:t>
      </w:r>
      <w:r w:rsidRPr="00517E0D">
        <w:rPr>
          <w:rFonts w:ascii="Arial" w:hAnsi="Arial" w:cs="Times New Roman"/>
          <w:color w:val="333333"/>
          <w:sz w:val="24"/>
          <w:szCs w:val="24"/>
        </w:rPr>
        <w:t>banker pays.</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9A1699">
      <w:pPr>
        <w:pStyle w:val="ListParagraph"/>
        <w:numPr>
          <w:ilvl w:val="0"/>
          <w:numId w:val="2"/>
          <w:numberingChange w:id="2" w:author="Patrick Griffith" w:date="2012-11-07T06:44:00Z" w:original="%1:2: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 xml:space="preserve">Creditor–Debtor: </w:t>
      </w:r>
      <w:r w:rsidRPr="00517E0D">
        <w:rPr>
          <w:rFonts w:ascii="Arial" w:hAnsi="Arial" w:cs="Times New Roman"/>
          <w:i/>
          <w:color w:val="333333"/>
          <w:sz w:val="24"/>
          <w:szCs w:val="24"/>
          <w:u w:val="single"/>
        </w:rPr>
        <w:t>Lending money is the most important activit</w:t>
      </w:r>
      <w:r w:rsidR="000B70F8" w:rsidRPr="00517E0D">
        <w:rPr>
          <w:rFonts w:ascii="Arial" w:hAnsi="Arial" w:cs="Times New Roman"/>
          <w:i/>
          <w:color w:val="333333"/>
          <w:sz w:val="24"/>
          <w:szCs w:val="24"/>
          <w:u w:val="single"/>
        </w:rPr>
        <w:t>y</w:t>
      </w:r>
      <w:r w:rsidRPr="00517E0D">
        <w:rPr>
          <w:rFonts w:ascii="Arial" w:hAnsi="Arial" w:cs="Times New Roman"/>
          <w:i/>
          <w:color w:val="333333"/>
          <w:sz w:val="24"/>
          <w:szCs w:val="24"/>
          <w:u w:val="single"/>
        </w:rPr>
        <w:t xml:space="preserve"> of a bank</w:t>
      </w:r>
      <w:r w:rsidRPr="00517E0D">
        <w:rPr>
          <w:rFonts w:ascii="Arial" w:hAnsi="Arial" w:cs="Times New Roman"/>
          <w:color w:val="333333"/>
          <w:sz w:val="24"/>
          <w:szCs w:val="24"/>
        </w:rPr>
        <w:t xml:space="preserve">. The resources mobilized by banks are utilized for lending operations. </w:t>
      </w:r>
      <w:r w:rsidR="00B030C7" w:rsidRPr="00517E0D">
        <w:rPr>
          <w:rFonts w:ascii="Arial" w:hAnsi="Arial" w:cs="Times New Roman"/>
          <w:color w:val="333333"/>
          <w:sz w:val="24"/>
          <w:szCs w:val="24"/>
        </w:rPr>
        <w:t>A c</w:t>
      </w:r>
      <w:r w:rsidRPr="00517E0D">
        <w:rPr>
          <w:rFonts w:ascii="Arial" w:hAnsi="Arial" w:cs="Times New Roman"/>
          <w:color w:val="333333"/>
          <w:sz w:val="24"/>
          <w:szCs w:val="24"/>
        </w:rPr>
        <w:t>ustomer who borrow</w:t>
      </w:r>
      <w:r w:rsidR="00B030C7" w:rsidRPr="00517E0D">
        <w:rPr>
          <w:rFonts w:ascii="Arial" w:hAnsi="Arial" w:cs="Times New Roman"/>
          <w:color w:val="333333"/>
          <w:sz w:val="24"/>
          <w:szCs w:val="24"/>
        </w:rPr>
        <w:t xml:space="preserve">s </w:t>
      </w:r>
      <w:r w:rsidRPr="00517E0D">
        <w:rPr>
          <w:rFonts w:ascii="Arial" w:hAnsi="Arial" w:cs="Times New Roman"/>
          <w:color w:val="333333"/>
          <w:sz w:val="24"/>
          <w:szCs w:val="24"/>
        </w:rPr>
        <w:t xml:space="preserve">money from </w:t>
      </w:r>
      <w:r w:rsidR="00B030C7" w:rsidRPr="00517E0D">
        <w:rPr>
          <w:rFonts w:ascii="Arial" w:hAnsi="Arial" w:cs="Times New Roman"/>
          <w:color w:val="333333"/>
          <w:sz w:val="24"/>
          <w:szCs w:val="24"/>
        </w:rPr>
        <w:t xml:space="preserve">a </w:t>
      </w:r>
      <w:r w:rsidRPr="00517E0D">
        <w:rPr>
          <w:rFonts w:ascii="Arial" w:hAnsi="Arial" w:cs="Times New Roman"/>
          <w:color w:val="333333"/>
          <w:sz w:val="24"/>
          <w:szCs w:val="24"/>
        </w:rPr>
        <w:t xml:space="preserve">bank owns money to the bank. In the case of any loan/advances account, the banker is the creditor and the customer is the debtor. The relationship </w:t>
      </w:r>
      <w:r w:rsidR="00B030C7" w:rsidRPr="00517E0D">
        <w:rPr>
          <w:rFonts w:ascii="Arial" w:hAnsi="Arial" w:cs="Times New Roman"/>
          <w:color w:val="333333"/>
          <w:sz w:val="24"/>
          <w:szCs w:val="24"/>
        </w:rPr>
        <w:t xml:space="preserve">is the reverse of </w:t>
      </w:r>
      <w:r w:rsidRPr="00517E0D">
        <w:rPr>
          <w:rFonts w:ascii="Arial" w:hAnsi="Arial" w:cs="Times New Roman"/>
          <w:color w:val="333333"/>
          <w:sz w:val="24"/>
          <w:szCs w:val="24"/>
        </w:rPr>
        <w:t>the first case when a person deposits money with the bank</w:t>
      </w:r>
      <w:r w:rsidR="00B030C7" w:rsidRPr="00517E0D">
        <w:rPr>
          <w:rFonts w:ascii="Arial" w:hAnsi="Arial" w:cs="Times New Roman"/>
          <w:color w:val="333333"/>
          <w:sz w:val="24"/>
          <w:szCs w:val="24"/>
        </w:rPr>
        <w:t>.</w:t>
      </w:r>
      <w:r w:rsidRPr="00517E0D">
        <w:rPr>
          <w:rFonts w:ascii="Arial" w:hAnsi="Arial" w:cs="Times New Roman"/>
          <w:color w:val="333333"/>
          <w:sz w:val="24"/>
          <w:szCs w:val="24"/>
        </w:rPr>
        <w:t xml:space="preserve"> </w:t>
      </w:r>
      <w:r w:rsidR="00B030C7" w:rsidRPr="00517E0D">
        <w:rPr>
          <w:rFonts w:ascii="Arial" w:hAnsi="Arial" w:cs="Times New Roman"/>
          <w:color w:val="333333"/>
          <w:sz w:val="24"/>
          <w:szCs w:val="24"/>
        </w:rPr>
        <w:t xml:space="preserve">A </w:t>
      </w:r>
      <w:r w:rsidRPr="00517E0D">
        <w:rPr>
          <w:rFonts w:ascii="Arial" w:hAnsi="Arial" w:cs="Times New Roman"/>
          <w:b/>
          <w:color w:val="333333"/>
          <w:sz w:val="24"/>
          <w:szCs w:val="24"/>
        </w:rPr>
        <w:t>Borrower executes documents and offer</w:t>
      </w:r>
      <w:r w:rsidR="00422631" w:rsidRPr="00517E0D">
        <w:rPr>
          <w:rFonts w:ascii="Arial" w:hAnsi="Arial" w:cs="Times New Roman"/>
          <w:b/>
          <w:color w:val="333333"/>
          <w:sz w:val="24"/>
          <w:szCs w:val="24"/>
        </w:rPr>
        <w:t>s</w:t>
      </w:r>
      <w:r w:rsidRPr="00517E0D">
        <w:rPr>
          <w:rFonts w:ascii="Arial" w:hAnsi="Arial" w:cs="Times New Roman"/>
          <w:b/>
          <w:color w:val="333333"/>
          <w:sz w:val="24"/>
          <w:szCs w:val="24"/>
        </w:rPr>
        <w:t xml:space="preserve"> security to the bank before utilizing the credit facility</w:t>
      </w:r>
      <w:r w:rsidRPr="00517E0D">
        <w:rPr>
          <w:rFonts w:ascii="Arial" w:hAnsi="Arial" w:cs="Times New Roman"/>
          <w:color w:val="333333"/>
          <w:sz w:val="24"/>
          <w:szCs w:val="24"/>
        </w:rPr>
        <w:t>.</w:t>
      </w:r>
    </w:p>
    <w:p w:rsidR="009A1699" w:rsidRPr="00517E0D" w:rsidRDefault="009A1699" w:rsidP="00E555FE">
      <w:pPr>
        <w:autoSpaceDE w:val="0"/>
        <w:autoSpaceDN w:val="0"/>
        <w:adjustRightInd w:val="0"/>
        <w:spacing w:after="0"/>
        <w:ind w:left="720" w:hanging="720"/>
        <w:jc w:val="both"/>
        <w:rPr>
          <w:rFonts w:ascii="Arial" w:hAnsi="Arial" w:cs="Times New Roman"/>
          <w:color w:val="333333"/>
          <w:sz w:val="24"/>
          <w:szCs w:val="24"/>
        </w:rPr>
      </w:pPr>
    </w:p>
    <w:p w:rsidR="00722AAD" w:rsidRPr="00517E0D" w:rsidRDefault="00722AAD" w:rsidP="00E555FE">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In addition to opening deposit/loan account</w:t>
      </w:r>
      <w:r w:rsidR="00B030C7" w:rsidRPr="00517E0D">
        <w:rPr>
          <w:rFonts w:ascii="Arial" w:hAnsi="Arial" w:cs="Times New Roman"/>
          <w:color w:val="333333"/>
          <w:sz w:val="24"/>
          <w:szCs w:val="24"/>
        </w:rPr>
        <w:t>s</w:t>
      </w:r>
      <w:r w:rsidRPr="00517E0D">
        <w:rPr>
          <w:rFonts w:ascii="Arial" w:hAnsi="Arial" w:cs="Times New Roman"/>
          <w:color w:val="333333"/>
          <w:sz w:val="24"/>
          <w:szCs w:val="24"/>
        </w:rPr>
        <w:t xml:space="preserve"> banks provide </w:t>
      </w:r>
      <w:r w:rsidR="00B030C7" w:rsidRPr="00517E0D">
        <w:rPr>
          <w:rFonts w:ascii="Arial" w:hAnsi="Arial" w:cs="Times New Roman"/>
          <w:color w:val="333333"/>
          <w:sz w:val="24"/>
          <w:szCs w:val="24"/>
        </w:rPr>
        <w:t xml:space="preserve">a </w:t>
      </w:r>
      <w:r w:rsidRPr="00517E0D">
        <w:rPr>
          <w:rFonts w:ascii="Arial" w:hAnsi="Arial" w:cs="Times New Roman"/>
          <w:color w:val="333333"/>
          <w:sz w:val="24"/>
          <w:szCs w:val="24"/>
        </w:rPr>
        <w:t>variety of services</w:t>
      </w:r>
      <w:r w:rsidR="00B030C7" w:rsidRPr="00517E0D">
        <w:rPr>
          <w:rFonts w:ascii="Arial" w:hAnsi="Arial" w:cs="Times New Roman"/>
          <w:color w:val="333333"/>
          <w:sz w:val="24"/>
          <w:szCs w:val="24"/>
        </w:rPr>
        <w:t xml:space="preserve"> </w:t>
      </w:r>
      <w:r w:rsidRPr="00517E0D">
        <w:rPr>
          <w:rFonts w:ascii="Arial" w:hAnsi="Arial" w:cs="Times New Roman"/>
          <w:color w:val="333333"/>
          <w:sz w:val="24"/>
          <w:szCs w:val="24"/>
        </w:rPr>
        <w:t>which makes</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the relationship more wide and complex. Depending upon the type of services rendered and the</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nature of transaction, the banker acts as a bailee, trustee, principal, agent, lessor, custodian etc.</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Special Relationship</w:t>
      </w:r>
      <w:r w:rsidR="000B70F8" w:rsidRPr="00517E0D">
        <w:rPr>
          <w:rFonts w:ascii="Arial" w:hAnsi="Arial" w:cs="Times New Roman"/>
          <w:b/>
          <w:bCs/>
          <w:color w:val="333333"/>
          <w:sz w:val="24"/>
          <w:szCs w:val="24"/>
        </w:rPr>
        <w:t>s</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C6170E">
      <w:pPr>
        <w:pStyle w:val="ListParagraph"/>
        <w:numPr>
          <w:ilvl w:val="0"/>
          <w:numId w:val="2"/>
          <w:numberingChange w:id="3" w:author="Patrick Griffith" w:date="2012-11-07T06:44:00Z" w:original="%1:3:0:."/>
        </w:numPr>
        <w:autoSpaceDE w:val="0"/>
        <w:autoSpaceDN w:val="0"/>
        <w:adjustRightInd w:val="0"/>
        <w:spacing w:after="0"/>
        <w:jc w:val="both"/>
        <w:rPr>
          <w:rFonts w:ascii="Arial" w:hAnsi="Arial" w:cs="Times New Roman"/>
          <w:b/>
          <w:color w:val="333333"/>
          <w:sz w:val="24"/>
          <w:szCs w:val="24"/>
        </w:rPr>
      </w:pPr>
      <w:r w:rsidRPr="00517E0D">
        <w:rPr>
          <w:rFonts w:ascii="Arial" w:hAnsi="Arial" w:cs="Times New Roman"/>
          <w:b/>
          <w:bCs/>
          <w:color w:val="333333"/>
          <w:sz w:val="24"/>
          <w:szCs w:val="24"/>
        </w:rPr>
        <w:t>Bank as a Trustee:</w:t>
      </w:r>
      <w:r w:rsidR="009A1699" w:rsidRPr="00517E0D">
        <w:rPr>
          <w:rFonts w:ascii="Arial" w:hAnsi="Arial" w:cs="Times New Roman"/>
          <w:b/>
          <w:bCs/>
          <w:color w:val="333333"/>
          <w:sz w:val="24"/>
          <w:szCs w:val="24"/>
        </w:rPr>
        <w:t xml:space="preserve"> </w:t>
      </w:r>
      <w:r w:rsidR="00C6170E" w:rsidRPr="00517E0D">
        <w:rPr>
          <w:rFonts w:ascii="Arial" w:hAnsi="Arial" w:cs="Times New Roman"/>
          <w:b/>
          <w:bCs/>
          <w:color w:val="333333"/>
          <w:sz w:val="24"/>
          <w:szCs w:val="24"/>
        </w:rPr>
        <w:t>“</w:t>
      </w:r>
      <w:r w:rsidRPr="00517E0D">
        <w:rPr>
          <w:rFonts w:ascii="Arial" w:hAnsi="Arial" w:cs="Times New Roman"/>
          <w:b/>
          <w:bCs/>
          <w:color w:val="333333"/>
          <w:sz w:val="24"/>
          <w:szCs w:val="24"/>
        </w:rPr>
        <w:t xml:space="preserve">A </w:t>
      </w:r>
      <w:r w:rsidRPr="00517E0D">
        <w:rPr>
          <w:rFonts w:ascii="Arial" w:hAnsi="Arial" w:cs="Times New Roman"/>
          <w:b/>
          <w:bCs/>
          <w:color w:val="333333"/>
          <w:sz w:val="24"/>
          <w:szCs w:val="24"/>
          <w:u w:val="single"/>
        </w:rPr>
        <w:t>trus</w:t>
      </w:r>
      <w:r w:rsidR="00C6170E" w:rsidRPr="00517E0D">
        <w:rPr>
          <w:rFonts w:ascii="Arial" w:hAnsi="Arial" w:cs="Times New Roman"/>
          <w:b/>
          <w:bCs/>
          <w:color w:val="333333"/>
          <w:sz w:val="24"/>
          <w:szCs w:val="24"/>
        </w:rPr>
        <w:t>t</w:t>
      </w:r>
      <w:r w:rsidRPr="00517E0D">
        <w:rPr>
          <w:rFonts w:ascii="Arial" w:hAnsi="Arial" w:cs="Times New Roman"/>
          <w:b/>
          <w:bCs/>
          <w:color w:val="333333"/>
          <w:sz w:val="24"/>
          <w:szCs w:val="24"/>
        </w:rPr>
        <w:t xml:space="preserve"> is an obl</w:t>
      </w:r>
      <w:r w:rsidRPr="00517E0D">
        <w:rPr>
          <w:rFonts w:ascii="Arial" w:hAnsi="Arial" w:cs="Times New Roman"/>
          <w:color w:val="333333"/>
          <w:sz w:val="24"/>
          <w:szCs w:val="24"/>
        </w:rPr>
        <w:t>igation annexed to the ownership of property, and arising out of a confidence reposed in and accepted by the owner, or declared and accepted by him, for the benefit of another, or of another and the owner.</w:t>
      </w:r>
      <w:r w:rsidR="00C6170E" w:rsidRPr="00517E0D">
        <w:rPr>
          <w:rFonts w:ascii="Arial" w:hAnsi="Arial" w:cs="Times New Roman"/>
          <w:color w:val="333333"/>
          <w:sz w:val="24"/>
          <w:szCs w:val="24"/>
        </w:rPr>
        <w:t>”</w:t>
      </w:r>
      <w:r w:rsidR="009A1699" w:rsidRPr="00517E0D">
        <w:rPr>
          <w:rFonts w:ascii="Arial" w:hAnsi="Arial" w:cs="Times New Roman"/>
          <w:color w:val="333333"/>
          <w:sz w:val="24"/>
          <w:szCs w:val="24"/>
        </w:rPr>
        <w:t xml:space="preserve"> </w:t>
      </w:r>
      <w:r w:rsidRPr="00517E0D">
        <w:rPr>
          <w:rFonts w:ascii="Arial" w:hAnsi="Arial" w:cs="Times New Roman"/>
          <w:b/>
          <w:color w:val="333333"/>
          <w:sz w:val="24"/>
          <w:szCs w:val="24"/>
        </w:rPr>
        <w:t xml:space="preserve">Thus </w:t>
      </w:r>
      <w:r w:rsidR="00422631" w:rsidRPr="00517E0D">
        <w:rPr>
          <w:rFonts w:ascii="Arial" w:hAnsi="Arial" w:cs="Times New Roman"/>
          <w:b/>
          <w:color w:val="333333"/>
          <w:sz w:val="24"/>
          <w:szCs w:val="24"/>
        </w:rPr>
        <w:t xml:space="preserve">a </w:t>
      </w:r>
      <w:r w:rsidRPr="00517E0D">
        <w:rPr>
          <w:rFonts w:ascii="Arial" w:hAnsi="Arial" w:cs="Times New Roman"/>
          <w:b/>
          <w:color w:val="333333"/>
          <w:sz w:val="24"/>
          <w:szCs w:val="24"/>
        </w:rPr>
        <w:t>trustee is the holder of property on behalf of a beneficiary.</w:t>
      </w:r>
    </w:p>
    <w:p w:rsidR="00722AAD" w:rsidRPr="00517E0D" w:rsidRDefault="00722AAD" w:rsidP="00C6170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C6170E">
      <w:pPr>
        <w:pStyle w:val="ListParagraph"/>
        <w:numPr>
          <w:ilvl w:val="0"/>
          <w:numId w:val="2"/>
          <w:numberingChange w:id="4" w:author="Patrick Griffith" w:date="2012-11-07T06:44:00Z" w:original="%1:4: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Bailee – Bailor:</w:t>
      </w:r>
      <w:r w:rsidR="009A1699" w:rsidRPr="00517E0D">
        <w:rPr>
          <w:rFonts w:ascii="Arial" w:hAnsi="Arial" w:cs="Times New Roman"/>
          <w:b/>
          <w:bCs/>
          <w:color w:val="333333"/>
          <w:sz w:val="24"/>
          <w:szCs w:val="24"/>
        </w:rPr>
        <w:t xml:space="preserve"> </w:t>
      </w:r>
      <w:r w:rsidR="00C6170E" w:rsidRPr="00517E0D">
        <w:rPr>
          <w:rFonts w:ascii="Arial" w:hAnsi="Arial" w:cs="Times New Roman"/>
          <w:b/>
          <w:bCs/>
          <w:color w:val="333333"/>
          <w:sz w:val="24"/>
          <w:szCs w:val="24"/>
        </w:rPr>
        <w:t>“</w:t>
      </w:r>
      <w:r w:rsidRPr="00517E0D">
        <w:rPr>
          <w:rFonts w:ascii="Arial" w:hAnsi="Arial" w:cs="Times New Roman"/>
          <w:b/>
          <w:bCs/>
          <w:i/>
          <w:color w:val="333333"/>
          <w:sz w:val="24"/>
          <w:szCs w:val="24"/>
          <w:u w:val="single"/>
        </w:rPr>
        <w:t>A bailment</w:t>
      </w:r>
      <w:r w:rsidRPr="00517E0D">
        <w:rPr>
          <w:rFonts w:ascii="Arial" w:hAnsi="Arial" w:cs="Times New Roman"/>
          <w:b/>
          <w:bCs/>
          <w:color w:val="333333"/>
          <w:sz w:val="24"/>
          <w:szCs w:val="24"/>
        </w:rPr>
        <w:t xml:space="preserve"> is the </w:t>
      </w:r>
      <w:r w:rsidRPr="00517E0D">
        <w:rPr>
          <w:rFonts w:ascii="Arial" w:hAnsi="Arial" w:cs="Times New Roman"/>
          <w:i/>
          <w:color w:val="333333"/>
          <w:sz w:val="24"/>
          <w:szCs w:val="24"/>
          <w:u w:val="single"/>
        </w:rPr>
        <w:t xml:space="preserve">delivery of </w:t>
      </w:r>
      <w:r w:rsidRPr="00517E0D">
        <w:rPr>
          <w:rFonts w:ascii="Arial" w:hAnsi="Arial" w:cs="Times New Roman"/>
          <w:color w:val="333333"/>
          <w:sz w:val="24"/>
          <w:szCs w:val="24"/>
        </w:rPr>
        <w:t>goods by one person to another for some purpose, upon a contract that they shall, when the purpose is accomplished, be returned or otherwise disposed of according to the directions of the person delivering them.</w:t>
      </w:r>
      <w:r w:rsidR="00C6170E" w:rsidRPr="00517E0D">
        <w:rPr>
          <w:rFonts w:ascii="Arial" w:hAnsi="Arial" w:cs="Times New Roman"/>
          <w:color w:val="333333"/>
          <w:sz w:val="24"/>
          <w:szCs w:val="24"/>
        </w:rPr>
        <w:t>”</w:t>
      </w:r>
      <w:r w:rsidR="000B70F8" w:rsidRPr="00517E0D">
        <w:rPr>
          <w:rFonts w:ascii="Arial" w:hAnsi="Arial" w:cs="Times New Roman"/>
          <w:color w:val="333333"/>
          <w:sz w:val="24"/>
          <w:szCs w:val="24"/>
        </w:rPr>
        <w:t xml:space="preserve"> </w:t>
      </w:r>
      <w:r w:rsidRPr="00517E0D">
        <w:rPr>
          <w:rFonts w:ascii="Arial" w:hAnsi="Arial" w:cs="Times New Roman"/>
          <w:color w:val="333333"/>
          <w:sz w:val="24"/>
          <w:szCs w:val="24"/>
        </w:rPr>
        <w:t>The person delivering the goods is called the "bailor". The person to whom they are delivered is called, the "bailee".</w:t>
      </w:r>
    </w:p>
    <w:p w:rsidR="00E555FE" w:rsidRPr="00517E0D" w:rsidRDefault="00E555FE" w:rsidP="00E555FE">
      <w:pPr>
        <w:autoSpaceDE w:val="0"/>
        <w:autoSpaceDN w:val="0"/>
        <w:adjustRightInd w:val="0"/>
        <w:spacing w:after="0"/>
        <w:jc w:val="both"/>
        <w:rPr>
          <w:rFonts w:ascii="Arial" w:hAnsi="Arial" w:cs="Times New Roman"/>
          <w:color w:val="333333"/>
          <w:sz w:val="24"/>
          <w:szCs w:val="24"/>
        </w:rPr>
      </w:pPr>
    </w:p>
    <w:p w:rsidR="008F77AE" w:rsidRPr="00517E0D" w:rsidRDefault="00722AAD" w:rsidP="009A1699">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 xml:space="preserve">Banks secure their advances by obtaining tangible securities. In some cases physical possession of securities </w:t>
      </w:r>
      <w:r w:rsidR="009A1699" w:rsidRPr="00517E0D">
        <w:rPr>
          <w:rFonts w:ascii="Arial" w:hAnsi="Arial" w:cs="Times New Roman"/>
          <w:color w:val="333333"/>
          <w:sz w:val="24"/>
          <w:szCs w:val="24"/>
        </w:rPr>
        <w:t xml:space="preserve">or </w:t>
      </w:r>
      <w:r w:rsidRPr="00517E0D">
        <w:rPr>
          <w:rFonts w:ascii="Arial" w:hAnsi="Arial" w:cs="Times New Roman"/>
          <w:color w:val="333333"/>
          <w:sz w:val="24"/>
          <w:szCs w:val="24"/>
        </w:rPr>
        <w:t xml:space="preserve">goods (Pledge), valuables, bonds etc., </w:t>
      </w:r>
      <w:r w:rsidR="009A1699" w:rsidRPr="00517E0D">
        <w:rPr>
          <w:rFonts w:ascii="Arial" w:hAnsi="Arial" w:cs="Times New Roman"/>
          <w:color w:val="333333"/>
          <w:sz w:val="24"/>
          <w:szCs w:val="24"/>
        </w:rPr>
        <w:t xml:space="preserve">is </w:t>
      </w:r>
      <w:r w:rsidRPr="00517E0D">
        <w:rPr>
          <w:rFonts w:ascii="Arial" w:hAnsi="Arial" w:cs="Times New Roman"/>
          <w:color w:val="333333"/>
          <w:sz w:val="24"/>
          <w:szCs w:val="24"/>
        </w:rPr>
        <w:t>taken. While taking physical possession of</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securities the bank becomes bailee and the customer bailor. Banks also keeps articles, valuables, securities etc., of its customers in Safe Custody and act as a </w:t>
      </w:r>
      <w:r w:rsidR="00040DB8" w:rsidRPr="00517E0D">
        <w:rPr>
          <w:rFonts w:ascii="Arial" w:hAnsi="Arial" w:cs="Times New Roman"/>
          <w:color w:val="333333"/>
          <w:sz w:val="24"/>
          <w:szCs w:val="24"/>
        </w:rPr>
        <w:t>bailee</w:t>
      </w:r>
      <w:r w:rsidRPr="00517E0D">
        <w:rPr>
          <w:rFonts w:ascii="Arial" w:hAnsi="Arial" w:cs="Times New Roman"/>
          <w:color w:val="333333"/>
          <w:sz w:val="24"/>
          <w:szCs w:val="24"/>
        </w:rPr>
        <w:t xml:space="preserve">. </w:t>
      </w:r>
      <w:r w:rsidRPr="00517E0D">
        <w:rPr>
          <w:rFonts w:ascii="Arial" w:hAnsi="Arial" w:cs="Times New Roman"/>
          <w:b/>
          <w:color w:val="333333"/>
          <w:sz w:val="24"/>
          <w:szCs w:val="24"/>
        </w:rPr>
        <w:t>As a bailee the bank is required to take care of the goods bailed.</w:t>
      </w:r>
      <w:r w:rsidR="00ED5694" w:rsidRPr="00517E0D">
        <w:rPr>
          <w:rFonts w:ascii="Arial" w:eastAsia="+mn-ea" w:hAnsi="Arial" w:cs="Arial"/>
          <w:color w:val="000000"/>
          <w:sz w:val="24"/>
          <w:szCs w:val="24"/>
        </w:rPr>
        <w:t xml:space="preserve"> </w:t>
      </w:r>
      <w:r w:rsidR="00471BAF" w:rsidRPr="00517E0D">
        <w:rPr>
          <w:rFonts w:ascii="Arial" w:hAnsi="Arial" w:cs="Times New Roman"/>
          <w:color w:val="333333"/>
          <w:sz w:val="24"/>
          <w:szCs w:val="24"/>
        </w:rPr>
        <w:t>W</w:t>
      </w:r>
      <w:r w:rsidR="00EC4A74" w:rsidRPr="00517E0D">
        <w:rPr>
          <w:rFonts w:ascii="Arial" w:hAnsi="Arial" w:cs="Times New Roman"/>
          <w:color w:val="333333"/>
          <w:sz w:val="24"/>
          <w:szCs w:val="24"/>
        </w:rPr>
        <w:t>here a bailor (customer) deposits moveable items with a bailee (bank) for safe custody</w:t>
      </w:r>
      <w:r w:rsidR="00ED5694" w:rsidRPr="00517E0D">
        <w:rPr>
          <w:rFonts w:ascii="Arial" w:hAnsi="Arial" w:cs="Times New Roman"/>
          <w:color w:val="333333"/>
          <w:sz w:val="24"/>
          <w:szCs w:val="24"/>
        </w:rPr>
        <w:t>, t</w:t>
      </w:r>
      <w:r w:rsidR="00EC4A74" w:rsidRPr="00517E0D">
        <w:rPr>
          <w:rFonts w:ascii="Arial" w:hAnsi="Arial" w:cs="Times New Roman"/>
          <w:color w:val="333333"/>
          <w:sz w:val="24"/>
          <w:szCs w:val="24"/>
        </w:rPr>
        <w:t>here is an intention that the goods will be returned at the end of the bailment period.</w:t>
      </w:r>
      <w:r w:rsidR="00ED5694" w:rsidRPr="00517E0D">
        <w:rPr>
          <w:rFonts w:ascii="Arial" w:hAnsi="Arial" w:cs="Times New Roman"/>
          <w:color w:val="333333"/>
          <w:sz w:val="24"/>
          <w:szCs w:val="24"/>
        </w:rPr>
        <w:t xml:space="preserve"> </w:t>
      </w:r>
      <w:r w:rsidR="00EC4A74" w:rsidRPr="00517E0D">
        <w:rPr>
          <w:rFonts w:ascii="Arial" w:hAnsi="Arial" w:cs="Times New Roman"/>
          <w:color w:val="333333"/>
          <w:sz w:val="24"/>
          <w:szCs w:val="24"/>
        </w:rPr>
        <w:t>Banks that operate Custodial Services will be heavily involved in contracts of bailment.</w:t>
      </w:r>
      <w:r w:rsidR="00ED5694" w:rsidRPr="00517E0D">
        <w:rPr>
          <w:rFonts w:ascii="Arial" w:hAnsi="Arial" w:cs="Times New Roman"/>
          <w:color w:val="333333"/>
          <w:sz w:val="24"/>
          <w:szCs w:val="24"/>
        </w:rPr>
        <w:t xml:space="preserve"> </w:t>
      </w:r>
      <w:r w:rsidR="00EC4A74" w:rsidRPr="00517E0D">
        <w:rPr>
          <w:rFonts w:ascii="Arial" w:hAnsi="Arial" w:cs="Times New Roman"/>
          <w:color w:val="333333"/>
          <w:sz w:val="24"/>
          <w:szCs w:val="24"/>
        </w:rPr>
        <w:t>Also when customers rent safe deposit lockers in the bank to keep i</w:t>
      </w:r>
      <w:r w:rsidR="00ED5694" w:rsidRPr="00517E0D">
        <w:rPr>
          <w:rFonts w:ascii="Arial" w:hAnsi="Arial" w:cs="Times New Roman"/>
          <w:color w:val="333333"/>
          <w:sz w:val="24"/>
          <w:szCs w:val="24"/>
        </w:rPr>
        <w:t>tems, a bailment contract arise</w:t>
      </w:r>
      <w:r w:rsidR="00EC4A74" w:rsidRPr="00517E0D">
        <w:rPr>
          <w:rFonts w:ascii="Arial" w:hAnsi="Arial" w:cs="Times New Roman"/>
          <w:color w:val="333333"/>
          <w:sz w:val="24"/>
          <w:szCs w:val="24"/>
        </w:rPr>
        <w:t>.</w:t>
      </w:r>
      <w:r w:rsidR="00ED5694" w:rsidRPr="00517E0D">
        <w:rPr>
          <w:rFonts w:ascii="Arial" w:hAnsi="Arial" w:cs="Times New Roman"/>
          <w:color w:val="333333"/>
          <w:sz w:val="24"/>
          <w:szCs w:val="24"/>
        </w:rPr>
        <w:t xml:space="preserve"> </w:t>
      </w:r>
      <w:r w:rsidR="00EC4A74" w:rsidRPr="00517E0D">
        <w:rPr>
          <w:rFonts w:ascii="Arial" w:hAnsi="Arial" w:cs="Times New Roman"/>
          <w:color w:val="333333"/>
          <w:sz w:val="24"/>
          <w:szCs w:val="24"/>
        </w:rPr>
        <w:t xml:space="preserve">The bank must exercise a high standard of care over the items deposited. Bank will be liable </w:t>
      </w:r>
      <w:r w:rsidR="00471BAF" w:rsidRPr="00517E0D">
        <w:rPr>
          <w:rFonts w:ascii="Arial" w:hAnsi="Arial" w:cs="Times New Roman"/>
          <w:color w:val="333333"/>
          <w:sz w:val="24"/>
          <w:szCs w:val="24"/>
        </w:rPr>
        <w:t xml:space="preserve">for </w:t>
      </w:r>
      <w:r w:rsidR="00EC4A74" w:rsidRPr="00517E0D">
        <w:rPr>
          <w:rFonts w:ascii="Arial" w:hAnsi="Arial" w:cs="Times New Roman"/>
          <w:color w:val="333333"/>
          <w:sz w:val="24"/>
          <w:szCs w:val="24"/>
        </w:rPr>
        <w:t>loss, theft of the deposited items if this arise</w:t>
      </w:r>
      <w:r w:rsidR="000B70F8" w:rsidRPr="00517E0D">
        <w:rPr>
          <w:rFonts w:ascii="Arial" w:hAnsi="Arial" w:cs="Times New Roman"/>
          <w:color w:val="333333"/>
          <w:sz w:val="24"/>
          <w:szCs w:val="24"/>
        </w:rPr>
        <w:t>s</w:t>
      </w:r>
      <w:r w:rsidR="00EC4A74" w:rsidRPr="00517E0D">
        <w:rPr>
          <w:rFonts w:ascii="Arial" w:hAnsi="Arial" w:cs="Times New Roman"/>
          <w:color w:val="333333"/>
          <w:sz w:val="24"/>
          <w:szCs w:val="24"/>
        </w:rPr>
        <w:t xml:space="preserve"> due to bank’s negligence.</w:t>
      </w:r>
      <w:r w:rsidR="000B70F8" w:rsidRPr="00517E0D">
        <w:rPr>
          <w:rFonts w:ascii="Arial" w:hAnsi="Arial" w:cs="Times New Roman"/>
          <w:color w:val="333333"/>
          <w:sz w:val="24"/>
          <w:szCs w:val="24"/>
        </w:rPr>
        <w:t xml:space="preserve"> </w:t>
      </w:r>
    </w:p>
    <w:p w:rsidR="000B70F8" w:rsidRPr="00517E0D" w:rsidRDefault="000B70F8" w:rsidP="00E555FE">
      <w:pPr>
        <w:autoSpaceDE w:val="0"/>
        <w:autoSpaceDN w:val="0"/>
        <w:adjustRightInd w:val="0"/>
        <w:spacing w:after="0"/>
        <w:jc w:val="both"/>
        <w:rPr>
          <w:rFonts w:ascii="Arial" w:hAnsi="Arial" w:cs="Times New Roman"/>
          <w:color w:val="333333"/>
          <w:sz w:val="24"/>
          <w:szCs w:val="24"/>
        </w:rPr>
      </w:pPr>
    </w:p>
    <w:p w:rsidR="008F77AE" w:rsidRPr="00517E0D" w:rsidRDefault="00EC4A74" w:rsidP="009A1699">
      <w:pPr>
        <w:autoSpaceDE w:val="0"/>
        <w:autoSpaceDN w:val="0"/>
        <w:adjustRightInd w:val="0"/>
        <w:spacing w:after="0"/>
        <w:ind w:left="720"/>
        <w:jc w:val="both"/>
        <w:rPr>
          <w:rFonts w:ascii="Arial" w:hAnsi="Arial" w:cs="Times New Roman"/>
          <w:b/>
          <w:color w:val="333333"/>
          <w:sz w:val="24"/>
          <w:szCs w:val="24"/>
        </w:rPr>
      </w:pPr>
      <w:r w:rsidRPr="00517E0D">
        <w:rPr>
          <w:rFonts w:ascii="Arial" w:hAnsi="Arial" w:cs="Times New Roman"/>
          <w:color w:val="333333"/>
          <w:sz w:val="24"/>
          <w:szCs w:val="24"/>
        </w:rPr>
        <w:t>Bank should return the bailed goods to the lawful owner in accordance with the contract.</w:t>
      </w:r>
      <w:r w:rsidR="00C6170E" w:rsidRPr="00517E0D">
        <w:rPr>
          <w:rFonts w:ascii="Arial" w:hAnsi="Arial" w:cs="Times New Roman"/>
          <w:color w:val="333333"/>
          <w:sz w:val="24"/>
          <w:szCs w:val="24"/>
        </w:rPr>
        <w:t xml:space="preserve"> </w:t>
      </w:r>
      <w:r w:rsidRPr="00517E0D">
        <w:rPr>
          <w:rFonts w:ascii="Arial" w:hAnsi="Arial" w:cs="Times New Roman"/>
          <w:color w:val="333333"/>
          <w:sz w:val="24"/>
          <w:szCs w:val="24"/>
        </w:rPr>
        <w:t>When goods are deposited, a receipt which states the mode of withdrawal is issued.</w:t>
      </w:r>
      <w:r w:rsidR="000B70F8" w:rsidRPr="00517E0D">
        <w:rPr>
          <w:rFonts w:ascii="Arial" w:hAnsi="Arial" w:cs="Times New Roman"/>
          <w:color w:val="333333"/>
          <w:sz w:val="24"/>
          <w:szCs w:val="24"/>
        </w:rPr>
        <w:t xml:space="preserve"> </w:t>
      </w:r>
      <w:r w:rsidR="00471BAF" w:rsidRPr="00517E0D">
        <w:rPr>
          <w:rFonts w:ascii="Arial" w:hAnsi="Arial" w:cs="Times New Roman"/>
          <w:color w:val="333333"/>
          <w:sz w:val="24"/>
          <w:szCs w:val="24"/>
        </w:rPr>
        <w:t>S</w:t>
      </w:r>
      <w:r w:rsidRPr="00517E0D">
        <w:rPr>
          <w:rFonts w:ascii="Arial" w:hAnsi="Arial" w:cs="Times New Roman"/>
          <w:color w:val="333333"/>
          <w:sz w:val="24"/>
          <w:szCs w:val="24"/>
        </w:rPr>
        <w:t>uch receipt should be produced during withdrawal</w:t>
      </w:r>
      <w:r w:rsidR="00471BAF" w:rsidRPr="00517E0D">
        <w:rPr>
          <w:rFonts w:ascii="Arial" w:hAnsi="Arial" w:cs="Times New Roman"/>
          <w:color w:val="333333"/>
          <w:sz w:val="24"/>
          <w:szCs w:val="24"/>
        </w:rPr>
        <w:t xml:space="preserve"> and a</w:t>
      </w:r>
      <w:r w:rsidR="00ED5694" w:rsidRPr="00517E0D">
        <w:rPr>
          <w:rFonts w:ascii="Arial" w:hAnsi="Arial" w:cs="Times New Roman"/>
          <w:color w:val="333333"/>
          <w:sz w:val="24"/>
          <w:szCs w:val="24"/>
        </w:rPr>
        <w:t>cknowledgement should be duly signed by the customer or the authorized person before the goods are released</w:t>
      </w:r>
      <w:r w:rsidR="00ED5694" w:rsidRPr="00517E0D">
        <w:rPr>
          <w:rFonts w:ascii="Arial" w:hAnsi="Arial" w:cs="Times New Roman"/>
          <w:b/>
          <w:color w:val="333333"/>
          <w:sz w:val="24"/>
          <w:szCs w:val="24"/>
        </w:rPr>
        <w:t>.</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p>
    <w:p w:rsidR="00C6170E" w:rsidRPr="00517E0D" w:rsidRDefault="00722AAD" w:rsidP="00C6170E">
      <w:pPr>
        <w:pStyle w:val="ListParagraph"/>
        <w:numPr>
          <w:ilvl w:val="0"/>
          <w:numId w:val="33"/>
          <w:numberingChange w:id="5" w:author="Patrick Griffith" w:date="2012-11-07T06:44:00Z" w:original="%1:5:0:."/>
        </w:numPr>
        <w:autoSpaceDE w:val="0"/>
        <w:autoSpaceDN w:val="0"/>
        <w:adjustRightInd w:val="0"/>
        <w:spacing w:after="0"/>
        <w:jc w:val="both"/>
        <w:rPr>
          <w:rFonts w:ascii="Arial" w:hAnsi="Arial"/>
          <w:sz w:val="24"/>
        </w:rPr>
      </w:pPr>
      <w:r w:rsidRPr="00517E0D">
        <w:rPr>
          <w:rFonts w:ascii="Arial" w:hAnsi="Arial" w:cs="Times New Roman"/>
          <w:b/>
          <w:bCs/>
          <w:color w:val="333333"/>
          <w:sz w:val="24"/>
          <w:szCs w:val="24"/>
        </w:rPr>
        <w:t>Lessor and Lessee:</w:t>
      </w:r>
      <w:r w:rsidR="00C6170E" w:rsidRPr="00517E0D">
        <w:rPr>
          <w:rFonts w:ascii="Arial" w:hAnsi="Arial" w:cs="Times New Roman"/>
          <w:b/>
          <w:bCs/>
          <w:color w:val="333333"/>
          <w:sz w:val="24"/>
          <w:szCs w:val="24"/>
        </w:rPr>
        <w:t xml:space="preserve"> </w:t>
      </w:r>
      <w:r w:rsidRPr="00517E0D">
        <w:rPr>
          <w:rFonts w:ascii="Arial" w:hAnsi="Arial" w:cs="Times New Roman"/>
          <w:color w:val="333333"/>
          <w:sz w:val="24"/>
          <w:szCs w:val="24"/>
        </w:rPr>
        <w:t xml:space="preserve"> “A lease of immovable property is a transfer of a right to enjoy such property, made for a certain</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time, express or implied, or in perpetuity, in consideration of a price paid or promised, or of</w:t>
      </w:r>
      <w:r w:rsidR="000B70F8" w:rsidRPr="00517E0D">
        <w:rPr>
          <w:rFonts w:ascii="Arial" w:hAnsi="Arial" w:cs="Times New Roman"/>
          <w:color w:val="333333"/>
          <w:sz w:val="24"/>
          <w:szCs w:val="24"/>
        </w:rPr>
        <w:t xml:space="preserve"> </w:t>
      </w:r>
      <w:r w:rsidRPr="00517E0D">
        <w:rPr>
          <w:rFonts w:ascii="Arial" w:hAnsi="Arial"/>
          <w:sz w:val="24"/>
        </w:rPr>
        <w:t>money, a share of crops, service or any other thing of value, to be rendered periodically or on specified occasions to the transferor by the transferee, who accepts the transfer on such terms.”</w:t>
      </w:r>
      <w:r w:rsidR="00C6170E" w:rsidRPr="00517E0D">
        <w:rPr>
          <w:rFonts w:ascii="Arial" w:hAnsi="Arial"/>
          <w:sz w:val="24"/>
        </w:rPr>
        <w:t xml:space="preserve"> </w:t>
      </w:r>
    </w:p>
    <w:p w:rsidR="00C6170E" w:rsidRPr="00517E0D" w:rsidRDefault="00C6170E" w:rsidP="00C6170E">
      <w:pPr>
        <w:autoSpaceDE w:val="0"/>
        <w:autoSpaceDN w:val="0"/>
        <w:adjustRightInd w:val="0"/>
        <w:spacing w:after="0"/>
        <w:ind w:left="360"/>
        <w:jc w:val="both"/>
        <w:rPr>
          <w:rFonts w:ascii="Arial" w:hAnsi="Arial" w:cs="Times New Roman"/>
          <w:color w:val="333333"/>
          <w:sz w:val="24"/>
          <w:szCs w:val="24"/>
        </w:rPr>
      </w:pPr>
    </w:p>
    <w:p w:rsidR="00422631"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 xml:space="preserve">The relationship between the bank and the customer </w:t>
      </w:r>
      <w:r w:rsidR="00422631" w:rsidRPr="00517E0D">
        <w:rPr>
          <w:rFonts w:ascii="Arial" w:hAnsi="Arial" w:cs="Times New Roman"/>
          <w:color w:val="333333"/>
          <w:sz w:val="24"/>
          <w:szCs w:val="24"/>
        </w:rPr>
        <w:t xml:space="preserve">can be </w:t>
      </w:r>
      <w:r w:rsidRPr="00517E0D">
        <w:rPr>
          <w:rFonts w:ascii="Arial" w:hAnsi="Arial" w:cs="Times New Roman"/>
          <w:color w:val="333333"/>
          <w:sz w:val="24"/>
          <w:szCs w:val="24"/>
        </w:rPr>
        <w:t>that of lessor and lessee. Banks lease</w:t>
      </w:r>
      <w:r w:rsidR="00422631" w:rsidRPr="00517E0D">
        <w:rPr>
          <w:rFonts w:ascii="Arial" w:hAnsi="Arial" w:cs="Times New Roman"/>
          <w:color w:val="333333"/>
          <w:sz w:val="24"/>
          <w:szCs w:val="24"/>
        </w:rPr>
        <w:t xml:space="preserve">, that is, </w:t>
      </w:r>
      <w:r w:rsidRPr="00517E0D">
        <w:rPr>
          <w:rFonts w:ascii="Arial" w:hAnsi="Arial" w:cs="Times New Roman"/>
          <w:color w:val="333333"/>
          <w:sz w:val="24"/>
          <w:szCs w:val="24"/>
        </w:rPr>
        <w:t>hire their immovable property to the customer and give them the right to enjoy such property d</w:t>
      </w:r>
      <w:r w:rsidR="00A51738" w:rsidRPr="00517E0D">
        <w:rPr>
          <w:rFonts w:ascii="Arial" w:hAnsi="Arial" w:cs="Times New Roman"/>
          <w:color w:val="333333"/>
          <w:sz w:val="24"/>
          <w:szCs w:val="24"/>
        </w:rPr>
        <w:t>uring the specified period and</w:t>
      </w:r>
      <w:r w:rsidRPr="00517E0D">
        <w:rPr>
          <w:rFonts w:ascii="Arial" w:hAnsi="Arial" w:cs="Times New Roman"/>
          <w:color w:val="333333"/>
          <w:sz w:val="24"/>
          <w:szCs w:val="24"/>
        </w:rPr>
        <w:t xml:space="preserve"> charge rentals. Bank has th</w:t>
      </w:r>
      <w:r w:rsidR="00A51738" w:rsidRPr="00517E0D">
        <w:rPr>
          <w:rFonts w:ascii="Arial" w:hAnsi="Arial" w:cs="Times New Roman"/>
          <w:color w:val="333333"/>
          <w:sz w:val="24"/>
          <w:szCs w:val="24"/>
        </w:rPr>
        <w:t>e right to terminate the lease in case the lease</w:t>
      </w:r>
      <w:r w:rsidRPr="00517E0D">
        <w:rPr>
          <w:rFonts w:ascii="Arial" w:hAnsi="Arial" w:cs="Times New Roman"/>
          <w:color w:val="333333"/>
          <w:sz w:val="24"/>
          <w:szCs w:val="24"/>
        </w:rPr>
        <w:t xml:space="preserve"> holder defaults in payment</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of rent.</w:t>
      </w:r>
    </w:p>
    <w:p w:rsidR="00722AAD" w:rsidRPr="00517E0D" w:rsidRDefault="00722AAD"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color w:val="333333"/>
          <w:sz w:val="24"/>
          <w:szCs w:val="24"/>
        </w:rPr>
        <w:t xml:space="preserve"> </w:t>
      </w:r>
    </w:p>
    <w:p w:rsidR="00722AAD" w:rsidRPr="00517E0D" w:rsidRDefault="00722AAD" w:rsidP="001B595B">
      <w:pPr>
        <w:pStyle w:val="ListParagraph"/>
        <w:numPr>
          <w:ilvl w:val="0"/>
          <w:numId w:val="33"/>
          <w:numberingChange w:id="6" w:author="Patrick Griffith" w:date="2012-11-07T06:44:00Z" w:original="%1:6: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Agent and Principal:</w:t>
      </w:r>
      <w:r w:rsidRPr="00517E0D">
        <w:rPr>
          <w:rFonts w:ascii="Arial" w:hAnsi="Arial" w:cs="Times New Roman"/>
          <w:i/>
          <w:color w:val="333333"/>
          <w:sz w:val="24"/>
          <w:szCs w:val="24"/>
          <w:u w:val="single"/>
        </w:rPr>
        <w:t xml:space="preserve"> “</w:t>
      </w:r>
      <w:r w:rsidR="00E228E0" w:rsidRPr="00517E0D">
        <w:rPr>
          <w:rFonts w:ascii="Arial" w:hAnsi="Arial" w:cs="Times New Roman"/>
          <w:i/>
          <w:color w:val="333333"/>
          <w:sz w:val="24"/>
          <w:szCs w:val="24"/>
          <w:u w:val="single"/>
        </w:rPr>
        <w:t>An</w:t>
      </w:r>
      <w:r w:rsidRPr="00517E0D">
        <w:rPr>
          <w:rFonts w:ascii="Arial" w:hAnsi="Arial" w:cs="Times New Roman"/>
          <w:i/>
          <w:color w:val="333333"/>
          <w:sz w:val="24"/>
          <w:szCs w:val="24"/>
          <w:u w:val="single"/>
        </w:rPr>
        <w:t xml:space="preserve"> agent”</w:t>
      </w:r>
      <w:r w:rsidRPr="00517E0D">
        <w:rPr>
          <w:rFonts w:ascii="Arial" w:hAnsi="Arial" w:cs="Times New Roman"/>
          <w:color w:val="333333"/>
          <w:sz w:val="24"/>
          <w:szCs w:val="24"/>
        </w:rPr>
        <w:t xml:space="preserve"> </w:t>
      </w:r>
      <w:r w:rsidR="00422631" w:rsidRPr="00517E0D">
        <w:rPr>
          <w:rFonts w:ascii="Arial" w:hAnsi="Arial" w:cs="Times New Roman"/>
          <w:color w:val="333333"/>
          <w:sz w:val="24"/>
          <w:szCs w:val="24"/>
        </w:rPr>
        <w:t>i</w:t>
      </w:r>
      <w:r w:rsidRPr="00517E0D">
        <w:rPr>
          <w:rFonts w:ascii="Arial" w:hAnsi="Arial" w:cs="Times New Roman"/>
          <w:color w:val="333333"/>
          <w:sz w:val="24"/>
          <w:szCs w:val="24"/>
        </w:rPr>
        <w:t>s a person employed to do any act for another or to represent another in dealings with third persons. The person for whom such act is done or who is so represented is called “the Principal”.</w:t>
      </w:r>
      <w:r w:rsidR="00A51738" w:rsidRPr="00517E0D">
        <w:rPr>
          <w:rFonts w:ascii="Arial" w:hAnsi="Arial" w:cs="Times New Roman"/>
          <w:color w:val="333333"/>
          <w:sz w:val="24"/>
          <w:szCs w:val="24"/>
        </w:rPr>
        <w:t xml:space="preserve"> </w:t>
      </w:r>
      <w:r w:rsidRPr="00517E0D">
        <w:rPr>
          <w:rFonts w:ascii="Arial" w:hAnsi="Arial" w:cs="Times New Roman"/>
          <w:color w:val="333333"/>
          <w:sz w:val="24"/>
          <w:szCs w:val="24"/>
        </w:rPr>
        <w:t>Thus an agent is a person, who acts for and on behalf of the principal and under the latter’s express or implied authority and the acts done within such authority are binding on his principal and, the principal is liable to the party for the acts of the agent.</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Banks collect cheques, bills, and make payment to various authorities viz., rent, telephone bills,</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insurance premium etc., on behalf of customers.  Banks also abide by the standing instructions</w:t>
      </w:r>
      <w:r w:rsidR="00E228E0"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given by its customers. In all such cases bank acts as an agent of its customer, and charges </w:t>
      </w:r>
      <w:r w:rsidR="008E2737" w:rsidRPr="00517E0D">
        <w:rPr>
          <w:rFonts w:ascii="Arial" w:hAnsi="Arial" w:cs="Times New Roman"/>
          <w:color w:val="333333"/>
          <w:sz w:val="24"/>
          <w:szCs w:val="24"/>
        </w:rPr>
        <w:t xml:space="preserve">a fee </w:t>
      </w:r>
      <w:r w:rsidRPr="00517E0D">
        <w:rPr>
          <w:rFonts w:ascii="Arial" w:hAnsi="Arial" w:cs="Times New Roman"/>
          <w:color w:val="333333"/>
          <w:sz w:val="24"/>
          <w:szCs w:val="24"/>
        </w:rPr>
        <w:t>for</w:t>
      </w:r>
      <w:r w:rsidR="00E228E0" w:rsidRPr="00517E0D">
        <w:rPr>
          <w:rFonts w:ascii="Arial" w:hAnsi="Arial" w:cs="Times New Roman"/>
          <w:color w:val="333333"/>
          <w:sz w:val="24"/>
          <w:szCs w:val="24"/>
        </w:rPr>
        <w:t xml:space="preserve"> these</w:t>
      </w:r>
      <w:r w:rsidRPr="00517E0D">
        <w:rPr>
          <w:rFonts w:ascii="Arial" w:hAnsi="Arial" w:cs="Times New Roman"/>
          <w:color w:val="333333"/>
          <w:sz w:val="24"/>
          <w:szCs w:val="24"/>
        </w:rPr>
        <w:t xml:space="preserve"> services. </w:t>
      </w:r>
    </w:p>
    <w:p w:rsidR="00E228E0" w:rsidRPr="00517E0D" w:rsidRDefault="00E228E0"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1B595B">
      <w:pPr>
        <w:pStyle w:val="ListParagraph"/>
        <w:numPr>
          <w:ilvl w:val="0"/>
          <w:numId w:val="33"/>
          <w:numberingChange w:id="7" w:author="Patrick Griffith" w:date="2012-11-07T06:44:00Z" w:original="%1:7: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 xml:space="preserve">As a Custodian: </w:t>
      </w:r>
      <w:r w:rsidRPr="00517E0D">
        <w:rPr>
          <w:rFonts w:ascii="Arial" w:hAnsi="Arial" w:cs="Times New Roman"/>
          <w:color w:val="333333"/>
          <w:sz w:val="24"/>
          <w:szCs w:val="24"/>
        </w:rPr>
        <w:t xml:space="preserve">A custodian is a person who acts as a caretaker of </w:t>
      </w:r>
      <w:r w:rsidR="00E228E0" w:rsidRPr="00517E0D">
        <w:rPr>
          <w:rFonts w:ascii="Arial" w:hAnsi="Arial" w:cs="Times New Roman"/>
          <w:color w:val="333333"/>
          <w:sz w:val="24"/>
          <w:szCs w:val="24"/>
        </w:rPr>
        <w:t>something</w:t>
      </w:r>
      <w:r w:rsidRPr="00517E0D">
        <w:rPr>
          <w:rFonts w:ascii="Arial" w:hAnsi="Arial" w:cs="Times New Roman"/>
          <w:color w:val="333333"/>
          <w:sz w:val="24"/>
          <w:szCs w:val="24"/>
        </w:rPr>
        <w:t>. Banks take</w:t>
      </w:r>
      <w:r w:rsidR="00E228E0"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legal responsibility for a customer’s securities. </w:t>
      </w:r>
    </w:p>
    <w:p w:rsidR="00E228E0" w:rsidRPr="00517E0D" w:rsidRDefault="00E228E0"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722AAD" w:rsidP="001B595B">
      <w:pPr>
        <w:pStyle w:val="ListParagraph"/>
        <w:numPr>
          <w:ilvl w:val="0"/>
          <w:numId w:val="33"/>
          <w:numberingChange w:id="8" w:author="Patrick Griffith" w:date="2012-11-07T06:44:00Z" w:original="%1:8: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 xml:space="preserve">As a Guarantor: </w:t>
      </w:r>
      <w:r w:rsidRPr="00517E0D">
        <w:rPr>
          <w:rFonts w:ascii="Arial" w:hAnsi="Arial" w:cs="Times New Roman"/>
          <w:color w:val="333333"/>
          <w:sz w:val="24"/>
          <w:szCs w:val="24"/>
        </w:rPr>
        <w:t>Banks give guarantee on behalf of their customers and enter into their</w:t>
      </w:r>
      <w:r w:rsidR="00E228E0"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shoes. Guarantee is a contingent contract. </w:t>
      </w:r>
      <w:r w:rsidRPr="00517E0D">
        <w:rPr>
          <w:rFonts w:ascii="Arial" w:hAnsi="Arial" w:cs="Times New Roman"/>
          <w:b/>
          <w:bCs/>
          <w:color w:val="333333"/>
          <w:sz w:val="24"/>
          <w:szCs w:val="24"/>
        </w:rPr>
        <w:t xml:space="preserve">It </w:t>
      </w:r>
      <w:r w:rsidR="008E2737" w:rsidRPr="00517E0D">
        <w:rPr>
          <w:rFonts w:ascii="Arial" w:hAnsi="Arial" w:cs="Times New Roman"/>
          <w:b/>
          <w:bCs/>
          <w:color w:val="333333"/>
          <w:sz w:val="24"/>
          <w:szCs w:val="24"/>
        </w:rPr>
        <w:t xml:space="preserve">should </w:t>
      </w:r>
      <w:r w:rsidRPr="00517E0D">
        <w:rPr>
          <w:rFonts w:ascii="Arial" w:hAnsi="Arial" w:cs="Times New Roman"/>
          <w:b/>
          <w:bCs/>
          <w:color w:val="333333"/>
          <w:sz w:val="24"/>
          <w:szCs w:val="24"/>
        </w:rPr>
        <w:t>thu</w:t>
      </w:r>
      <w:r w:rsidRPr="00517E0D">
        <w:rPr>
          <w:rFonts w:ascii="Arial" w:hAnsi="Arial" w:cs="Times New Roman"/>
          <w:color w:val="333333"/>
          <w:sz w:val="24"/>
          <w:szCs w:val="24"/>
        </w:rPr>
        <w:t xml:space="preserve">s be observed that </w:t>
      </w:r>
      <w:r w:rsidR="008E2737" w:rsidRPr="00517E0D">
        <w:rPr>
          <w:rFonts w:ascii="Arial" w:hAnsi="Arial" w:cs="Times New Roman"/>
          <w:color w:val="333333"/>
          <w:sz w:val="24"/>
          <w:szCs w:val="24"/>
        </w:rPr>
        <w:t xml:space="preserve">the </w:t>
      </w:r>
      <w:r w:rsidRPr="00517E0D">
        <w:rPr>
          <w:rFonts w:ascii="Arial" w:hAnsi="Arial" w:cs="Times New Roman"/>
          <w:color w:val="333333"/>
          <w:sz w:val="24"/>
          <w:szCs w:val="24"/>
        </w:rPr>
        <w:t>banker</w:t>
      </w:r>
      <w:r w:rsidR="008E2737" w:rsidRPr="00517E0D">
        <w:rPr>
          <w:rFonts w:ascii="Arial" w:hAnsi="Arial" w:cs="Times New Roman"/>
          <w:color w:val="333333"/>
          <w:sz w:val="24"/>
          <w:szCs w:val="24"/>
        </w:rPr>
        <w:t>-</w:t>
      </w:r>
      <w:r w:rsidRPr="00517E0D">
        <w:rPr>
          <w:rFonts w:ascii="Arial" w:hAnsi="Arial" w:cs="Times New Roman"/>
          <w:color w:val="333333"/>
          <w:sz w:val="24"/>
          <w:szCs w:val="24"/>
        </w:rPr>
        <w:t xml:space="preserve">customer relationship is </w:t>
      </w:r>
      <w:r w:rsidR="008E2737" w:rsidRPr="00517E0D">
        <w:rPr>
          <w:rFonts w:ascii="Arial" w:hAnsi="Arial" w:cs="Times New Roman"/>
          <w:color w:val="333333"/>
          <w:sz w:val="24"/>
          <w:szCs w:val="24"/>
        </w:rPr>
        <w:t xml:space="preserve">a </w:t>
      </w:r>
      <w:r w:rsidRPr="00517E0D">
        <w:rPr>
          <w:rFonts w:ascii="Arial" w:hAnsi="Arial" w:cs="Times New Roman"/>
          <w:color w:val="333333"/>
          <w:sz w:val="24"/>
          <w:szCs w:val="24"/>
        </w:rPr>
        <w:t>transactional relationship.</w:t>
      </w:r>
    </w:p>
    <w:p w:rsidR="00E228E0" w:rsidRPr="00517E0D" w:rsidRDefault="00E228E0"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w:t>
      </w:r>
      <w:r w:rsidR="001B595B" w:rsidRPr="00517E0D">
        <w:rPr>
          <w:rFonts w:ascii="Arial" w:hAnsi="Arial" w:cs="Times New Roman"/>
          <w:b/>
          <w:bCs/>
          <w:color w:val="333333"/>
          <w:sz w:val="24"/>
          <w:szCs w:val="24"/>
        </w:rPr>
        <w:t>6</w:t>
      </w:r>
      <w:r w:rsidR="001B595B"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Termination of relationship between a banker and a customer:</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relationship between a bank and a customer ceases on:</w:t>
      </w:r>
    </w:p>
    <w:p w:rsidR="00722AAD"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(a) The death, insolvency, lunacy of the customer.</w:t>
      </w:r>
    </w:p>
    <w:p w:rsidR="00722AAD"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 xml:space="preserve">(b) The customer closing the account i.e. </w:t>
      </w:r>
      <w:r w:rsidR="00422631" w:rsidRPr="00517E0D">
        <w:rPr>
          <w:rFonts w:ascii="Arial" w:hAnsi="Arial" w:cs="Times New Roman"/>
          <w:color w:val="333333"/>
          <w:sz w:val="24"/>
          <w:szCs w:val="24"/>
        </w:rPr>
        <w:t>v</w:t>
      </w:r>
      <w:r w:rsidRPr="00517E0D">
        <w:rPr>
          <w:rFonts w:ascii="Arial" w:hAnsi="Arial" w:cs="Times New Roman"/>
          <w:color w:val="333333"/>
          <w:sz w:val="24"/>
          <w:szCs w:val="24"/>
        </w:rPr>
        <w:t>oluntary termination</w:t>
      </w:r>
    </w:p>
    <w:p w:rsidR="00722AAD"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(c) Liquidation of the company</w:t>
      </w:r>
      <w:r w:rsidR="00422631" w:rsidRPr="00517E0D">
        <w:rPr>
          <w:rFonts w:ascii="Arial" w:hAnsi="Arial" w:cs="Times New Roman"/>
          <w:color w:val="333333"/>
          <w:sz w:val="24"/>
          <w:szCs w:val="24"/>
        </w:rPr>
        <w:t>/business</w:t>
      </w:r>
    </w:p>
    <w:p w:rsidR="00722AAD"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(d) The closing of the account by the bank after giving due notice.</w:t>
      </w:r>
    </w:p>
    <w:p w:rsidR="00722AAD" w:rsidRPr="00517E0D" w:rsidRDefault="00722AAD" w:rsidP="001B595B">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(e) The completion of the contract or the specific transaction.</w:t>
      </w:r>
    </w:p>
    <w:p w:rsidR="001066F8" w:rsidRPr="00517E0D" w:rsidRDefault="001066F8" w:rsidP="00E555FE">
      <w:pPr>
        <w:autoSpaceDE w:val="0"/>
        <w:autoSpaceDN w:val="0"/>
        <w:adjustRightInd w:val="0"/>
        <w:spacing w:after="0"/>
        <w:jc w:val="both"/>
        <w:rPr>
          <w:rFonts w:ascii="Arial" w:hAnsi="Arial" w:cs="Times New Roman"/>
          <w:color w:val="333333"/>
          <w:sz w:val="24"/>
          <w:szCs w:val="24"/>
        </w:rPr>
      </w:pPr>
    </w:p>
    <w:p w:rsidR="00521613"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relationship developed between a banker and customer involves some duties on the part of</w:t>
      </w:r>
      <w:r w:rsidR="00E228E0" w:rsidRPr="00517E0D">
        <w:rPr>
          <w:rFonts w:ascii="Arial" w:hAnsi="Arial" w:cs="Times New Roman"/>
          <w:color w:val="333333"/>
          <w:sz w:val="24"/>
          <w:szCs w:val="24"/>
        </w:rPr>
        <w:t xml:space="preserve"> </w:t>
      </w:r>
      <w:r w:rsidRPr="00517E0D">
        <w:rPr>
          <w:rFonts w:ascii="Arial" w:hAnsi="Arial" w:cs="Times New Roman"/>
          <w:color w:val="333333"/>
          <w:sz w:val="24"/>
          <w:szCs w:val="24"/>
        </w:rPr>
        <w:t>both.</w:t>
      </w:r>
      <w:r w:rsidR="008E2737" w:rsidRPr="00517E0D">
        <w:rPr>
          <w:rFonts w:ascii="Arial" w:hAnsi="Arial" w:cs="Times New Roman"/>
          <w:color w:val="333333"/>
          <w:sz w:val="24"/>
          <w:szCs w:val="24"/>
        </w:rPr>
        <w:t xml:space="preserve"> </w:t>
      </w:r>
      <w:r w:rsidR="00EC4A74" w:rsidRPr="00517E0D">
        <w:rPr>
          <w:rFonts w:ascii="Arial" w:hAnsi="Arial" w:cs="Times New Roman"/>
          <w:color w:val="333333"/>
          <w:sz w:val="24"/>
          <w:szCs w:val="24"/>
        </w:rPr>
        <w:t>The banker</w:t>
      </w:r>
      <w:r w:rsidR="001B595B" w:rsidRPr="00517E0D">
        <w:rPr>
          <w:rFonts w:ascii="Arial" w:hAnsi="Arial" w:cs="Times New Roman"/>
          <w:color w:val="333333"/>
          <w:sz w:val="24"/>
          <w:szCs w:val="24"/>
        </w:rPr>
        <w:t>-</w:t>
      </w:r>
      <w:r w:rsidR="00EC4A74" w:rsidRPr="00517E0D">
        <w:rPr>
          <w:rFonts w:ascii="Arial" w:hAnsi="Arial" w:cs="Times New Roman"/>
          <w:color w:val="333333"/>
          <w:sz w:val="24"/>
          <w:szCs w:val="24"/>
        </w:rPr>
        <w:t xml:space="preserve">customer contract ends once the customer closes his account. However the banker-customer relationship exists even after the closure of an account and the bank is expected to maintain the duty of confidentiality indefinitely. </w:t>
      </w:r>
    </w:p>
    <w:p w:rsidR="00521613" w:rsidRPr="00517E0D" w:rsidRDefault="00521613" w:rsidP="00E555FE">
      <w:pPr>
        <w:autoSpaceDE w:val="0"/>
        <w:autoSpaceDN w:val="0"/>
        <w:adjustRightInd w:val="0"/>
        <w:spacing w:after="0"/>
        <w:jc w:val="both"/>
        <w:rPr>
          <w:rFonts w:ascii="Arial" w:hAnsi="Arial" w:cs="Times New Roman"/>
          <w:color w:val="333333"/>
          <w:sz w:val="24"/>
          <w:szCs w:val="24"/>
        </w:rPr>
      </w:pPr>
    </w:p>
    <w:p w:rsidR="008F77AE" w:rsidRPr="00517E0D" w:rsidRDefault="00EC4A74"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banker customer relationship can be terminated in one of the following ways.</w:t>
      </w:r>
    </w:p>
    <w:p w:rsidR="00521613" w:rsidRPr="00517E0D" w:rsidRDefault="00521613" w:rsidP="00E555FE">
      <w:pPr>
        <w:autoSpaceDE w:val="0"/>
        <w:autoSpaceDN w:val="0"/>
        <w:adjustRightInd w:val="0"/>
        <w:spacing w:after="0"/>
        <w:jc w:val="both"/>
        <w:rPr>
          <w:rFonts w:ascii="Arial" w:hAnsi="Arial" w:cs="Times New Roman"/>
          <w:color w:val="333333"/>
          <w:sz w:val="24"/>
          <w:szCs w:val="24"/>
        </w:rPr>
      </w:pPr>
    </w:p>
    <w:p w:rsidR="008F77AE" w:rsidRPr="00517E0D" w:rsidRDefault="00EC4A74" w:rsidP="00E555FE">
      <w:pPr>
        <w:pStyle w:val="ListParagraph"/>
        <w:numPr>
          <w:ilvl w:val="0"/>
          <w:numId w:val="10"/>
          <w:numberingChange w:id="9" w:author="Patrick Griffith" w:date="2012-11-07T06:44:00Z" w:original="%1:1: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Express Notice by the customer</w:t>
      </w:r>
      <w:r w:rsidRPr="00517E0D">
        <w:rPr>
          <w:rFonts w:ascii="Arial" w:hAnsi="Arial" w:cs="Times New Roman"/>
          <w:color w:val="333333"/>
          <w:sz w:val="24"/>
          <w:szCs w:val="24"/>
        </w:rPr>
        <w:t xml:space="preserve"> </w:t>
      </w:r>
    </w:p>
    <w:p w:rsidR="008F77AE" w:rsidRPr="00517E0D" w:rsidRDefault="00EC4A74" w:rsidP="000B6E99">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A bank must close an account when requested to do so in writing by a customer.</w:t>
      </w:r>
      <w:r w:rsidR="00471BAF"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A customer may demand full repayment of his credit balance at any time </w:t>
      </w:r>
      <w:r w:rsidRPr="00517E0D">
        <w:rPr>
          <w:rFonts w:ascii="Arial" w:hAnsi="Arial" w:cs="Times New Roman"/>
          <w:b/>
          <w:bCs/>
          <w:i/>
          <w:iCs/>
          <w:color w:val="333333"/>
          <w:sz w:val="24"/>
          <w:szCs w:val="24"/>
        </w:rPr>
        <w:t>(Joachimson v Swissbank Corporation)</w:t>
      </w:r>
      <w:r w:rsidR="00471BAF" w:rsidRPr="00517E0D">
        <w:rPr>
          <w:rFonts w:ascii="Arial" w:hAnsi="Arial" w:cs="Times New Roman"/>
          <w:b/>
          <w:bCs/>
          <w:i/>
          <w:iCs/>
          <w:color w:val="333333"/>
          <w:sz w:val="24"/>
          <w:szCs w:val="24"/>
        </w:rPr>
        <w:t>.</w:t>
      </w:r>
      <w:r w:rsidR="000B6E99" w:rsidRPr="00517E0D">
        <w:rPr>
          <w:rFonts w:ascii="Arial" w:hAnsi="Arial" w:cs="Times New Roman"/>
          <w:b/>
          <w:bCs/>
          <w:i/>
          <w:iCs/>
          <w:color w:val="333333"/>
          <w:sz w:val="24"/>
          <w:szCs w:val="24"/>
        </w:rPr>
        <w:t xml:space="preserve"> </w:t>
      </w:r>
      <w:r w:rsidRPr="00517E0D">
        <w:rPr>
          <w:rFonts w:ascii="Arial" w:hAnsi="Arial" w:cs="Times New Roman"/>
          <w:color w:val="333333"/>
          <w:sz w:val="24"/>
          <w:szCs w:val="24"/>
        </w:rPr>
        <w:t>A bank should not close an account with a nil balance unless it receives a client's written confirmation.</w:t>
      </w:r>
      <w:r w:rsidR="00471BAF" w:rsidRPr="00517E0D">
        <w:rPr>
          <w:rFonts w:ascii="Arial" w:hAnsi="Arial" w:cs="Times New Roman"/>
          <w:color w:val="333333"/>
          <w:sz w:val="24"/>
          <w:szCs w:val="24"/>
        </w:rPr>
        <w:t xml:space="preserve">  </w:t>
      </w:r>
      <w:r w:rsidRPr="00517E0D">
        <w:rPr>
          <w:rFonts w:ascii="Arial" w:hAnsi="Arial" w:cs="Times New Roman"/>
          <w:color w:val="333333"/>
          <w:sz w:val="24"/>
          <w:szCs w:val="24"/>
        </w:rPr>
        <w:t>A customer with a debit balance may not close an account unless he repays the balance.</w:t>
      </w:r>
    </w:p>
    <w:p w:rsidR="008F77AE" w:rsidRPr="00517E0D" w:rsidRDefault="00EC4A74" w:rsidP="00E555FE">
      <w:pPr>
        <w:pStyle w:val="ListParagraph"/>
        <w:numPr>
          <w:ilvl w:val="0"/>
          <w:numId w:val="10"/>
          <w:numberingChange w:id="10" w:author="Patrick Griffith" w:date="2012-11-07T06:44:00Z" w:original="%1:2: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Termination by the bank</w:t>
      </w:r>
      <w:r w:rsidRPr="00517E0D">
        <w:rPr>
          <w:rFonts w:ascii="Arial" w:hAnsi="Arial" w:cs="Times New Roman"/>
          <w:color w:val="333333"/>
          <w:sz w:val="24"/>
          <w:szCs w:val="24"/>
        </w:rPr>
        <w:t xml:space="preserve"> </w:t>
      </w:r>
    </w:p>
    <w:p w:rsidR="008F77AE" w:rsidRPr="00517E0D" w:rsidRDefault="00EC4A74" w:rsidP="000B6E99">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 xml:space="preserve">A bank may only close an account after giving sufficient notice and making provisions for outstanding cheques </w:t>
      </w:r>
      <w:r w:rsidRPr="00517E0D">
        <w:rPr>
          <w:rFonts w:ascii="Arial" w:hAnsi="Arial" w:cs="Times New Roman"/>
          <w:b/>
          <w:bCs/>
          <w:i/>
          <w:iCs/>
          <w:color w:val="333333"/>
          <w:sz w:val="24"/>
          <w:szCs w:val="24"/>
        </w:rPr>
        <w:t>(Joachimson v Swissbank Corporation).</w:t>
      </w:r>
      <w:r w:rsidR="00471BAF" w:rsidRPr="00517E0D">
        <w:rPr>
          <w:rFonts w:ascii="Arial" w:hAnsi="Arial" w:cs="Times New Roman"/>
          <w:b/>
          <w:bCs/>
          <w:i/>
          <w:iCs/>
          <w:color w:val="333333"/>
          <w:sz w:val="24"/>
          <w:szCs w:val="24"/>
        </w:rPr>
        <w:t xml:space="preserve"> </w:t>
      </w:r>
      <w:r w:rsidRPr="00517E0D">
        <w:rPr>
          <w:rFonts w:ascii="Arial" w:hAnsi="Arial" w:cs="Times New Roman"/>
          <w:color w:val="333333"/>
          <w:sz w:val="24"/>
          <w:szCs w:val="24"/>
        </w:rPr>
        <w:t xml:space="preserve">In </w:t>
      </w:r>
      <w:r w:rsidRPr="00517E0D">
        <w:rPr>
          <w:rFonts w:ascii="Arial" w:hAnsi="Arial" w:cs="Times New Roman"/>
          <w:b/>
          <w:bCs/>
          <w:i/>
          <w:iCs/>
          <w:color w:val="333333"/>
          <w:sz w:val="24"/>
          <w:szCs w:val="24"/>
        </w:rPr>
        <w:t xml:space="preserve">Prosperity v Lloyds </w:t>
      </w:r>
      <w:r w:rsidRPr="00517E0D">
        <w:rPr>
          <w:rFonts w:ascii="Arial" w:hAnsi="Arial" w:cs="Times New Roman"/>
          <w:color w:val="333333"/>
          <w:sz w:val="24"/>
          <w:szCs w:val="24"/>
        </w:rPr>
        <w:t>one month notice was not sufficient since the customer's banking arrangements were complex.</w:t>
      </w:r>
      <w:r w:rsidR="008E2737" w:rsidRPr="00517E0D">
        <w:rPr>
          <w:rFonts w:ascii="Arial" w:hAnsi="Arial" w:cs="Times New Roman"/>
          <w:color w:val="333333"/>
          <w:sz w:val="24"/>
          <w:szCs w:val="24"/>
        </w:rPr>
        <w:t xml:space="preserve"> </w:t>
      </w:r>
      <w:r w:rsidRPr="00517E0D">
        <w:rPr>
          <w:rFonts w:ascii="Arial" w:hAnsi="Arial" w:cs="Times New Roman"/>
          <w:color w:val="333333"/>
          <w:sz w:val="24"/>
          <w:szCs w:val="24"/>
        </w:rPr>
        <w:t>Under normal circumstances, 30 days will be sufficient notice (Banking Code).</w:t>
      </w:r>
      <w:r w:rsidR="000B6E99" w:rsidRPr="00517E0D">
        <w:rPr>
          <w:rFonts w:ascii="Arial" w:hAnsi="Arial" w:cs="Times New Roman"/>
          <w:color w:val="333333"/>
          <w:sz w:val="24"/>
          <w:szCs w:val="24"/>
        </w:rPr>
        <w:t xml:space="preserve"> </w:t>
      </w:r>
      <w:r w:rsidR="00471BAF" w:rsidRPr="00517E0D">
        <w:rPr>
          <w:rFonts w:ascii="Arial" w:hAnsi="Arial" w:cs="Times New Roman"/>
          <w:color w:val="333333"/>
          <w:sz w:val="24"/>
          <w:szCs w:val="24"/>
        </w:rPr>
        <w:t>A</w:t>
      </w:r>
      <w:r w:rsidRPr="00517E0D">
        <w:rPr>
          <w:rFonts w:ascii="Arial" w:hAnsi="Arial" w:cs="Times New Roman"/>
          <w:color w:val="333333"/>
          <w:sz w:val="24"/>
          <w:szCs w:val="24"/>
        </w:rPr>
        <w:t xml:space="preserve"> customer can make claims for unauthorized debits in his account even after closure of his account (Limpage Limited v Bank of Credit &amp; Commerce International, 1986)</w:t>
      </w:r>
    </w:p>
    <w:p w:rsidR="008F77AE" w:rsidRPr="00517E0D" w:rsidRDefault="00EC4A74" w:rsidP="00E555FE">
      <w:pPr>
        <w:numPr>
          <w:ilvl w:val="0"/>
          <w:numId w:val="10"/>
          <w:numberingChange w:id="11" w:author="Patrick Griffith" w:date="2012-11-07T06:44:00Z" w:original="%1:3: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Termination by Operation of Law</w:t>
      </w:r>
      <w:r w:rsidRPr="00517E0D">
        <w:rPr>
          <w:rFonts w:ascii="Arial" w:hAnsi="Arial" w:cs="Times New Roman"/>
          <w:color w:val="333333"/>
          <w:sz w:val="24"/>
          <w:szCs w:val="24"/>
        </w:rPr>
        <w:t xml:space="preserve"> </w:t>
      </w:r>
    </w:p>
    <w:p w:rsidR="008F77AE" w:rsidRPr="00517E0D" w:rsidRDefault="00EC4A74" w:rsidP="000B6E99">
      <w:pPr>
        <w:numPr>
          <w:ilvl w:val="0"/>
          <w:numId w:val="35"/>
          <w:numberingChange w:id="12" w:author="Patrick Griffith" w:date="2012-11-07T06:44:00Z" w:original=""/>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A banker customer contract will be terminated by:</w:t>
      </w:r>
      <w:r w:rsidR="00471BAF" w:rsidRPr="00517E0D">
        <w:rPr>
          <w:rFonts w:ascii="Arial" w:hAnsi="Arial" w:cs="Times New Roman"/>
          <w:color w:val="333333"/>
          <w:sz w:val="24"/>
          <w:szCs w:val="24"/>
        </w:rPr>
        <w:t xml:space="preserve"> </w:t>
      </w:r>
      <w:r w:rsidRPr="00517E0D">
        <w:rPr>
          <w:rFonts w:ascii="Arial" w:hAnsi="Arial" w:cs="Times New Roman"/>
          <w:b/>
          <w:bCs/>
          <w:color w:val="333333"/>
          <w:sz w:val="24"/>
          <w:szCs w:val="24"/>
        </w:rPr>
        <w:t>Death or Mental incapacity of customer</w:t>
      </w:r>
      <w:r w:rsidR="00471BAF"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A bank's authority to pay cheques is terminated once it receives notice of the death of a customer </w:t>
      </w:r>
      <w:r w:rsidRPr="00517E0D">
        <w:rPr>
          <w:rFonts w:ascii="Arial" w:hAnsi="Arial" w:cs="Times New Roman"/>
          <w:b/>
          <w:bCs/>
          <w:i/>
          <w:iCs/>
          <w:color w:val="333333"/>
          <w:sz w:val="24"/>
          <w:szCs w:val="24"/>
        </w:rPr>
        <w:t>(</w:t>
      </w:r>
      <w:r w:rsidRPr="00517E0D">
        <w:rPr>
          <w:rFonts w:ascii="Arial" w:hAnsi="Arial" w:cs="Times New Roman"/>
          <w:b/>
          <w:bCs/>
          <w:color w:val="333333"/>
          <w:sz w:val="24"/>
          <w:szCs w:val="24"/>
        </w:rPr>
        <w:t>s75</w:t>
      </w:r>
      <w:r w:rsidRPr="00517E0D">
        <w:rPr>
          <w:rFonts w:ascii="Arial" w:hAnsi="Arial" w:cs="Times New Roman"/>
          <w:b/>
          <w:bCs/>
          <w:i/>
          <w:iCs/>
          <w:color w:val="333333"/>
          <w:sz w:val="24"/>
          <w:szCs w:val="24"/>
        </w:rPr>
        <w:t xml:space="preserve"> Bills of Exchange Act)</w:t>
      </w:r>
      <w:r w:rsidR="00471BAF" w:rsidRPr="00517E0D">
        <w:rPr>
          <w:rFonts w:ascii="Arial" w:hAnsi="Arial" w:cs="Times New Roman"/>
          <w:b/>
          <w:bCs/>
          <w:i/>
          <w:iCs/>
          <w:color w:val="333333"/>
          <w:sz w:val="24"/>
          <w:szCs w:val="24"/>
        </w:rPr>
        <w:t xml:space="preserve">. </w:t>
      </w:r>
      <w:r w:rsidRPr="00517E0D">
        <w:rPr>
          <w:rFonts w:ascii="Arial" w:hAnsi="Arial" w:cs="Times New Roman"/>
          <w:color w:val="333333"/>
          <w:sz w:val="24"/>
          <w:szCs w:val="24"/>
        </w:rPr>
        <w:t>A bank is therefore protected if it pays cheques after the death of a customer but before the notice of death is received.</w:t>
      </w:r>
    </w:p>
    <w:p w:rsidR="008F77AE" w:rsidRPr="00517E0D" w:rsidRDefault="00EC4A74" w:rsidP="000B6E99">
      <w:pPr>
        <w:numPr>
          <w:ilvl w:val="0"/>
          <w:numId w:val="35"/>
          <w:numberingChange w:id="13" w:author="Patrick Griffith" w:date="2012-11-07T06:44:00Z" w:original=""/>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When a bank receives notice of mental incapacity of a customer, all his accounts should be ruled off until the court appoints a receiver to manage the customer's affairs. The bank can thereafter operate the accounts under instruction from the receiver.</w:t>
      </w:r>
    </w:p>
    <w:p w:rsidR="008F77AE" w:rsidRPr="00517E0D" w:rsidRDefault="00EC4A74" w:rsidP="000B6E99">
      <w:pPr>
        <w:numPr>
          <w:ilvl w:val="0"/>
          <w:numId w:val="36"/>
          <w:numberingChange w:id="14" w:author="Patrick Griffith" w:date="2012-11-07T06:44:00Z" w:original=""/>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
          <w:bCs/>
          <w:color w:val="333333"/>
          <w:sz w:val="24"/>
          <w:szCs w:val="24"/>
        </w:rPr>
        <w:t>Bankruptcy of a customer</w:t>
      </w:r>
      <w:r w:rsidR="00E56031" w:rsidRPr="00517E0D">
        <w:rPr>
          <w:rFonts w:ascii="Arial" w:hAnsi="Arial" w:cs="Times New Roman"/>
          <w:color w:val="333333"/>
          <w:sz w:val="24"/>
          <w:szCs w:val="24"/>
        </w:rPr>
        <w:t xml:space="preserve">. </w:t>
      </w:r>
      <w:r w:rsidRPr="00517E0D">
        <w:rPr>
          <w:rFonts w:ascii="Arial" w:hAnsi="Arial" w:cs="Times New Roman"/>
          <w:color w:val="333333"/>
          <w:sz w:val="24"/>
          <w:szCs w:val="24"/>
        </w:rPr>
        <w:t>Property dispositions</w:t>
      </w:r>
      <w:r w:rsidR="000B6E99" w:rsidRPr="00517E0D">
        <w:rPr>
          <w:rFonts w:ascii="Arial" w:hAnsi="Arial" w:cs="Times New Roman"/>
          <w:color w:val="333333"/>
          <w:sz w:val="24"/>
          <w:szCs w:val="24"/>
        </w:rPr>
        <w:t>,</w:t>
      </w:r>
      <w:r w:rsidRPr="00517E0D">
        <w:rPr>
          <w:rFonts w:ascii="Arial" w:hAnsi="Arial" w:cs="Times New Roman"/>
          <w:color w:val="333333"/>
          <w:sz w:val="24"/>
          <w:szCs w:val="24"/>
        </w:rPr>
        <w:t xml:space="preserve"> including bank balances</w:t>
      </w:r>
      <w:r w:rsidR="000B6E99" w:rsidRPr="00517E0D">
        <w:rPr>
          <w:rFonts w:ascii="Arial" w:hAnsi="Arial" w:cs="Times New Roman"/>
          <w:color w:val="333333"/>
          <w:sz w:val="24"/>
          <w:szCs w:val="24"/>
        </w:rPr>
        <w:t>,</w:t>
      </w:r>
      <w:r w:rsidRPr="00517E0D">
        <w:rPr>
          <w:rFonts w:ascii="Arial" w:hAnsi="Arial" w:cs="Times New Roman"/>
          <w:color w:val="333333"/>
          <w:sz w:val="24"/>
          <w:szCs w:val="24"/>
        </w:rPr>
        <w:t xml:space="preserve"> made after the presentation of a bankruptcy petition but before issuance of a bankruptcy order are void unless ratified by a court.</w:t>
      </w:r>
      <w:r w:rsidR="00E56031" w:rsidRPr="00517E0D">
        <w:rPr>
          <w:rFonts w:ascii="Arial" w:hAnsi="Arial" w:cs="Times New Roman"/>
          <w:color w:val="333333"/>
          <w:sz w:val="24"/>
          <w:szCs w:val="24"/>
        </w:rPr>
        <w:t xml:space="preserve"> </w:t>
      </w:r>
      <w:r w:rsidRPr="00517E0D">
        <w:rPr>
          <w:rFonts w:ascii="Arial" w:hAnsi="Arial" w:cs="Times New Roman"/>
          <w:color w:val="333333"/>
          <w:sz w:val="24"/>
          <w:szCs w:val="24"/>
        </w:rPr>
        <w:t>If a bank pays in ignorance of a petition it may only hope that the court will ratify the payment.</w:t>
      </w:r>
      <w:r w:rsidR="00E56031" w:rsidRPr="00517E0D">
        <w:rPr>
          <w:rFonts w:ascii="Arial" w:hAnsi="Arial" w:cs="Times New Roman"/>
          <w:color w:val="333333"/>
          <w:sz w:val="24"/>
          <w:szCs w:val="24"/>
        </w:rPr>
        <w:t xml:space="preserve"> </w:t>
      </w:r>
      <w:r w:rsidRPr="00517E0D">
        <w:rPr>
          <w:rFonts w:ascii="Arial" w:hAnsi="Arial" w:cs="Times New Roman"/>
          <w:color w:val="333333"/>
          <w:sz w:val="24"/>
          <w:szCs w:val="24"/>
        </w:rPr>
        <w:t>If a bank receives notice of bankruptcy petition when the account is overdrawn, it may not be able to claim the debt.</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The bank can still accept deposits into an account in credit. The credit balance vests in the trustee in bankruptcy.</w:t>
      </w:r>
      <w:r w:rsidR="00E56031" w:rsidRPr="00517E0D">
        <w:rPr>
          <w:rFonts w:ascii="Arial" w:hAnsi="Arial" w:cs="Times New Roman"/>
          <w:color w:val="333333"/>
          <w:sz w:val="24"/>
          <w:szCs w:val="24"/>
        </w:rPr>
        <w:t xml:space="preserve"> </w:t>
      </w:r>
      <w:r w:rsidRPr="00517E0D">
        <w:rPr>
          <w:rFonts w:ascii="Arial" w:hAnsi="Arial" w:cs="Times New Roman"/>
          <w:color w:val="333333"/>
          <w:sz w:val="24"/>
          <w:szCs w:val="24"/>
        </w:rPr>
        <w:t>Payments into an overdrawn account will serve to reduce the debt if the bank is ignorant of the petition and acts in good faith otherwise, if the bank is aware of the petition, the funds will vest in the trustee in bankruptcy. However, the court may ratify such disposition.</w:t>
      </w:r>
      <w:r w:rsidR="00E555FE" w:rsidRPr="00517E0D">
        <w:rPr>
          <w:rFonts w:ascii="Arial" w:hAnsi="Arial" w:cs="Times New Roman"/>
          <w:color w:val="333333"/>
          <w:sz w:val="24"/>
          <w:szCs w:val="24"/>
        </w:rPr>
        <w:t xml:space="preserve"> </w:t>
      </w:r>
      <w:r w:rsidRPr="00517E0D">
        <w:rPr>
          <w:rFonts w:ascii="Arial" w:hAnsi="Arial" w:cs="Times New Roman"/>
          <w:color w:val="333333"/>
          <w:sz w:val="24"/>
          <w:szCs w:val="24"/>
        </w:rPr>
        <w:t xml:space="preserve">Once a bankruptcy petition is issued, the bankrupt should not be let to operate the account unless the court issues a validation order </w:t>
      </w:r>
    </w:p>
    <w:p w:rsidR="00B04BBB" w:rsidRPr="00517E0D" w:rsidRDefault="00B04BBB" w:rsidP="00E555FE">
      <w:pPr>
        <w:autoSpaceDE w:val="0"/>
        <w:autoSpaceDN w:val="0"/>
        <w:adjustRightInd w:val="0"/>
        <w:spacing w:after="0"/>
        <w:jc w:val="both"/>
        <w:rPr>
          <w:rFonts w:ascii="Arial" w:hAnsi="Arial" w:cs="Times New Roman"/>
          <w:color w:val="333333"/>
          <w:sz w:val="24"/>
          <w:szCs w:val="24"/>
        </w:rPr>
      </w:pPr>
    </w:p>
    <w:p w:rsidR="00722AAD" w:rsidRPr="00517E0D" w:rsidRDefault="00E555FE"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w:t>
      </w:r>
      <w:r w:rsidR="000B6E99" w:rsidRPr="00517E0D">
        <w:rPr>
          <w:rFonts w:ascii="Arial" w:hAnsi="Arial" w:cs="Times New Roman"/>
          <w:b/>
          <w:bCs/>
          <w:color w:val="333333"/>
          <w:sz w:val="24"/>
          <w:szCs w:val="24"/>
        </w:rPr>
        <w:t>7</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Duties of a banker:</w:t>
      </w:r>
    </w:p>
    <w:p w:rsidR="00E56031" w:rsidRPr="00517E0D" w:rsidRDefault="00E56031" w:rsidP="00E555FE">
      <w:pPr>
        <w:autoSpaceDE w:val="0"/>
        <w:autoSpaceDN w:val="0"/>
        <w:adjustRightInd w:val="0"/>
        <w:spacing w:after="0"/>
        <w:jc w:val="both"/>
        <w:rPr>
          <w:rFonts w:ascii="Arial" w:hAnsi="Arial" w:cs="Times New Roman"/>
          <w:b/>
          <w:bCs/>
          <w:sz w:val="24"/>
          <w:szCs w:val="24"/>
        </w:rPr>
      </w:pPr>
    </w:p>
    <w:p w:rsidR="00722AAD" w:rsidRPr="00517E0D" w:rsidRDefault="00722AAD"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A 'Banker' has certain duties vis-à-vis his customer. These are:</w:t>
      </w:r>
    </w:p>
    <w:p w:rsidR="00722AAD" w:rsidRPr="00517E0D" w:rsidRDefault="00722AAD" w:rsidP="00E555FE">
      <w:pPr>
        <w:pStyle w:val="ListParagraph"/>
        <w:numPr>
          <w:ilvl w:val="0"/>
          <w:numId w:val="17"/>
          <w:numberingChange w:id="15" w:author="Patrick Griffith" w:date="2012-11-07T06:44:00Z" w:original="%1:1: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maintain secrecy/confidentiality of customers' accounts.</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sz w:val="24"/>
          <w:szCs w:val="24"/>
        </w:rPr>
        <w:t>Banker has a duty to maintain secrecy of customers' accounts. Maintaining secrecy is not only a moral duty but bank is legally bound</w:t>
      </w:r>
      <w:r w:rsidRPr="00517E0D">
        <w:rPr>
          <w:rFonts w:ascii="Arial" w:hAnsi="Arial" w:cs="Times New Roman"/>
          <w:color w:val="333333"/>
          <w:sz w:val="24"/>
          <w:szCs w:val="24"/>
        </w:rPr>
        <w:t xml:space="preserve"> to keep the affairs of the customer secret. The principle behind this duty is that disclosure about the dealings of the customer to any unauthorized person may harm the reputation of customer and the bank may be held liable.</w:t>
      </w:r>
    </w:p>
    <w:p w:rsidR="000C2FCE" w:rsidRPr="00517E0D" w:rsidRDefault="000C2FCE" w:rsidP="000C2FCE">
      <w:pPr>
        <w:autoSpaceDE w:val="0"/>
        <w:autoSpaceDN w:val="0"/>
        <w:adjustRightInd w:val="0"/>
        <w:spacing w:after="0"/>
        <w:ind w:left="360"/>
        <w:jc w:val="both"/>
        <w:rPr>
          <w:rFonts w:ascii="Arial" w:hAnsi="Arial" w:cs="Times New Roman"/>
          <w:b/>
          <w:bCs/>
          <w:color w:val="333333"/>
          <w:sz w:val="24"/>
          <w:szCs w:val="24"/>
        </w:rPr>
      </w:pPr>
      <w:r w:rsidRPr="00517E0D">
        <w:rPr>
          <w:rFonts w:ascii="Arial" w:hAnsi="Arial" w:cs="Times New Roman"/>
          <w:b/>
          <w:bCs/>
          <w:color w:val="333333"/>
          <w:sz w:val="24"/>
          <w:szCs w:val="24"/>
        </w:rPr>
        <w:t>Failure to maintain secrecy:</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Bank is liable to pay damages to the account holder for loss of money and reputation if it fails in its duty to maintain secrecy and discloses information relating to a customer's account or conduct of the account to any unauthorized person. Bank can also be liable to the third party if its wrongful disclosure harms the interest of the third party.</w:t>
      </w:r>
    </w:p>
    <w:p w:rsidR="000C2FCE" w:rsidRPr="00517E0D" w:rsidRDefault="000C2FCE" w:rsidP="000C2FCE">
      <w:pPr>
        <w:pStyle w:val="ListParagraph"/>
        <w:autoSpaceDE w:val="0"/>
        <w:autoSpaceDN w:val="0"/>
        <w:adjustRightInd w:val="0"/>
        <w:spacing w:after="0"/>
        <w:jc w:val="both"/>
        <w:rPr>
          <w:rFonts w:ascii="Arial" w:hAnsi="Arial" w:cs="Times New Roman"/>
          <w:color w:val="333333"/>
          <w:sz w:val="24"/>
          <w:szCs w:val="24"/>
        </w:rPr>
      </w:pPr>
    </w:p>
    <w:p w:rsidR="000C2FCE" w:rsidRPr="00517E0D" w:rsidRDefault="000C2FCE" w:rsidP="000C2FCE">
      <w:pPr>
        <w:autoSpaceDE w:val="0"/>
        <w:autoSpaceDN w:val="0"/>
        <w:adjustRightInd w:val="0"/>
        <w:spacing w:after="0"/>
        <w:ind w:left="360"/>
        <w:jc w:val="both"/>
        <w:rPr>
          <w:rFonts w:ascii="Arial" w:hAnsi="Arial" w:cs="Times New Roman"/>
          <w:b/>
          <w:bCs/>
          <w:color w:val="333333"/>
          <w:sz w:val="24"/>
          <w:szCs w:val="24"/>
        </w:rPr>
      </w:pPr>
      <w:r w:rsidRPr="00517E0D">
        <w:rPr>
          <w:rFonts w:ascii="Arial" w:hAnsi="Arial" w:cs="Times New Roman"/>
          <w:b/>
          <w:bCs/>
          <w:color w:val="333333"/>
          <w:sz w:val="24"/>
          <w:szCs w:val="24"/>
        </w:rPr>
        <w:t>Circumstances under which banker can disclose information of customer's account:</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A bank can disclose information regarding customer's account to a person(s) under the following circumstances:</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(a) Under compulsion of law.</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(b) Under banking practices.</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(c) For protecting national interest.</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(d) For protecting bank’s own interest.</w:t>
      </w:r>
    </w:p>
    <w:p w:rsidR="000C2FCE" w:rsidRPr="00517E0D" w:rsidRDefault="000C2FCE" w:rsidP="000C2FCE">
      <w:pPr>
        <w:autoSpaceDE w:val="0"/>
        <w:autoSpaceDN w:val="0"/>
        <w:adjustRightInd w:val="0"/>
        <w:spacing w:after="0"/>
        <w:ind w:left="360"/>
        <w:jc w:val="both"/>
        <w:rPr>
          <w:rFonts w:ascii="Arial" w:hAnsi="Arial" w:cs="Times New Roman"/>
          <w:color w:val="333333"/>
          <w:sz w:val="24"/>
          <w:szCs w:val="24"/>
        </w:rPr>
      </w:pPr>
      <w:r w:rsidRPr="00517E0D">
        <w:rPr>
          <w:rFonts w:ascii="Arial" w:hAnsi="Arial" w:cs="Times New Roman"/>
          <w:color w:val="333333"/>
          <w:sz w:val="24"/>
          <w:szCs w:val="24"/>
        </w:rPr>
        <w:t>(e) Under express or implied consent of the customer.</w:t>
      </w:r>
    </w:p>
    <w:p w:rsidR="00722AAD" w:rsidRPr="00517E0D" w:rsidRDefault="00722AAD" w:rsidP="00E555FE">
      <w:pPr>
        <w:pStyle w:val="ListParagraph"/>
        <w:numPr>
          <w:ilvl w:val="0"/>
          <w:numId w:val="17"/>
          <w:numberingChange w:id="16" w:author="Patrick Griffith" w:date="2012-11-07T06:44:00Z" w:original="%1:2: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honour cheques drawn by customers on their accounts and collect cheque</w:t>
      </w:r>
      <w:r w:rsidR="00407217" w:rsidRPr="00517E0D">
        <w:rPr>
          <w:rFonts w:ascii="Arial" w:hAnsi="Arial" w:cs="Times New Roman"/>
          <w:i/>
          <w:sz w:val="24"/>
          <w:szCs w:val="24"/>
        </w:rPr>
        <w:t>s</w:t>
      </w:r>
      <w:r w:rsidRPr="00517E0D">
        <w:rPr>
          <w:rFonts w:ascii="Arial" w:hAnsi="Arial" w:cs="Times New Roman"/>
          <w:i/>
          <w:sz w:val="24"/>
          <w:szCs w:val="24"/>
        </w:rPr>
        <w:t>,</w:t>
      </w:r>
      <w:r w:rsidR="00E228E0" w:rsidRPr="00517E0D">
        <w:rPr>
          <w:rFonts w:ascii="Arial" w:hAnsi="Arial" w:cs="Times New Roman"/>
          <w:i/>
          <w:sz w:val="24"/>
          <w:szCs w:val="24"/>
        </w:rPr>
        <w:t xml:space="preserve"> </w:t>
      </w:r>
      <w:r w:rsidRPr="00517E0D">
        <w:rPr>
          <w:rFonts w:ascii="Arial" w:hAnsi="Arial" w:cs="Times New Roman"/>
          <w:i/>
          <w:sz w:val="24"/>
          <w:szCs w:val="24"/>
        </w:rPr>
        <w:t>bills on his behalf.</w:t>
      </w:r>
    </w:p>
    <w:p w:rsidR="005B0141" w:rsidRPr="00517E0D" w:rsidRDefault="005B0141" w:rsidP="005B0141">
      <w:pPr>
        <w:autoSpaceDE w:val="0"/>
        <w:autoSpaceDN w:val="0"/>
        <w:adjustRightInd w:val="0"/>
        <w:spacing w:after="0"/>
        <w:ind w:left="284"/>
        <w:jc w:val="both"/>
        <w:rPr>
          <w:rFonts w:ascii="Arial" w:hAnsi="Arial" w:cs="Times New Roman"/>
          <w:b/>
          <w:bCs/>
          <w:color w:val="333333"/>
          <w:sz w:val="24"/>
          <w:szCs w:val="24"/>
        </w:rPr>
      </w:pPr>
      <w:r w:rsidRPr="00517E0D">
        <w:rPr>
          <w:rFonts w:ascii="Arial" w:hAnsi="Arial" w:cs="Times New Roman"/>
          <w:color w:val="333333"/>
          <w:sz w:val="24"/>
          <w:szCs w:val="24"/>
        </w:rPr>
        <w:t xml:space="preserve">As 'banking' means accepting of deposits withdrawable by cheque, draft, order or otherwise, the banker is duty bound to honour cheques issued by the customers on their accounts. </w:t>
      </w:r>
      <w:r w:rsidRPr="00517E0D">
        <w:rPr>
          <w:rFonts w:ascii="Arial" w:hAnsi="Arial" w:cs="Times New Roman"/>
          <w:b/>
          <w:bCs/>
          <w:color w:val="333333"/>
          <w:sz w:val="24"/>
          <w:szCs w:val="24"/>
        </w:rPr>
        <w:t>Duty to honour cheques ceases on receipt of:</w:t>
      </w:r>
    </w:p>
    <w:p w:rsidR="005B0141" w:rsidRPr="00517E0D" w:rsidRDefault="005B0141" w:rsidP="005B0141">
      <w:pPr>
        <w:pStyle w:val="ListParagraph"/>
        <w:numPr>
          <w:ilvl w:val="0"/>
          <w:numId w:val="22"/>
          <w:numberingChange w:id="17" w:author="Patrick Griffith" w:date="2012-11-07T06:44:00Z" w:original="%1:1:4:)"/>
        </w:numPr>
        <w:autoSpaceDE w:val="0"/>
        <w:autoSpaceDN w:val="0"/>
        <w:adjustRightInd w:val="0"/>
        <w:spacing w:after="0"/>
        <w:ind w:left="1004"/>
        <w:jc w:val="both"/>
        <w:rPr>
          <w:rFonts w:ascii="Arial" w:hAnsi="Arial" w:cs="Times New Roman"/>
          <w:color w:val="333333"/>
          <w:sz w:val="24"/>
          <w:szCs w:val="24"/>
        </w:rPr>
      </w:pPr>
      <w:r w:rsidRPr="00517E0D">
        <w:rPr>
          <w:rFonts w:ascii="Arial" w:hAnsi="Arial" w:cs="Times New Roman"/>
          <w:color w:val="333333"/>
          <w:sz w:val="24"/>
          <w:szCs w:val="24"/>
        </w:rPr>
        <w:t>Stop payment instructions from the account holder.</w:t>
      </w:r>
    </w:p>
    <w:p w:rsidR="005B0141" w:rsidRPr="00517E0D" w:rsidRDefault="005B0141" w:rsidP="005B0141">
      <w:pPr>
        <w:pStyle w:val="ListParagraph"/>
        <w:numPr>
          <w:ilvl w:val="0"/>
          <w:numId w:val="22"/>
          <w:numberingChange w:id="18" w:author="Patrick Griffith" w:date="2012-11-07T06:44:00Z" w:original="%1:2:4:)"/>
        </w:numPr>
        <w:autoSpaceDE w:val="0"/>
        <w:autoSpaceDN w:val="0"/>
        <w:adjustRightInd w:val="0"/>
        <w:spacing w:after="0"/>
        <w:ind w:left="1004"/>
        <w:jc w:val="both"/>
        <w:rPr>
          <w:rFonts w:ascii="Arial" w:hAnsi="Arial" w:cs="Times New Roman"/>
          <w:color w:val="333333"/>
          <w:sz w:val="24"/>
          <w:szCs w:val="24"/>
        </w:rPr>
      </w:pPr>
      <w:r w:rsidRPr="00517E0D">
        <w:rPr>
          <w:rFonts w:ascii="Arial" w:hAnsi="Arial" w:cs="Times New Roman"/>
          <w:color w:val="333333"/>
          <w:sz w:val="24"/>
          <w:szCs w:val="24"/>
        </w:rPr>
        <w:t>Notice about the death of the drawer.</w:t>
      </w:r>
    </w:p>
    <w:p w:rsidR="005B0141" w:rsidRPr="00517E0D" w:rsidRDefault="005B0141" w:rsidP="005B0141">
      <w:pPr>
        <w:pStyle w:val="ListParagraph"/>
        <w:numPr>
          <w:ilvl w:val="0"/>
          <w:numId w:val="22"/>
          <w:numberingChange w:id="19" w:author="Patrick Griffith" w:date="2012-11-07T06:44:00Z" w:original="%1:3:4:)"/>
        </w:numPr>
        <w:autoSpaceDE w:val="0"/>
        <w:autoSpaceDN w:val="0"/>
        <w:adjustRightInd w:val="0"/>
        <w:spacing w:after="0"/>
        <w:ind w:left="1004"/>
        <w:jc w:val="both"/>
        <w:rPr>
          <w:rFonts w:ascii="Arial" w:hAnsi="Arial" w:cs="Times New Roman"/>
          <w:color w:val="333333"/>
          <w:sz w:val="24"/>
          <w:szCs w:val="24"/>
        </w:rPr>
      </w:pPr>
      <w:r w:rsidRPr="00517E0D">
        <w:rPr>
          <w:rFonts w:ascii="Arial" w:hAnsi="Arial" w:cs="Times New Roman"/>
          <w:color w:val="333333"/>
          <w:sz w:val="24"/>
          <w:szCs w:val="24"/>
        </w:rPr>
        <w:t>A garnishee order attaching the balance in the account or an income-tax attachment order received by the banker.</w:t>
      </w:r>
    </w:p>
    <w:p w:rsidR="005B0141" w:rsidRPr="00517E0D" w:rsidRDefault="005B0141" w:rsidP="005B0141">
      <w:pPr>
        <w:pStyle w:val="ListParagraph"/>
        <w:numPr>
          <w:ilvl w:val="0"/>
          <w:numId w:val="22"/>
          <w:numberingChange w:id="20" w:author="Patrick Griffith" w:date="2012-11-07T06:44:00Z" w:original="%1:4:4:)"/>
        </w:numPr>
        <w:autoSpaceDE w:val="0"/>
        <w:autoSpaceDN w:val="0"/>
        <w:adjustRightInd w:val="0"/>
        <w:spacing w:after="0"/>
        <w:ind w:left="1004"/>
        <w:jc w:val="both"/>
        <w:rPr>
          <w:rFonts w:ascii="Arial" w:hAnsi="Arial" w:cs="Times New Roman"/>
          <w:color w:val="333333"/>
          <w:sz w:val="24"/>
          <w:szCs w:val="24"/>
        </w:rPr>
      </w:pPr>
      <w:r w:rsidRPr="00517E0D">
        <w:rPr>
          <w:rFonts w:ascii="Arial" w:hAnsi="Arial" w:cs="Times New Roman"/>
          <w:color w:val="333333"/>
          <w:sz w:val="24"/>
          <w:szCs w:val="24"/>
        </w:rPr>
        <w:t>Drawer of the cheque becoming insolvent and/or a lunatic at the time of drawing the cheque.</w:t>
      </w:r>
    </w:p>
    <w:p w:rsidR="005B0141" w:rsidRPr="00517E0D" w:rsidRDefault="005B0141" w:rsidP="005B0141">
      <w:pPr>
        <w:autoSpaceDE w:val="0"/>
        <w:autoSpaceDN w:val="0"/>
        <w:adjustRightInd w:val="0"/>
        <w:spacing w:after="0"/>
        <w:jc w:val="both"/>
        <w:rPr>
          <w:rFonts w:ascii="Arial" w:hAnsi="Arial" w:cs="Times New Roman"/>
          <w:b/>
          <w:bCs/>
          <w:color w:val="333333"/>
          <w:sz w:val="24"/>
          <w:szCs w:val="24"/>
        </w:rPr>
      </w:pPr>
    </w:p>
    <w:p w:rsidR="005B0141" w:rsidRPr="00517E0D" w:rsidRDefault="005B0141" w:rsidP="005B0141">
      <w:pPr>
        <w:autoSpaceDE w:val="0"/>
        <w:autoSpaceDN w:val="0"/>
        <w:adjustRightInd w:val="0"/>
        <w:spacing w:after="0"/>
        <w:ind w:left="360"/>
        <w:jc w:val="both"/>
        <w:rPr>
          <w:rFonts w:ascii="Arial" w:hAnsi="Arial" w:cs="Times New Roman"/>
          <w:b/>
          <w:bCs/>
          <w:color w:val="333333"/>
          <w:sz w:val="24"/>
          <w:szCs w:val="24"/>
        </w:rPr>
      </w:pPr>
      <w:r w:rsidRPr="00517E0D">
        <w:rPr>
          <w:rFonts w:ascii="Arial" w:hAnsi="Arial" w:cs="Times New Roman"/>
          <w:b/>
          <w:bCs/>
          <w:color w:val="333333"/>
          <w:sz w:val="24"/>
          <w:szCs w:val="24"/>
        </w:rPr>
        <w:t xml:space="preserve">A Bank can refuse to honour the cheques if: </w:t>
      </w:r>
    </w:p>
    <w:p w:rsidR="005B0141" w:rsidRPr="00517E0D" w:rsidRDefault="005B0141" w:rsidP="005B0141">
      <w:pPr>
        <w:pStyle w:val="ListParagraph"/>
        <w:numPr>
          <w:ilvl w:val="0"/>
          <w:numId w:val="19"/>
          <w:numberingChange w:id="21" w:author="Patrick Griffith" w:date="2012-11-07T06:44:00Z" w:original="%1:1:0:)"/>
        </w:numPr>
        <w:autoSpaceDE w:val="0"/>
        <w:autoSpaceDN w:val="0"/>
        <w:adjustRightInd w:val="0"/>
        <w:spacing w:after="0"/>
        <w:ind w:left="1080"/>
        <w:jc w:val="both"/>
        <w:rPr>
          <w:rFonts w:ascii="Arial" w:hAnsi="Arial" w:cs="Times New Roman"/>
          <w:color w:val="333333"/>
          <w:sz w:val="24"/>
          <w:szCs w:val="24"/>
        </w:rPr>
      </w:pPr>
      <w:r w:rsidRPr="00517E0D">
        <w:rPr>
          <w:rFonts w:ascii="Arial" w:hAnsi="Arial" w:cs="Times New Roman"/>
          <w:color w:val="333333"/>
          <w:sz w:val="24"/>
          <w:szCs w:val="24"/>
        </w:rPr>
        <w:t>There is insufficient balance in the account to make payment of the cheque.</w:t>
      </w:r>
    </w:p>
    <w:p w:rsidR="005B0141" w:rsidRPr="00517E0D" w:rsidRDefault="005B0141" w:rsidP="005B0141">
      <w:pPr>
        <w:pStyle w:val="ListParagraph"/>
        <w:numPr>
          <w:ilvl w:val="0"/>
          <w:numId w:val="19"/>
          <w:numberingChange w:id="22" w:author="Patrick Griffith" w:date="2012-11-07T06:44:00Z" w:original="%1:2:0:)"/>
        </w:numPr>
        <w:autoSpaceDE w:val="0"/>
        <w:autoSpaceDN w:val="0"/>
        <w:adjustRightInd w:val="0"/>
        <w:spacing w:after="0"/>
        <w:ind w:left="1080"/>
        <w:jc w:val="both"/>
        <w:rPr>
          <w:rFonts w:ascii="Arial" w:hAnsi="Arial" w:cs="Times New Roman"/>
          <w:color w:val="333333"/>
          <w:sz w:val="24"/>
          <w:szCs w:val="24"/>
        </w:rPr>
      </w:pPr>
      <w:r w:rsidRPr="00517E0D">
        <w:rPr>
          <w:rFonts w:ascii="Arial" w:hAnsi="Arial" w:cs="Times New Roman"/>
          <w:color w:val="333333"/>
          <w:sz w:val="24"/>
          <w:szCs w:val="24"/>
        </w:rPr>
        <w:t>Cheque issued does not pertain to the account on which it has been drawn.</w:t>
      </w:r>
    </w:p>
    <w:p w:rsidR="005B0141" w:rsidRPr="00517E0D" w:rsidRDefault="005B0141" w:rsidP="005B0141">
      <w:pPr>
        <w:pStyle w:val="ListParagraph"/>
        <w:numPr>
          <w:ilvl w:val="0"/>
          <w:numId w:val="19"/>
          <w:numberingChange w:id="23" w:author="Patrick Griffith" w:date="2012-11-07T06:44:00Z" w:original="%1:3:0:)"/>
        </w:numPr>
        <w:autoSpaceDE w:val="0"/>
        <w:autoSpaceDN w:val="0"/>
        <w:adjustRightInd w:val="0"/>
        <w:spacing w:after="0"/>
        <w:ind w:left="1080"/>
        <w:jc w:val="both"/>
        <w:rPr>
          <w:rFonts w:ascii="Arial" w:hAnsi="Arial" w:cs="Times New Roman"/>
          <w:color w:val="333333"/>
          <w:sz w:val="24"/>
          <w:szCs w:val="24"/>
        </w:rPr>
      </w:pPr>
      <w:r w:rsidRPr="00517E0D">
        <w:rPr>
          <w:rFonts w:ascii="Arial" w:hAnsi="Arial" w:cs="Times New Roman"/>
          <w:color w:val="333333"/>
          <w:sz w:val="24"/>
          <w:szCs w:val="24"/>
        </w:rPr>
        <w:t>If the cheque is not in order (post</w:t>
      </w:r>
      <w:r w:rsidR="00040DB8" w:rsidRPr="00517E0D">
        <w:rPr>
          <w:rFonts w:ascii="Arial" w:hAnsi="Arial" w:cs="Times New Roman"/>
          <w:color w:val="333333"/>
          <w:sz w:val="24"/>
          <w:szCs w:val="24"/>
        </w:rPr>
        <w:t xml:space="preserve"> </w:t>
      </w:r>
      <w:r w:rsidRPr="00517E0D">
        <w:rPr>
          <w:rFonts w:ascii="Arial" w:hAnsi="Arial" w:cs="Times New Roman"/>
          <w:color w:val="333333"/>
          <w:sz w:val="24"/>
          <w:szCs w:val="24"/>
        </w:rPr>
        <w:t>dated, stale, payment countermanded, amount in words and figure differs, etc.)</w:t>
      </w:r>
    </w:p>
    <w:p w:rsidR="005B0141" w:rsidRPr="00517E0D" w:rsidRDefault="005B0141" w:rsidP="005B0141">
      <w:pPr>
        <w:pStyle w:val="ListParagraph"/>
        <w:numPr>
          <w:ilvl w:val="0"/>
          <w:numId w:val="19"/>
          <w:numberingChange w:id="24" w:author="Patrick Griffith" w:date="2012-11-07T06:44:00Z" w:original="%1:4:0:)"/>
        </w:numPr>
        <w:autoSpaceDE w:val="0"/>
        <w:autoSpaceDN w:val="0"/>
        <w:adjustRightInd w:val="0"/>
        <w:spacing w:after="0"/>
        <w:ind w:left="1134" w:hanging="425"/>
        <w:jc w:val="both"/>
        <w:rPr>
          <w:rFonts w:ascii="Arial" w:hAnsi="Arial" w:cs="Times New Roman"/>
          <w:color w:val="333333"/>
          <w:sz w:val="24"/>
          <w:szCs w:val="24"/>
        </w:rPr>
      </w:pPr>
      <w:r w:rsidRPr="00517E0D">
        <w:rPr>
          <w:rFonts w:ascii="Arial" w:hAnsi="Arial" w:cs="Times New Roman"/>
          <w:color w:val="333333"/>
          <w:sz w:val="24"/>
          <w:szCs w:val="24"/>
        </w:rPr>
        <w:t>The balances held in account are earmarked for some specific purpose and the remaining balance is not sufficient to honour the cheque.</w:t>
      </w:r>
    </w:p>
    <w:p w:rsidR="00722AAD" w:rsidRPr="00517E0D" w:rsidRDefault="00722AAD" w:rsidP="00E555FE">
      <w:pPr>
        <w:pStyle w:val="ListParagraph"/>
        <w:numPr>
          <w:ilvl w:val="0"/>
          <w:numId w:val="17"/>
          <w:numberingChange w:id="25" w:author="Patrick Griffith" w:date="2012-11-07T06:44:00Z" w:original="%1:3: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pay bills etc., as per standing instructions of the customer.</w:t>
      </w:r>
    </w:p>
    <w:p w:rsidR="00722AAD" w:rsidRPr="00517E0D" w:rsidRDefault="00722AAD" w:rsidP="00E555FE">
      <w:pPr>
        <w:pStyle w:val="ListParagraph"/>
        <w:numPr>
          <w:ilvl w:val="0"/>
          <w:numId w:val="17"/>
          <w:numberingChange w:id="26" w:author="Patrick Griffith" w:date="2012-11-07T06:44:00Z" w:original="%1:4: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provide proper services.</w:t>
      </w:r>
    </w:p>
    <w:p w:rsidR="00722AAD" w:rsidRPr="00517E0D" w:rsidRDefault="00722AAD" w:rsidP="00E555FE">
      <w:pPr>
        <w:pStyle w:val="ListParagraph"/>
        <w:numPr>
          <w:ilvl w:val="0"/>
          <w:numId w:val="17"/>
          <w:numberingChange w:id="27" w:author="Patrick Griffith" w:date="2012-11-07T06:44:00Z" w:original="%1:5: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act as per the directions given by the customer. If directions are not</w:t>
      </w:r>
      <w:r w:rsidR="00E228E0" w:rsidRPr="00517E0D">
        <w:rPr>
          <w:rFonts w:ascii="Arial" w:hAnsi="Arial" w:cs="Times New Roman"/>
          <w:i/>
          <w:sz w:val="24"/>
          <w:szCs w:val="24"/>
        </w:rPr>
        <w:t xml:space="preserve"> </w:t>
      </w:r>
      <w:r w:rsidRPr="00517E0D">
        <w:rPr>
          <w:rFonts w:ascii="Arial" w:hAnsi="Arial" w:cs="Times New Roman"/>
          <w:i/>
          <w:sz w:val="24"/>
          <w:szCs w:val="24"/>
        </w:rPr>
        <w:t>given the banker has to act according to how he is expected to act.</w:t>
      </w:r>
    </w:p>
    <w:p w:rsidR="00722AAD" w:rsidRPr="00517E0D" w:rsidRDefault="00722AAD" w:rsidP="00E555FE">
      <w:pPr>
        <w:pStyle w:val="ListParagraph"/>
        <w:numPr>
          <w:ilvl w:val="0"/>
          <w:numId w:val="17"/>
          <w:numberingChange w:id="28" w:author="Patrick Griffith" w:date="2012-11-07T06:44:00Z" w:original="%1:6: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Duty to submit periodical statements i.e. informing customers of the state of the</w:t>
      </w:r>
      <w:r w:rsidR="00E228E0" w:rsidRPr="00517E0D">
        <w:rPr>
          <w:rFonts w:ascii="Arial" w:hAnsi="Arial" w:cs="Times New Roman"/>
          <w:i/>
          <w:sz w:val="24"/>
          <w:szCs w:val="24"/>
        </w:rPr>
        <w:t xml:space="preserve"> </w:t>
      </w:r>
      <w:r w:rsidRPr="00517E0D">
        <w:rPr>
          <w:rFonts w:ascii="Arial" w:hAnsi="Arial" w:cs="Times New Roman"/>
          <w:i/>
          <w:sz w:val="24"/>
          <w:szCs w:val="24"/>
        </w:rPr>
        <w:t>account</w:t>
      </w:r>
      <w:r w:rsidR="005B0141" w:rsidRPr="00517E0D">
        <w:rPr>
          <w:rFonts w:ascii="Arial" w:hAnsi="Arial" w:cs="Times New Roman"/>
          <w:i/>
          <w:sz w:val="24"/>
          <w:szCs w:val="24"/>
        </w:rPr>
        <w:t>.</w:t>
      </w:r>
    </w:p>
    <w:p w:rsidR="005B0141" w:rsidRPr="00517E0D" w:rsidRDefault="005B0141" w:rsidP="005B0141">
      <w:pPr>
        <w:autoSpaceDE w:val="0"/>
        <w:autoSpaceDN w:val="0"/>
        <w:adjustRightInd w:val="0"/>
        <w:spacing w:after="0"/>
        <w:ind w:left="720"/>
        <w:jc w:val="both"/>
        <w:rPr>
          <w:rFonts w:ascii="Arial" w:hAnsi="Arial" w:cs="Times New Roman"/>
          <w:color w:val="333333"/>
          <w:sz w:val="24"/>
          <w:szCs w:val="24"/>
        </w:rPr>
      </w:pPr>
      <w:r w:rsidRPr="00517E0D">
        <w:rPr>
          <w:rFonts w:ascii="Arial" w:hAnsi="Arial" w:cs="Times New Roman"/>
          <w:color w:val="333333"/>
          <w:sz w:val="24"/>
          <w:szCs w:val="24"/>
        </w:rPr>
        <w:t>Banks are under duty bound to provide proper accounts to the customer of all the transactions done by him. Bank is required to submit a statement of accounts/passbook to the customer containing all the credits and debits in the account.</w:t>
      </w:r>
    </w:p>
    <w:p w:rsidR="00722AAD" w:rsidRPr="00517E0D" w:rsidRDefault="00722AAD" w:rsidP="00E555FE">
      <w:pPr>
        <w:pStyle w:val="ListParagraph"/>
        <w:numPr>
          <w:ilvl w:val="0"/>
          <w:numId w:val="17"/>
          <w:numberingChange w:id="29" w:author="Patrick Griffith" w:date="2012-11-07T06:44:00Z" w:original="%1:7:4:)"/>
        </w:numPr>
        <w:autoSpaceDE w:val="0"/>
        <w:autoSpaceDN w:val="0"/>
        <w:adjustRightInd w:val="0"/>
        <w:spacing w:after="0"/>
        <w:jc w:val="both"/>
        <w:rPr>
          <w:rFonts w:ascii="Arial" w:hAnsi="Arial" w:cs="Times New Roman"/>
          <w:i/>
          <w:sz w:val="24"/>
          <w:szCs w:val="24"/>
        </w:rPr>
      </w:pPr>
      <w:r w:rsidRPr="00517E0D">
        <w:rPr>
          <w:rFonts w:ascii="Arial" w:hAnsi="Arial" w:cs="Times New Roman"/>
          <w:i/>
          <w:sz w:val="24"/>
          <w:szCs w:val="24"/>
        </w:rPr>
        <w:t>Articles/items kept should not be released to a third party without due</w:t>
      </w:r>
      <w:r w:rsidR="00E228E0" w:rsidRPr="00517E0D">
        <w:rPr>
          <w:rFonts w:ascii="Arial" w:hAnsi="Arial" w:cs="Times New Roman"/>
          <w:i/>
          <w:sz w:val="24"/>
          <w:szCs w:val="24"/>
        </w:rPr>
        <w:t xml:space="preserve"> </w:t>
      </w:r>
      <w:r w:rsidRPr="00517E0D">
        <w:rPr>
          <w:rFonts w:ascii="Arial" w:hAnsi="Arial" w:cs="Times New Roman"/>
          <w:i/>
          <w:sz w:val="24"/>
          <w:szCs w:val="24"/>
        </w:rPr>
        <w:t>authorization by the customer</w:t>
      </w:r>
    </w:p>
    <w:p w:rsidR="00436F47" w:rsidRPr="00517E0D" w:rsidRDefault="00436F47" w:rsidP="000B6E99">
      <w:pPr>
        <w:autoSpaceDE w:val="0"/>
        <w:autoSpaceDN w:val="0"/>
        <w:adjustRightInd w:val="0"/>
        <w:spacing w:after="0"/>
        <w:ind w:left="284"/>
        <w:jc w:val="both"/>
        <w:rPr>
          <w:rFonts w:ascii="Arial" w:hAnsi="Arial" w:cs="Times New Roman"/>
          <w:color w:val="333333"/>
          <w:sz w:val="24"/>
          <w:szCs w:val="24"/>
        </w:rPr>
      </w:pPr>
    </w:p>
    <w:p w:rsidR="00407217" w:rsidRPr="00517E0D" w:rsidRDefault="00407217" w:rsidP="00436F47">
      <w:pPr>
        <w:autoSpaceDE w:val="0"/>
        <w:autoSpaceDN w:val="0"/>
        <w:adjustRightInd w:val="0"/>
        <w:spacing w:after="0"/>
        <w:ind w:left="284"/>
        <w:jc w:val="both"/>
        <w:rPr>
          <w:rFonts w:ascii="Arial" w:hAnsi="Arial" w:cs="Times New Roman"/>
          <w:color w:val="333333"/>
          <w:sz w:val="24"/>
          <w:szCs w:val="24"/>
        </w:rPr>
      </w:pPr>
    </w:p>
    <w:p w:rsidR="008F77AE" w:rsidRPr="00517E0D" w:rsidRDefault="003315E4" w:rsidP="005B0141">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1.8</w:t>
      </w:r>
      <w:r w:rsidRPr="00517E0D">
        <w:rPr>
          <w:rFonts w:ascii="Arial" w:hAnsi="Arial" w:cs="Times New Roman"/>
          <w:b/>
          <w:bCs/>
          <w:color w:val="333333"/>
          <w:sz w:val="24"/>
          <w:szCs w:val="24"/>
        </w:rPr>
        <w:tab/>
      </w:r>
      <w:r w:rsidR="00E555FE" w:rsidRPr="00517E0D">
        <w:rPr>
          <w:rFonts w:ascii="Arial" w:hAnsi="Arial" w:cs="Times New Roman"/>
          <w:b/>
          <w:bCs/>
          <w:color w:val="333333"/>
          <w:sz w:val="24"/>
          <w:szCs w:val="24"/>
        </w:rPr>
        <w:t>Banker’s duty of care</w:t>
      </w:r>
    </w:p>
    <w:p w:rsidR="00EA6C6C" w:rsidRPr="00517E0D" w:rsidRDefault="00EA6C6C" w:rsidP="000C2FCE">
      <w:pPr>
        <w:autoSpaceDE w:val="0"/>
        <w:autoSpaceDN w:val="0"/>
        <w:adjustRightInd w:val="0"/>
        <w:spacing w:after="0"/>
        <w:ind w:left="360"/>
        <w:jc w:val="both"/>
        <w:rPr>
          <w:rFonts w:ascii="Arial" w:hAnsi="Arial" w:cs="Times New Roman"/>
          <w:b/>
          <w:bCs/>
          <w:color w:val="333333"/>
          <w:sz w:val="24"/>
          <w:szCs w:val="24"/>
        </w:rPr>
      </w:pPr>
    </w:p>
    <w:p w:rsidR="00E555FE" w:rsidRPr="00517E0D" w:rsidRDefault="00EC4A74" w:rsidP="000C2FCE">
      <w:pPr>
        <w:numPr>
          <w:ilvl w:val="0"/>
          <w:numId w:val="23"/>
          <w:numberingChange w:id="30" w:author="Patrick Griffith" w:date="2012-11-07T06:44:00Z" w:original="%1:1: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While paying cheques</w:t>
      </w:r>
      <w:r w:rsidR="00C04465" w:rsidRPr="00517E0D">
        <w:rPr>
          <w:rFonts w:ascii="Arial" w:hAnsi="Arial" w:cs="Times New Roman"/>
          <w:bCs/>
          <w:color w:val="333333"/>
          <w:sz w:val="24"/>
          <w:szCs w:val="24"/>
        </w:rPr>
        <w:t xml:space="preserve"> t</w:t>
      </w:r>
      <w:r w:rsidRPr="00517E0D">
        <w:rPr>
          <w:rFonts w:ascii="Arial" w:hAnsi="Arial" w:cs="Times New Roman"/>
          <w:bCs/>
          <w:color w:val="333333"/>
          <w:sz w:val="24"/>
          <w:szCs w:val="24"/>
        </w:rPr>
        <w:t xml:space="preserve">he bank should only pay cheques that are properly drawn by the customers </w:t>
      </w:r>
    </w:p>
    <w:p w:rsidR="00E555FE" w:rsidRPr="00517E0D" w:rsidRDefault="00EC4A74" w:rsidP="000C2FCE">
      <w:pPr>
        <w:numPr>
          <w:ilvl w:val="0"/>
          <w:numId w:val="23"/>
          <w:numberingChange w:id="31" w:author="Patrick Griffith" w:date="2012-11-07T06:44:00Z" w:original="%1:2: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 xml:space="preserve">Non-payment of a properly drawn cheque amounts to failure to obey instructions and may result in claims for damages or even </w:t>
      </w:r>
      <w:r w:rsidR="00E555FE" w:rsidRPr="00517E0D">
        <w:rPr>
          <w:rFonts w:ascii="Arial" w:hAnsi="Arial" w:cs="Times New Roman"/>
          <w:bCs/>
          <w:color w:val="333333"/>
          <w:sz w:val="24"/>
          <w:szCs w:val="24"/>
        </w:rPr>
        <w:t>libel</w:t>
      </w:r>
    </w:p>
    <w:p w:rsidR="00E555FE" w:rsidRPr="00517E0D" w:rsidRDefault="00EC4A74" w:rsidP="000C2FCE">
      <w:pPr>
        <w:numPr>
          <w:ilvl w:val="0"/>
          <w:numId w:val="23"/>
          <w:numberingChange w:id="32" w:author="Patrick Griffith" w:date="2012-11-07T06:44:00Z" w:original="%1:3: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Payment of a properly drawn cheque while there are insufficient funds may result in bad debts.</w:t>
      </w:r>
    </w:p>
    <w:p w:rsidR="00E555FE" w:rsidRPr="00517E0D" w:rsidRDefault="00E56031" w:rsidP="000C2FCE">
      <w:pPr>
        <w:numPr>
          <w:ilvl w:val="0"/>
          <w:numId w:val="23"/>
          <w:numberingChange w:id="33" w:author="Patrick Griffith" w:date="2012-11-07T06:44:00Z" w:original="%1:4: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 xml:space="preserve"> </w:t>
      </w:r>
      <w:r w:rsidR="00EC4A74" w:rsidRPr="00517E0D">
        <w:rPr>
          <w:rFonts w:ascii="Arial" w:hAnsi="Arial" w:cs="Times New Roman"/>
          <w:bCs/>
          <w:color w:val="333333"/>
          <w:sz w:val="24"/>
          <w:szCs w:val="24"/>
        </w:rPr>
        <w:t xml:space="preserve">Bank should inform a customer if his signature has been forged on a cheque or other instruction. Mere suspicion is not enough since it could result in a breach of secrecy </w:t>
      </w:r>
    </w:p>
    <w:p w:rsidR="00E555FE" w:rsidRPr="00517E0D" w:rsidRDefault="00EC4A74" w:rsidP="000C2FCE">
      <w:pPr>
        <w:numPr>
          <w:ilvl w:val="0"/>
          <w:numId w:val="23"/>
          <w:numberingChange w:id="34" w:author="Patrick Griffith" w:date="2012-11-07T06:44:00Z" w:original="%1:5: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While responding to status enquiries/references</w:t>
      </w:r>
      <w:r w:rsidR="00C04465" w:rsidRPr="00517E0D">
        <w:rPr>
          <w:rFonts w:ascii="Arial" w:hAnsi="Arial" w:cs="Times New Roman"/>
          <w:bCs/>
          <w:color w:val="333333"/>
          <w:sz w:val="24"/>
          <w:szCs w:val="24"/>
        </w:rPr>
        <w:t xml:space="preserve"> a</w:t>
      </w:r>
      <w:r w:rsidRPr="00517E0D">
        <w:rPr>
          <w:rFonts w:ascii="Arial" w:hAnsi="Arial" w:cs="Times New Roman"/>
          <w:bCs/>
          <w:color w:val="333333"/>
          <w:sz w:val="24"/>
          <w:szCs w:val="24"/>
        </w:rPr>
        <w:t xml:space="preserve"> bank may be liable in libel if it erroneously gives an adverse report on a customer’s credit rating</w:t>
      </w:r>
      <w:r w:rsidR="00E56031" w:rsidRPr="00517E0D">
        <w:rPr>
          <w:rFonts w:ascii="Arial" w:hAnsi="Arial" w:cs="Times New Roman"/>
          <w:bCs/>
          <w:color w:val="333333"/>
          <w:sz w:val="24"/>
          <w:szCs w:val="24"/>
        </w:rPr>
        <w:t>.</w:t>
      </w:r>
      <w:r w:rsidRPr="00517E0D">
        <w:rPr>
          <w:rFonts w:ascii="Arial" w:hAnsi="Arial" w:cs="Times New Roman"/>
          <w:bCs/>
          <w:color w:val="333333"/>
          <w:sz w:val="24"/>
          <w:szCs w:val="24"/>
        </w:rPr>
        <w:t xml:space="preserve"> </w:t>
      </w:r>
    </w:p>
    <w:p w:rsidR="008F77AE" w:rsidRPr="00517E0D" w:rsidRDefault="00EC4A74" w:rsidP="000C2FCE">
      <w:pPr>
        <w:pStyle w:val="ListParagraph"/>
        <w:numPr>
          <w:ilvl w:val="0"/>
          <w:numId w:val="23"/>
          <w:numberingChange w:id="35" w:author="Patrick Griffith" w:date="2012-11-07T06:44:00Z" w:original="%1:6: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While posting transactions</w:t>
      </w:r>
      <w:r w:rsidR="00E56031" w:rsidRPr="00517E0D">
        <w:rPr>
          <w:rFonts w:ascii="Arial" w:hAnsi="Arial" w:cs="Times New Roman"/>
          <w:bCs/>
          <w:color w:val="333333"/>
          <w:sz w:val="24"/>
          <w:szCs w:val="24"/>
        </w:rPr>
        <w:t xml:space="preserve">: </w:t>
      </w:r>
      <w:r w:rsidRPr="00517E0D">
        <w:rPr>
          <w:rFonts w:ascii="Arial" w:hAnsi="Arial" w:cs="Times New Roman"/>
          <w:bCs/>
          <w:color w:val="333333"/>
          <w:sz w:val="24"/>
          <w:szCs w:val="24"/>
        </w:rPr>
        <w:t>When a bank credits wrong amounts to an account and the customer honestly relies on the balance and irreversibly changes his position, the bank may be estopped from recovering the funds.</w:t>
      </w:r>
      <w:r w:rsidR="00E56031" w:rsidRPr="00517E0D">
        <w:rPr>
          <w:rFonts w:ascii="Arial" w:hAnsi="Arial" w:cs="Times New Roman"/>
          <w:bCs/>
          <w:color w:val="333333"/>
          <w:sz w:val="24"/>
          <w:szCs w:val="24"/>
        </w:rPr>
        <w:t xml:space="preserve"> </w:t>
      </w:r>
    </w:p>
    <w:p w:rsidR="00EA6C6C" w:rsidRPr="00517E0D" w:rsidRDefault="00EC4A74" w:rsidP="000C2FCE">
      <w:pPr>
        <w:numPr>
          <w:ilvl w:val="0"/>
          <w:numId w:val="23"/>
          <w:numberingChange w:id="36" w:author="Patrick Griffith" w:date="2012-11-07T06:44:00Z" w:original="%1:7:4:)"/>
        </w:numPr>
        <w:tabs>
          <w:tab w:val="clear" w:pos="720"/>
          <w:tab w:val="num" w:pos="1080"/>
        </w:tabs>
        <w:autoSpaceDE w:val="0"/>
        <w:autoSpaceDN w:val="0"/>
        <w:adjustRightInd w:val="0"/>
        <w:spacing w:after="0"/>
        <w:ind w:left="1080"/>
        <w:jc w:val="both"/>
        <w:rPr>
          <w:rFonts w:ascii="Arial" w:hAnsi="Arial" w:cs="Times New Roman"/>
          <w:b/>
          <w:bCs/>
          <w:color w:val="333333"/>
          <w:sz w:val="24"/>
          <w:szCs w:val="24"/>
        </w:rPr>
      </w:pPr>
      <w:r w:rsidRPr="00517E0D">
        <w:rPr>
          <w:rFonts w:ascii="Arial" w:hAnsi="Arial" w:cs="Times New Roman"/>
          <w:bCs/>
          <w:color w:val="333333"/>
          <w:sz w:val="24"/>
          <w:szCs w:val="24"/>
        </w:rPr>
        <w:t>Customer’s duty of care</w:t>
      </w:r>
      <w:r w:rsidR="00D70EDA" w:rsidRPr="00517E0D">
        <w:rPr>
          <w:rFonts w:ascii="Arial" w:hAnsi="Arial" w:cs="Times New Roman"/>
          <w:bCs/>
          <w:color w:val="333333"/>
          <w:sz w:val="24"/>
          <w:szCs w:val="24"/>
        </w:rPr>
        <w:t xml:space="preserve">: </w:t>
      </w:r>
      <w:r w:rsidRPr="00517E0D">
        <w:rPr>
          <w:rFonts w:ascii="Arial" w:hAnsi="Arial" w:cs="Times New Roman"/>
          <w:bCs/>
          <w:color w:val="333333"/>
          <w:sz w:val="24"/>
          <w:szCs w:val="24"/>
        </w:rPr>
        <w:t xml:space="preserve">To take reasonable care while issuing cheques so that his bank will not be misled into making a payment that he has not authorized. </w:t>
      </w:r>
    </w:p>
    <w:p w:rsidR="008F77AE" w:rsidRPr="00517E0D" w:rsidRDefault="00EC4A74" w:rsidP="000C2FCE">
      <w:pPr>
        <w:numPr>
          <w:ilvl w:val="0"/>
          <w:numId w:val="23"/>
          <w:numberingChange w:id="37" w:author="Patrick Griffith" w:date="2012-11-07T06:44:00Z" w:original="%1:8:4:)"/>
        </w:numPr>
        <w:tabs>
          <w:tab w:val="clear" w:pos="720"/>
          <w:tab w:val="num" w:pos="1080"/>
        </w:tabs>
        <w:autoSpaceDE w:val="0"/>
        <w:autoSpaceDN w:val="0"/>
        <w:adjustRightInd w:val="0"/>
        <w:spacing w:after="0"/>
        <w:ind w:left="1080"/>
        <w:jc w:val="both"/>
        <w:rPr>
          <w:rFonts w:ascii="Arial" w:hAnsi="Arial" w:cs="Times New Roman"/>
          <w:bCs/>
          <w:color w:val="333333"/>
          <w:sz w:val="24"/>
          <w:szCs w:val="24"/>
        </w:rPr>
      </w:pPr>
      <w:r w:rsidRPr="00517E0D">
        <w:rPr>
          <w:rFonts w:ascii="Arial" w:hAnsi="Arial" w:cs="Times New Roman"/>
          <w:bCs/>
          <w:color w:val="333333"/>
          <w:sz w:val="24"/>
          <w:szCs w:val="24"/>
        </w:rPr>
        <w:t>When the client expressly or impliedly authorizes the disclosure.</w:t>
      </w:r>
      <w:r w:rsidR="00F37056" w:rsidRPr="00517E0D">
        <w:rPr>
          <w:rFonts w:ascii="Arial" w:hAnsi="Arial" w:cs="Times New Roman"/>
          <w:bCs/>
          <w:color w:val="333333"/>
          <w:sz w:val="24"/>
          <w:szCs w:val="24"/>
        </w:rPr>
        <w:t xml:space="preserve"> </w:t>
      </w:r>
      <w:r w:rsidRPr="00517E0D">
        <w:rPr>
          <w:rFonts w:ascii="Arial" w:hAnsi="Arial" w:cs="Times New Roman"/>
          <w:bCs/>
          <w:color w:val="333333"/>
          <w:sz w:val="24"/>
          <w:szCs w:val="24"/>
        </w:rPr>
        <w:t>The authority should be in writing.</w:t>
      </w:r>
    </w:p>
    <w:p w:rsidR="00B04BBB" w:rsidRPr="00517E0D" w:rsidRDefault="00B04BBB" w:rsidP="00E555FE">
      <w:pPr>
        <w:autoSpaceDE w:val="0"/>
        <w:autoSpaceDN w:val="0"/>
        <w:adjustRightInd w:val="0"/>
        <w:spacing w:after="0"/>
        <w:jc w:val="both"/>
        <w:rPr>
          <w:rFonts w:ascii="Arial" w:hAnsi="Arial" w:cs="Times New Roman"/>
          <w:b/>
          <w:bCs/>
          <w:color w:val="333333"/>
          <w:sz w:val="24"/>
          <w:szCs w:val="24"/>
        </w:rPr>
      </w:pPr>
    </w:p>
    <w:p w:rsidR="00722AAD" w:rsidRPr="00517E0D" w:rsidRDefault="003315E4" w:rsidP="00E555FE">
      <w:p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1.9</w:t>
      </w:r>
      <w:r w:rsidRPr="00517E0D">
        <w:rPr>
          <w:rFonts w:ascii="Arial" w:hAnsi="Arial" w:cs="Times New Roman"/>
          <w:b/>
          <w:bCs/>
          <w:color w:val="333333"/>
          <w:sz w:val="24"/>
          <w:szCs w:val="24"/>
        </w:rPr>
        <w:tab/>
      </w:r>
      <w:r w:rsidR="00722AAD" w:rsidRPr="00517E0D">
        <w:rPr>
          <w:rFonts w:ascii="Arial" w:hAnsi="Arial" w:cs="Times New Roman"/>
          <w:b/>
          <w:bCs/>
          <w:color w:val="333333"/>
          <w:sz w:val="24"/>
          <w:szCs w:val="24"/>
        </w:rPr>
        <w:t>Rights of a banker:</w:t>
      </w:r>
    </w:p>
    <w:p w:rsidR="00722AAD" w:rsidRPr="00517E0D" w:rsidRDefault="00722AAD" w:rsidP="00E555FE">
      <w:p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 xml:space="preserve">It is not that the bank has only </w:t>
      </w:r>
      <w:r w:rsidR="001066F8" w:rsidRPr="00517E0D">
        <w:rPr>
          <w:rFonts w:ascii="Arial" w:hAnsi="Arial" w:cs="Times New Roman"/>
          <w:color w:val="333333"/>
          <w:sz w:val="24"/>
          <w:szCs w:val="24"/>
        </w:rPr>
        <w:t>duties to</w:t>
      </w:r>
      <w:r w:rsidRPr="00517E0D">
        <w:rPr>
          <w:rFonts w:ascii="Arial" w:hAnsi="Arial" w:cs="Times New Roman"/>
          <w:color w:val="333333"/>
          <w:sz w:val="24"/>
          <w:szCs w:val="24"/>
        </w:rPr>
        <w:t xml:space="preserve">wards its </w:t>
      </w:r>
      <w:r w:rsidR="00EA6C6C" w:rsidRPr="00517E0D">
        <w:rPr>
          <w:rFonts w:ascii="Arial" w:hAnsi="Arial" w:cs="Times New Roman"/>
          <w:color w:val="333333"/>
          <w:sz w:val="24"/>
          <w:szCs w:val="24"/>
        </w:rPr>
        <w:t>customers;</w:t>
      </w:r>
      <w:r w:rsidRPr="00517E0D">
        <w:rPr>
          <w:rFonts w:ascii="Arial" w:hAnsi="Arial" w:cs="Times New Roman"/>
          <w:color w:val="333333"/>
          <w:sz w:val="24"/>
          <w:szCs w:val="24"/>
        </w:rPr>
        <w:t xml:space="preserve"> it too has certain rights vis-à-vis his</w:t>
      </w:r>
      <w:r w:rsidR="001066F8" w:rsidRPr="00517E0D">
        <w:rPr>
          <w:rFonts w:ascii="Arial" w:hAnsi="Arial" w:cs="Times New Roman"/>
          <w:color w:val="333333"/>
          <w:sz w:val="24"/>
          <w:szCs w:val="24"/>
        </w:rPr>
        <w:t xml:space="preserve"> </w:t>
      </w:r>
      <w:r w:rsidRPr="00517E0D">
        <w:rPr>
          <w:rFonts w:ascii="Arial" w:hAnsi="Arial" w:cs="Times New Roman"/>
          <w:color w:val="333333"/>
          <w:sz w:val="24"/>
          <w:szCs w:val="24"/>
        </w:rPr>
        <w:t>customers. The rights can broadly be classified as:</w:t>
      </w:r>
    </w:p>
    <w:p w:rsidR="001066F8" w:rsidRPr="00517E0D" w:rsidRDefault="001066F8" w:rsidP="00E555FE">
      <w:pPr>
        <w:autoSpaceDE w:val="0"/>
        <w:autoSpaceDN w:val="0"/>
        <w:adjustRightInd w:val="0"/>
        <w:spacing w:after="0"/>
        <w:jc w:val="both"/>
        <w:rPr>
          <w:rFonts w:ascii="Arial" w:hAnsi="Arial" w:cs="Times New Roman"/>
          <w:b/>
          <w:bCs/>
          <w:color w:val="333333"/>
          <w:sz w:val="24"/>
          <w:szCs w:val="24"/>
        </w:rPr>
      </w:pPr>
    </w:p>
    <w:p w:rsidR="005B0141" w:rsidRPr="00517E0D" w:rsidRDefault="00722AAD" w:rsidP="003315E4">
      <w:pPr>
        <w:pStyle w:val="ListParagraph"/>
        <w:numPr>
          <w:ilvl w:val="0"/>
          <w:numId w:val="41"/>
          <w:numberingChange w:id="38" w:author="Patrick Griffith" w:date="2012-11-07T06:44:00Z" w:original="%1:1: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Cs/>
          <w:color w:val="333333"/>
          <w:sz w:val="24"/>
          <w:szCs w:val="24"/>
        </w:rPr>
        <w:t>Right of General Lien</w:t>
      </w:r>
      <w:r w:rsidR="005B0141" w:rsidRPr="00517E0D">
        <w:rPr>
          <w:rFonts w:ascii="Arial" w:hAnsi="Arial" w:cs="Times New Roman"/>
          <w:bCs/>
          <w:color w:val="333333"/>
          <w:sz w:val="24"/>
          <w:szCs w:val="24"/>
        </w:rPr>
        <w:t xml:space="preserve">. </w:t>
      </w:r>
      <w:r w:rsidR="005B0141" w:rsidRPr="00517E0D">
        <w:rPr>
          <w:rFonts w:ascii="Arial" w:hAnsi="Arial" w:cs="Times New Roman"/>
          <w:color w:val="333333"/>
          <w:sz w:val="24"/>
          <w:szCs w:val="24"/>
        </w:rPr>
        <w:t xml:space="preserve">A lien is the right of a creditor in possession of goods, securities or any other assets belonging to the debtor to retain them until the debt is repaid, provided that there is no contract express or implied to the contrary. </w:t>
      </w:r>
    </w:p>
    <w:p w:rsidR="00722AAD" w:rsidRPr="00517E0D" w:rsidRDefault="00722AAD" w:rsidP="005B0141">
      <w:pPr>
        <w:pStyle w:val="ListParagraph"/>
        <w:autoSpaceDE w:val="0"/>
        <w:autoSpaceDN w:val="0"/>
        <w:adjustRightInd w:val="0"/>
        <w:spacing w:after="0"/>
        <w:jc w:val="both"/>
        <w:rPr>
          <w:rFonts w:ascii="Arial" w:hAnsi="Arial" w:cs="Times New Roman"/>
          <w:bCs/>
          <w:color w:val="333333"/>
          <w:sz w:val="24"/>
          <w:szCs w:val="24"/>
        </w:rPr>
      </w:pPr>
    </w:p>
    <w:p w:rsidR="005B0141" w:rsidRPr="00517E0D" w:rsidRDefault="00722AAD" w:rsidP="003315E4">
      <w:pPr>
        <w:pStyle w:val="ListParagraph"/>
        <w:numPr>
          <w:ilvl w:val="0"/>
          <w:numId w:val="41"/>
          <w:numberingChange w:id="39" w:author="Patrick Griffith" w:date="2012-11-07T06:44:00Z" w:original="%1:2: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Cs/>
          <w:color w:val="333333"/>
          <w:sz w:val="24"/>
          <w:szCs w:val="24"/>
        </w:rPr>
        <w:t>Right of Set-Off</w:t>
      </w:r>
      <w:r w:rsidR="005B0141" w:rsidRPr="00517E0D">
        <w:rPr>
          <w:rFonts w:ascii="Arial" w:hAnsi="Arial" w:cs="Times New Roman"/>
          <w:bCs/>
          <w:color w:val="333333"/>
          <w:sz w:val="24"/>
          <w:szCs w:val="24"/>
        </w:rPr>
        <w:t xml:space="preserve">. </w:t>
      </w:r>
      <w:r w:rsidR="005B0141" w:rsidRPr="00517E0D">
        <w:rPr>
          <w:rFonts w:ascii="Arial" w:hAnsi="Arial" w:cs="Times New Roman"/>
          <w:color w:val="333333"/>
          <w:sz w:val="24"/>
          <w:szCs w:val="24"/>
        </w:rPr>
        <w:t xml:space="preserve">The banker has the right to set off the accounts of its customer. It is a statutory right available to a bank, to set off a debt owed to him by a creditor from the credit balances held in other accounts of the borrower. </w:t>
      </w:r>
    </w:p>
    <w:p w:rsidR="005B0141" w:rsidRPr="00517E0D" w:rsidRDefault="005B0141" w:rsidP="003315E4">
      <w:pPr>
        <w:pStyle w:val="ListParagraph"/>
        <w:numPr>
          <w:ilvl w:val="1"/>
          <w:numId w:val="41"/>
          <w:numberingChange w:id="40" w:author="Patrick Griffith" w:date="2012-11-07T06:44:00Z" w:original="%2:1:4:."/>
        </w:numPr>
        <w:autoSpaceDE w:val="0"/>
        <w:autoSpaceDN w:val="0"/>
        <w:adjustRightInd w:val="0"/>
        <w:spacing w:after="0"/>
        <w:jc w:val="both"/>
        <w:rPr>
          <w:rFonts w:ascii="Arial" w:hAnsi="Arial" w:cs="Times New Roman"/>
          <w:b/>
          <w:bCs/>
          <w:color w:val="333333"/>
          <w:sz w:val="24"/>
          <w:szCs w:val="24"/>
        </w:rPr>
      </w:pPr>
      <w:r w:rsidRPr="00517E0D">
        <w:rPr>
          <w:rFonts w:ascii="Arial" w:hAnsi="Arial" w:cs="Times New Roman"/>
          <w:b/>
          <w:bCs/>
          <w:color w:val="333333"/>
          <w:sz w:val="24"/>
          <w:szCs w:val="24"/>
        </w:rPr>
        <w:t>Conditions while exercising right of Set-off:</w:t>
      </w:r>
    </w:p>
    <w:p w:rsidR="005B0141" w:rsidRPr="00517E0D" w:rsidRDefault="005B0141" w:rsidP="005B0141">
      <w:pPr>
        <w:autoSpaceDE w:val="0"/>
        <w:autoSpaceDN w:val="0"/>
        <w:adjustRightInd w:val="0"/>
        <w:spacing w:after="0"/>
        <w:ind w:left="720"/>
        <w:jc w:val="both"/>
        <w:rPr>
          <w:rFonts w:ascii="Arial" w:hAnsi="Arial" w:cs="Times New Roman"/>
          <w:b/>
          <w:bCs/>
          <w:color w:val="333333"/>
          <w:sz w:val="24"/>
          <w:szCs w:val="24"/>
        </w:rPr>
      </w:pPr>
    </w:p>
    <w:p w:rsidR="005B0141" w:rsidRPr="00517E0D" w:rsidRDefault="005B0141" w:rsidP="003315E4">
      <w:pPr>
        <w:pStyle w:val="ListParagraph"/>
        <w:numPr>
          <w:ilvl w:val="2"/>
          <w:numId w:val="41"/>
          <w:numberingChange w:id="41" w:author="Patrick Griffith" w:date="2012-11-07T06:44:00Z" w:original="%3:1: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account should be in the sole name of the customer.</w:t>
      </w:r>
    </w:p>
    <w:p w:rsidR="005B0141" w:rsidRPr="00517E0D" w:rsidRDefault="005B0141" w:rsidP="003315E4">
      <w:pPr>
        <w:pStyle w:val="ListParagraph"/>
        <w:numPr>
          <w:ilvl w:val="2"/>
          <w:numId w:val="41"/>
          <w:numberingChange w:id="42" w:author="Patrick Griffith" w:date="2012-11-07T06:44:00Z" w:original="%3:2: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amount of debts must be certain and measurable.</w:t>
      </w:r>
    </w:p>
    <w:p w:rsidR="005B0141" w:rsidRPr="00517E0D" w:rsidRDefault="005B0141" w:rsidP="003315E4">
      <w:pPr>
        <w:pStyle w:val="ListParagraph"/>
        <w:numPr>
          <w:ilvl w:val="2"/>
          <w:numId w:val="41"/>
          <w:numberingChange w:id="43" w:author="Patrick Griffith" w:date="2012-11-07T06:44:00Z" w:original="%3:3: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There should not be any agreement to the contrary</w:t>
      </w:r>
    </w:p>
    <w:p w:rsidR="005B0141" w:rsidRPr="00517E0D" w:rsidRDefault="005B0141" w:rsidP="003315E4">
      <w:pPr>
        <w:pStyle w:val="ListParagraph"/>
        <w:numPr>
          <w:ilvl w:val="2"/>
          <w:numId w:val="41"/>
          <w:numberingChange w:id="44" w:author="Patrick Griffith" w:date="2012-11-07T06:44:00Z" w:original="%3:4: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Funds should not be held in trust accounts</w:t>
      </w:r>
    </w:p>
    <w:p w:rsidR="005B0141" w:rsidRPr="00517E0D" w:rsidRDefault="005B0141" w:rsidP="003315E4">
      <w:pPr>
        <w:pStyle w:val="ListParagraph"/>
        <w:numPr>
          <w:ilvl w:val="2"/>
          <w:numId w:val="41"/>
          <w:numberingChange w:id="45" w:author="Patrick Griffith" w:date="2012-11-07T06:44:00Z" w:original="%3:5: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right cannot be exercised in respect of future or contingent debts.</w:t>
      </w:r>
    </w:p>
    <w:p w:rsidR="005B0141" w:rsidRPr="00517E0D" w:rsidRDefault="005B0141" w:rsidP="003315E4">
      <w:pPr>
        <w:pStyle w:val="ListParagraph"/>
        <w:numPr>
          <w:ilvl w:val="2"/>
          <w:numId w:val="41"/>
          <w:numberingChange w:id="46" w:author="Patrick Griffith" w:date="2012-11-07T06:44:00Z" w:original="%3:6:2:."/>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color w:val="333333"/>
          <w:sz w:val="24"/>
          <w:szCs w:val="24"/>
        </w:rPr>
        <w:t>The banker has the right to exercise this right before a garnishee order is received by it.</w:t>
      </w:r>
    </w:p>
    <w:p w:rsidR="005B0141" w:rsidRPr="00517E0D" w:rsidRDefault="00722AAD" w:rsidP="003315E4">
      <w:pPr>
        <w:pStyle w:val="ListParagraph"/>
        <w:numPr>
          <w:ilvl w:val="0"/>
          <w:numId w:val="41"/>
          <w:numberingChange w:id="47" w:author="Patrick Griffith" w:date="2012-11-07T06:44:00Z" w:original="%1:3: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Cs/>
          <w:color w:val="333333"/>
          <w:sz w:val="24"/>
          <w:szCs w:val="24"/>
        </w:rPr>
        <w:t>Right of Appropriation</w:t>
      </w:r>
      <w:r w:rsidR="005B0141" w:rsidRPr="00517E0D">
        <w:rPr>
          <w:rFonts w:ascii="Arial" w:hAnsi="Arial" w:cs="Times New Roman"/>
          <w:bCs/>
          <w:color w:val="333333"/>
          <w:sz w:val="24"/>
          <w:szCs w:val="24"/>
        </w:rPr>
        <w:t xml:space="preserve">. </w:t>
      </w:r>
      <w:r w:rsidR="005B0141" w:rsidRPr="00517E0D">
        <w:rPr>
          <w:rFonts w:ascii="Arial" w:hAnsi="Arial" w:cs="Times New Roman"/>
          <w:color w:val="333333"/>
          <w:sz w:val="24"/>
          <w:szCs w:val="24"/>
        </w:rPr>
        <w:t>It is the right of the customers to direct his banker against which debt (when more than one debt is outstanding) the payment made by him should be appropriated. In case no such direction is given, the bank can exercise its right of appropriation and apply it in payment of any debt.</w:t>
      </w:r>
    </w:p>
    <w:p w:rsidR="00722AAD" w:rsidRPr="00517E0D" w:rsidRDefault="00722AAD" w:rsidP="005B0141">
      <w:pPr>
        <w:autoSpaceDE w:val="0"/>
        <w:autoSpaceDN w:val="0"/>
        <w:adjustRightInd w:val="0"/>
        <w:spacing w:after="0"/>
        <w:ind w:left="360"/>
        <w:jc w:val="both"/>
        <w:rPr>
          <w:rFonts w:ascii="Arial" w:hAnsi="Arial" w:cs="Times New Roman"/>
          <w:bCs/>
          <w:color w:val="333333"/>
          <w:sz w:val="24"/>
          <w:szCs w:val="24"/>
        </w:rPr>
      </w:pPr>
    </w:p>
    <w:p w:rsidR="00722AAD" w:rsidRPr="00517E0D" w:rsidRDefault="005B0141" w:rsidP="003315E4">
      <w:pPr>
        <w:pStyle w:val="ListParagraph"/>
        <w:numPr>
          <w:ilvl w:val="0"/>
          <w:numId w:val="41"/>
          <w:numberingChange w:id="48" w:author="Patrick Griffith" w:date="2012-11-07T06:44:00Z" w:original="%1:4:0:."/>
        </w:numPr>
        <w:autoSpaceDE w:val="0"/>
        <w:autoSpaceDN w:val="0"/>
        <w:adjustRightInd w:val="0"/>
        <w:spacing w:after="0"/>
        <w:jc w:val="both"/>
        <w:rPr>
          <w:rFonts w:ascii="Arial" w:hAnsi="Arial" w:cs="Times New Roman"/>
          <w:bCs/>
          <w:color w:val="333333"/>
          <w:sz w:val="24"/>
          <w:szCs w:val="24"/>
        </w:rPr>
      </w:pPr>
      <w:r w:rsidRPr="00517E0D">
        <w:rPr>
          <w:rFonts w:ascii="Arial" w:hAnsi="Arial" w:cs="Times New Roman"/>
          <w:bCs/>
          <w:color w:val="333333"/>
          <w:sz w:val="24"/>
          <w:szCs w:val="24"/>
        </w:rPr>
        <w:t>Right to a</w:t>
      </w:r>
      <w:r w:rsidR="00722AAD" w:rsidRPr="00517E0D">
        <w:rPr>
          <w:rFonts w:ascii="Arial" w:hAnsi="Arial" w:cs="Times New Roman"/>
          <w:bCs/>
          <w:color w:val="333333"/>
          <w:sz w:val="24"/>
          <w:szCs w:val="24"/>
        </w:rPr>
        <w:t>ct as per the mandate of customer</w:t>
      </w:r>
    </w:p>
    <w:p w:rsidR="005B0141" w:rsidRPr="00517E0D" w:rsidRDefault="005B0141" w:rsidP="005B0141">
      <w:pPr>
        <w:autoSpaceDE w:val="0"/>
        <w:autoSpaceDN w:val="0"/>
        <w:adjustRightInd w:val="0"/>
        <w:spacing w:after="0"/>
        <w:ind w:left="360"/>
        <w:jc w:val="both"/>
        <w:rPr>
          <w:rFonts w:ascii="Arial" w:hAnsi="Arial" w:cs="Times New Roman"/>
          <w:bCs/>
          <w:color w:val="333333"/>
          <w:sz w:val="24"/>
          <w:szCs w:val="24"/>
        </w:rPr>
      </w:pPr>
    </w:p>
    <w:p w:rsidR="005B0141" w:rsidRPr="00517E0D" w:rsidRDefault="00722AAD" w:rsidP="003315E4">
      <w:pPr>
        <w:pStyle w:val="ListParagraph"/>
        <w:numPr>
          <w:ilvl w:val="0"/>
          <w:numId w:val="41"/>
          <w:numberingChange w:id="49" w:author="Patrick Griffith" w:date="2012-11-07T06:44:00Z" w:original="%1:5:0:."/>
        </w:numPr>
        <w:autoSpaceDE w:val="0"/>
        <w:autoSpaceDN w:val="0"/>
        <w:adjustRightInd w:val="0"/>
        <w:spacing w:after="0"/>
        <w:jc w:val="both"/>
        <w:rPr>
          <w:rFonts w:ascii="Arial" w:hAnsi="Arial" w:cs="Times New Roman"/>
          <w:color w:val="333333"/>
          <w:sz w:val="24"/>
          <w:szCs w:val="24"/>
        </w:rPr>
      </w:pPr>
      <w:r w:rsidRPr="00517E0D">
        <w:rPr>
          <w:rFonts w:ascii="Arial" w:hAnsi="Arial" w:cs="Times New Roman"/>
          <w:bCs/>
          <w:color w:val="333333"/>
          <w:sz w:val="24"/>
          <w:szCs w:val="24"/>
        </w:rPr>
        <w:t>Right to Charge Interest, Commission, Incidental Charges etc.</w:t>
      </w:r>
      <w:r w:rsidR="005B0141" w:rsidRPr="00517E0D">
        <w:rPr>
          <w:rFonts w:ascii="Arial" w:hAnsi="Arial" w:cs="Times New Roman"/>
          <w:bCs/>
          <w:color w:val="333333"/>
          <w:sz w:val="24"/>
          <w:szCs w:val="24"/>
        </w:rPr>
        <w:t xml:space="preserve"> </w:t>
      </w:r>
      <w:r w:rsidR="005B0141" w:rsidRPr="00517E0D">
        <w:rPr>
          <w:rFonts w:ascii="Arial" w:hAnsi="Arial" w:cs="Times New Roman"/>
          <w:color w:val="333333"/>
          <w:sz w:val="24"/>
          <w:szCs w:val="24"/>
        </w:rPr>
        <w:t>Banker has an implied right to charge for services rendered and sold to a customer. Bank charges interest on amount advanced, processing charges for the advance, charges for non-utilization of credit facilities sanctioned, charges commission, exchange, incidental charges etc. depending on the terms and conditions of advance banks charge interest at monthly, quarterly or semiannually or annually. Banks charge customers if the balance in deposit account falls below the prescribed amount. Usually the bank informs such charges to the customer by various means.</w:t>
      </w:r>
    </w:p>
    <w:p w:rsidR="00722AAD" w:rsidRPr="00517E0D" w:rsidRDefault="00722AAD" w:rsidP="005B0141">
      <w:pPr>
        <w:autoSpaceDE w:val="0"/>
        <w:autoSpaceDN w:val="0"/>
        <w:adjustRightInd w:val="0"/>
        <w:spacing w:after="0"/>
        <w:ind w:left="360"/>
        <w:jc w:val="both"/>
        <w:rPr>
          <w:rFonts w:ascii="Arial" w:hAnsi="Arial" w:cs="Times New Roman"/>
          <w:bCs/>
          <w:color w:val="333333"/>
          <w:sz w:val="24"/>
          <w:szCs w:val="24"/>
        </w:rPr>
      </w:pPr>
    </w:p>
    <w:p w:rsidR="00EA6C6C" w:rsidRPr="00517E0D" w:rsidRDefault="003315E4" w:rsidP="00EA6C6C">
      <w:pPr>
        <w:autoSpaceDE w:val="0"/>
        <w:autoSpaceDN w:val="0"/>
        <w:adjustRightInd w:val="0"/>
        <w:spacing w:after="0"/>
        <w:jc w:val="both"/>
        <w:rPr>
          <w:rFonts w:ascii="Arial" w:hAnsi="Arial" w:cs="Times New Roman"/>
          <w:b/>
          <w:bCs/>
          <w:color w:val="333333"/>
          <w:sz w:val="24"/>
          <w:szCs w:val="24"/>
        </w:rPr>
      </w:pPr>
      <w:r w:rsidRPr="00517E0D">
        <w:rPr>
          <w:rFonts w:ascii="Arial" w:eastAsia="+mn-ea" w:hAnsi="Arial" w:cs="Arial"/>
          <w:b/>
          <w:bCs/>
          <w:color w:val="000000"/>
          <w:sz w:val="24"/>
          <w:szCs w:val="24"/>
        </w:rPr>
        <w:t>2.0</w:t>
      </w:r>
      <w:r w:rsidR="003B1D8F" w:rsidRPr="00517E0D">
        <w:rPr>
          <w:rFonts w:ascii="Arial" w:eastAsia="+mn-ea" w:hAnsi="Arial" w:cs="Arial"/>
          <w:b/>
          <w:bCs/>
          <w:color w:val="000000"/>
          <w:sz w:val="24"/>
          <w:szCs w:val="24"/>
        </w:rPr>
        <w:tab/>
      </w:r>
      <w:r w:rsidR="00B04BBB" w:rsidRPr="00517E0D">
        <w:rPr>
          <w:rFonts w:ascii="Arial" w:eastAsia="+mn-ea" w:hAnsi="Arial" w:cs="Arial"/>
          <w:b/>
          <w:bCs/>
          <w:color w:val="000000"/>
          <w:sz w:val="24"/>
          <w:szCs w:val="24"/>
        </w:rPr>
        <w:t xml:space="preserve"> </w:t>
      </w:r>
      <w:r w:rsidR="00B04BBB" w:rsidRPr="00517E0D">
        <w:rPr>
          <w:rFonts w:ascii="Arial" w:hAnsi="Arial"/>
          <w:b/>
          <w:bCs/>
          <w:color w:val="333333"/>
          <w:sz w:val="24"/>
          <w:szCs w:val="24"/>
        </w:rPr>
        <w:t xml:space="preserve">TYPES OF </w:t>
      </w:r>
      <w:r w:rsidR="003B1D8F" w:rsidRPr="00517E0D">
        <w:rPr>
          <w:rFonts w:ascii="Arial" w:hAnsi="Arial" w:cs="Times New Roman"/>
          <w:b/>
          <w:bCs/>
          <w:color w:val="333333"/>
          <w:sz w:val="24"/>
          <w:szCs w:val="24"/>
        </w:rPr>
        <w:t xml:space="preserve">BANK </w:t>
      </w:r>
      <w:r w:rsidR="00F37056" w:rsidRPr="00517E0D">
        <w:rPr>
          <w:rFonts w:ascii="Arial" w:hAnsi="Arial" w:cs="Times New Roman"/>
          <w:b/>
          <w:bCs/>
          <w:color w:val="333333"/>
          <w:sz w:val="24"/>
          <w:szCs w:val="24"/>
        </w:rPr>
        <w:t>CUSTOMERS</w:t>
      </w:r>
    </w:p>
    <w:p w:rsidR="00B04BBB" w:rsidRPr="00517E0D" w:rsidRDefault="00B04BBB" w:rsidP="00EA6C6C">
      <w:pPr>
        <w:autoSpaceDE w:val="0"/>
        <w:autoSpaceDN w:val="0"/>
        <w:adjustRightInd w:val="0"/>
        <w:spacing w:after="0"/>
        <w:jc w:val="both"/>
        <w:rPr>
          <w:rFonts w:ascii="Arial" w:hAnsi="Arial" w:cs="Times New Roman"/>
          <w:color w:val="333333"/>
          <w:sz w:val="24"/>
          <w:szCs w:val="24"/>
        </w:rPr>
      </w:pPr>
    </w:p>
    <w:p w:rsidR="008F77AE" w:rsidRPr="00517E0D" w:rsidRDefault="00EC4A74"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Individual customers must have the capacity to enter into the contract. Minors and insane persons do not have the capacity to enter into a contract.</w:t>
      </w:r>
      <w:r w:rsidR="00F37056" w:rsidRPr="00517E0D">
        <w:rPr>
          <w:rFonts w:ascii="Arial" w:hAnsi="Arial" w:cs="Times New Roman"/>
          <w:sz w:val="24"/>
          <w:szCs w:val="24"/>
        </w:rPr>
        <w:t xml:space="preserve"> </w:t>
      </w:r>
      <w:r w:rsidRPr="00517E0D">
        <w:rPr>
          <w:rFonts w:ascii="Arial" w:hAnsi="Arial" w:cs="Times New Roman"/>
          <w:sz w:val="24"/>
          <w:szCs w:val="24"/>
        </w:rPr>
        <w:t>So as to ensure that only persons with capacity open accounts with the bank the bank has account opening procedures.</w:t>
      </w:r>
    </w:p>
    <w:p w:rsidR="00F37056" w:rsidRPr="00517E0D" w:rsidRDefault="00F37056" w:rsidP="00E555FE">
      <w:pPr>
        <w:autoSpaceDE w:val="0"/>
        <w:autoSpaceDN w:val="0"/>
        <w:adjustRightInd w:val="0"/>
        <w:spacing w:after="0"/>
        <w:jc w:val="both"/>
        <w:rPr>
          <w:rFonts w:ascii="Arial" w:hAnsi="Arial" w:cs="Times New Roman"/>
          <w:b/>
          <w:bCs/>
          <w:sz w:val="24"/>
          <w:szCs w:val="24"/>
        </w:rPr>
      </w:pPr>
    </w:p>
    <w:p w:rsidR="00EA6C6C" w:rsidRPr="00517E0D" w:rsidRDefault="003315E4" w:rsidP="00E555FE">
      <w:pPr>
        <w:autoSpaceDE w:val="0"/>
        <w:autoSpaceDN w:val="0"/>
        <w:adjustRightInd w:val="0"/>
        <w:spacing w:after="0"/>
        <w:jc w:val="both"/>
        <w:rPr>
          <w:rFonts w:ascii="Arial" w:hAnsi="Arial" w:cs="Times New Roman"/>
          <w:b/>
          <w:bCs/>
          <w:sz w:val="24"/>
          <w:szCs w:val="24"/>
        </w:rPr>
      </w:pPr>
      <w:r w:rsidRPr="00517E0D">
        <w:rPr>
          <w:rFonts w:ascii="Arial" w:hAnsi="Arial" w:cs="Times New Roman"/>
          <w:b/>
          <w:bCs/>
          <w:sz w:val="24"/>
          <w:szCs w:val="24"/>
        </w:rPr>
        <w:t>2.1</w:t>
      </w:r>
      <w:r w:rsidRPr="00517E0D">
        <w:rPr>
          <w:rFonts w:ascii="Arial" w:hAnsi="Arial" w:cs="Times New Roman"/>
          <w:b/>
          <w:bCs/>
          <w:sz w:val="24"/>
          <w:szCs w:val="24"/>
        </w:rPr>
        <w:tab/>
      </w:r>
      <w:r w:rsidR="00B04BBB" w:rsidRPr="00517E0D">
        <w:rPr>
          <w:rFonts w:ascii="Arial" w:hAnsi="Arial" w:cs="Times New Roman"/>
          <w:b/>
          <w:bCs/>
          <w:sz w:val="24"/>
          <w:szCs w:val="24"/>
        </w:rPr>
        <w:t>A SOLE PROPRIETORSHIP</w:t>
      </w:r>
      <w:r w:rsidR="00F37056" w:rsidRPr="00517E0D">
        <w:rPr>
          <w:rFonts w:ascii="Arial" w:hAnsi="Arial" w:cs="Times New Roman"/>
          <w:b/>
          <w:bCs/>
          <w:sz w:val="24"/>
          <w:szCs w:val="24"/>
        </w:rPr>
        <w:t xml:space="preserve"> CUSTOMER</w:t>
      </w:r>
    </w:p>
    <w:p w:rsidR="008F77AE" w:rsidRPr="00517E0D" w:rsidRDefault="00EC4A74"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A sole proprietorship is the simplest form of business organization to start and maintain. It is a business owned by one individual. The liabilities of the business become the liabilities of the owner.</w:t>
      </w:r>
      <w:r w:rsidR="003B1D8F" w:rsidRPr="00517E0D">
        <w:rPr>
          <w:rFonts w:ascii="Arial" w:hAnsi="Arial" w:cs="Times New Roman"/>
          <w:sz w:val="24"/>
          <w:szCs w:val="24"/>
        </w:rPr>
        <w:t xml:space="preserve"> </w:t>
      </w:r>
      <w:r w:rsidRPr="00517E0D">
        <w:rPr>
          <w:rFonts w:ascii="Arial" w:hAnsi="Arial" w:cs="Times New Roman"/>
          <w:sz w:val="24"/>
          <w:szCs w:val="24"/>
        </w:rPr>
        <w:t>The owner undertakes the risks of the business for all assets owned, whether used in the business or personally owned.</w:t>
      </w:r>
    </w:p>
    <w:p w:rsidR="003B1D8F" w:rsidRPr="00517E0D" w:rsidRDefault="003B1D8F" w:rsidP="00E555FE">
      <w:pPr>
        <w:autoSpaceDE w:val="0"/>
        <w:autoSpaceDN w:val="0"/>
        <w:adjustRightInd w:val="0"/>
        <w:spacing w:after="0"/>
        <w:jc w:val="both"/>
        <w:rPr>
          <w:rFonts w:ascii="Arial" w:hAnsi="Arial" w:cs="Times New Roman"/>
          <w:b/>
          <w:bCs/>
          <w:sz w:val="24"/>
          <w:szCs w:val="24"/>
        </w:rPr>
      </w:pPr>
    </w:p>
    <w:p w:rsidR="00B04BBB" w:rsidRPr="00517E0D" w:rsidRDefault="003315E4" w:rsidP="00E555FE">
      <w:pPr>
        <w:autoSpaceDE w:val="0"/>
        <w:autoSpaceDN w:val="0"/>
        <w:adjustRightInd w:val="0"/>
        <w:spacing w:after="0"/>
        <w:jc w:val="both"/>
        <w:rPr>
          <w:rFonts w:ascii="Arial" w:hAnsi="Arial" w:cs="Times New Roman"/>
          <w:b/>
          <w:bCs/>
          <w:sz w:val="24"/>
          <w:szCs w:val="24"/>
        </w:rPr>
      </w:pPr>
      <w:r w:rsidRPr="00517E0D">
        <w:rPr>
          <w:rFonts w:ascii="Arial" w:hAnsi="Arial" w:cs="Times New Roman"/>
          <w:b/>
          <w:bCs/>
          <w:sz w:val="24"/>
          <w:szCs w:val="24"/>
        </w:rPr>
        <w:t>2.2</w:t>
      </w:r>
      <w:r w:rsidRPr="00517E0D">
        <w:rPr>
          <w:rFonts w:ascii="Arial" w:hAnsi="Arial" w:cs="Times New Roman"/>
          <w:b/>
          <w:bCs/>
          <w:sz w:val="24"/>
          <w:szCs w:val="24"/>
        </w:rPr>
        <w:tab/>
      </w:r>
      <w:r w:rsidR="00B04BBB" w:rsidRPr="00517E0D">
        <w:rPr>
          <w:rFonts w:ascii="Arial" w:hAnsi="Arial" w:cs="Times New Roman"/>
          <w:b/>
          <w:bCs/>
          <w:sz w:val="24"/>
          <w:szCs w:val="24"/>
        </w:rPr>
        <w:t>PARTNERSHIP</w:t>
      </w:r>
      <w:r w:rsidR="003B1D8F" w:rsidRPr="00517E0D">
        <w:rPr>
          <w:rFonts w:ascii="Arial" w:hAnsi="Arial" w:cs="Times New Roman"/>
          <w:b/>
          <w:bCs/>
          <w:sz w:val="24"/>
          <w:szCs w:val="24"/>
        </w:rPr>
        <w:t xml:space="preserve"> CUSTOMER</w:t>
      </w:r>
    </w:p>
    <w:p w:rsidR="003B1D8F" w:rsidRPr="00517E0D" w:rsidRDefault="003B1D8F" w:rsidP="00E555FE">
      <w:pPr>
        <w:autoSpaceDE w:val="0"/>
        <w:autoSpaceDN w:val="0"/>
        <w:adjustRightInd w:val="0"/>
        <w:spacing w:after="0"/>
        <w:jc w:val="both"/>
        <w:rPr>
          <w:rFonts w:ascii="Arial" w:hAnsi="Arial" w:cs="Times New Roman"/>
          <w:sz w:val="24"/>
          <w:szCs w:val="24"/>
        </w:rPr>
      </w:pPr>
    </w:p>
    <w:p w:rsidR="008F77AE" w:rsidRPr="00517E0D" w:rsidRDefault="00EC4A74"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A business that subsists between persons carrying on a</w:t>
      </w:r>
      <w:r w:rsidR="003B1D8F" w:rsidRPr="00517E0D">
        <w:rPr>
          <w:rFonts w:ascii="Arial" w:hAnsi="Arial" w:cs="Times New Roman"/>
          <w:sz w:val="24"/>
          <w:szCs w:val="24"/>
        </w:rPr>
        <w:t xml:space="preserve"> business with a view of profit r</w:t>
      </w:r>
      <w:r w:rsidRPr="00517E0D">
        <w:rPr>
          <w:rFonts w:ascii="Arial" w:hAnsi="Arial" w:cs="Times New Roman"/>
          <w:sz w:val="24"/>
          <w:szCs w:val="24"/>
        </w:rPr>
        <w:t>egistered under the Partnership Act. The rights and responsibilities of each partner in a partnership are laid down in the Act e.g.</w:t>
      </w:r>
    </w:p>
    <w:p w:rsidR="008F77AE" w:rsidRPr="00517E0D" w:rsidRDefault="00EC4A74" w:rsidP="00E555FE">
      <w:pPr>
        <w:numPr>
          <w:ilvl w:val="0"/>
          <w:numId w:val="14"/>
          <w:numberingChange w:id="50" w:author="Patrick Griffith" w:date="2012-11-07T06:44:00Z" w:original="•"/>
        </w:num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Implied authority to bind the firm.</w:t>
      </w:r>
    </w:p>
    <w:p w:rsidR="008F77AE" w:rsidRPr="00517E0D" w:rsidRDefault="00EC4A74" w:rsidP="00E555FE">
      <w:pPr>
        <w:numPr>
          <w:ilvl w:val="0"/>
          <w:numId w:val="14"/>
          <w:numberingChange w:id="51" w:author="Patrick Griffith" w:date="2012-11-07T06:44:00Z" w:original="•"/>
        </w:num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Severally &amp; jointly liable for the debts of owed by the firm.</w:t>
      </w:r>
    </w:p>
    <w:p w:rsidR="003B1D8F" w:rsidRPr="00517E0D" w:rsidRDefault="003B1D8F" w:rsidP="00E555FE">
      <w:pPr>
        <w:autoSpaceDE w:val="0"/>
        <w:autoSpaceDN w:val="0"/>
        <w:adjustRightInd w:val="0"/>
        <w:spacing w:after="0"/>
        <w:jc w:val="both"/>
        <w:rPr>
          <w:rFonts w:ascii="Arial" w:hAnsi="Arial" w:cs="Times New Roman"/>
          <w:b/>
          <w:bCs/>
          <w:sz w:val="24"/>
          <w:szCs w:val="24"/>
        </w:rPr>
      </w:pPr>
    </w:p>
    <w:p w:rsidR="003315E4" w:rsidRPr="00517E0D" w:rsidRDefault="003315E4" w:rsidP="00E555FE">
      <w:pPr>
        <w:autoSpaceDE w:val="0"/>
        <w:autoSpaceDN w:val="0"/>
        <w:adjustRightInd w:val="0"/>
        <w:spacing w:after="0"/>
        <w:jc w:val="both"/>
        <w:rPr>
          <w:rFonts w:ascii="Arial" w:hAnsi="Arial" w:cs="Times New Roman"/>
          <w:b/>
          <w:bCs/>
          <w:sz w:val="24"/>
          <w:szCs w:val="24"/>
        </w:rPr>
      </w:pPr>
    </w:p>
    <w:p w:rsidR="003B1D8F" w:rsidRPr="00517E0D" w:rsidRDefault="003315E4" w:rsidP="00E555FE">
      <w:pPr>
        <w:autoSpaceDE w:val="0"/>
        <w:autoSpaceDN w:val="0"/>
        <w:adjustRightInd w:val="0"/>
        <w:spacing w:after="0"/>
        <w:jc w:val="both"/>
        <w:rPr>
          <w:rFonts w:ascii="Arial" w:hAnsi="Arial" w:cs="Times New Roman"/>
          <w:b/>
          <w:bCs/>
          <w:sz w:val="24"/>
          <w:szCs w:val="24"/>
        </w:rPr>
      </w:pPr>
      <w:r w:rsidRPr="00517E0D">
        <w:rPr>
          <w:rFonts w:ascii="Arial" w:hAnsi="Arial" w:cs="Times New Roman"/>
          <w:b/>
          <w:bCs/>
          <w:sz w:val="24"/>
          <w:szCs w:val="24"/>
        </w:rPr>
        <w:t>2.3</w:t>
      </w:r>
      <w:r w:rsidRPr="00517E0D">
        <w:rPr>
          <w:rFonts w:ascii="Arial" w:hAnsi="Arial" w:cs="Times New Roman"/>
          <w:b/>
          <w:bCs/>
          <w:sz w:val="24"/>
          <w:szCs w:val="24"/>
        </w:rPr>
        <w:tab/>
      </w:r>
      <w:r w:rsidR="00B04BBB" w:rsidRPr="00517E0D">
        <w:rPr>
          <w:rFonts w:ascii="Arial" w:hAnsi="Arial" w:cs="Times New Roman"/>
          <w:b/>
          <w:bCs/>
          <w:sz w:val="24"/>
          <w:szCs w:val="24"/>
        </w:rPr>
        <w:t>COMPANIES</w:t>
      </w:r>
    </w:p>
    <w:p w:rsidR="00F37056" w:rsidRPr="00517E0D" w:rsidRDefault="00EC4A74"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An artificial legal person with a separate legal identity from its members and is registered under the Companies</w:t>
      </w:r>
      <w:r w:rsidR="00F37056" w:rsidRPr="00517E0D">
        <w:rPr>
          <w:rFonts w:ascii="Arial" w:hAnsi="Arial" w:cs="Times New Roman"/>
          <w:sz w:val="24"/>
          <w:szCs w:val="24"/>
        </w:rPr>
        <w:t xml:space="preserve"> </w:t>
      </w:r>
      <w:r w:rsidRPr="00517E0D">
        <w:rPr>
          <w:rFonts w:ascii="Arial" w:hAnsi="Arial" w:cs="Times New Roman"/>
          <w:sz w:val="24"/>
          <w:szCs w:val="24"/>
        </w:rPr>
        <w:t>Act. Its directors, shareholders and employees are connected to the company by a network of contracts, but, in law, the company is regarded as separate from them.</w:t>
      </w:r>
      <w:r w:rsidR="00F37056" w:rsidRPr="00517E0D">
        <w:rPr>
          <w:rFonts w:ascii="Arial" w:hAnsi="Arial" w:cs="Times New Roman"/>
          <w:sz w:val="24"/>
          <w:szCs w:val="24"/>
        </w:rPr>
        <w:t xml:space="preserve"> A company h</w:t>
      </w:r>
      <w:r w:rsidRPr="00517E0D">
        <w:rPr>
          <w:rFonts w:ascii="Arial" w:hAnsi="Arial" w:cs="Times New Roman"/>
          <w:sz w:val="24"/>
          <w:szCs w:val="24"/>
        </w:rPr>
        <w:t xml:space="preserve">as power to sue and be sued in </w:t>
      </w:r>
      <w:r w:rsidR="00C04465" w:rsidRPr="00517E0D">
        <w:rPr>
          <w:rFonts w:ascii="Arial" w:hAnsi="Arial" w:cs="Times New Roman"/>
          <w:sz w:val="24"/>
          <w:szCs w:val="24"/>
        </w:rPr>
        <w:t xml:space="preserve">its </w:t>
      </w:r>
      <w:r w:rsidRPr="00517E0D">
        <w:rPr>
          <w:rFonts w:ascii="Arial" w:hAnsi="Arial" w:cs="Times New Roman"/>
          <w:sz w:val="24"/>
          <w:szCs w:val="24"/>
        </w:rPr>
        <w:t>own</w:t>
      </w:r>
      <w:r w:rsidR="00C04465" w:rsidRPr="00517E0D">
        <w:rPr>
          <w:rFonts w:ascii="Arial" w:hAnsi="Arial" w:cs="Times New Roman"/>
          <w:sz w:val="24"/>
          <w:szCs w:val="24"/>
        </w:rPr>
        <w:t xml:space="preserve"> </w:t>
      </w:r>
      <w:r w:rsidRPr="00517E0D">
        <w:rPr>
          <w:rFonts w:ascii="Arial" w:hAnsi="Arial" w:cs="Times New Roman"/>
          <w:sz w:val="24"/>
          <w:szCs w:val="24"/>
        </w:rPr>
        <w:t>name.</w:t>
      </w:r>
      <w:r w:rsidR="00C04465" w:rsidRPr="00517E0D">
        <w:rPr>
          <w:rFonts w:ascii="Arial" w:hAnsi="Arial" w:cs="Times New Roman"/>
          <w:sz w:val="24"/>
          <w:szCs w:val="24"/>
        </w:rPr>
        <w:t xml:space="preserve"> </w:t>
      </w:r>
      <w:r w:rsidRPr="00517E0D">
        <w:rPr>
          <w:rFonts w:ascii="Arial" w:hAnsi="Arial" w:cs="Times New Roman"/>
          <w:sz w:val="24"/>
          <w:szCs w:val="24"/>
        </w:rPr>
        <w:t>The company is governed by Memorandum and Articles of Association.</w:t>
      </w:r>
      <w:r w:rsidR="00F37056" w:rsidRPr="00517E0D">
        <w:rPr>
          <w:rFonts w:ascii="Arial" w:hAnsi="Arial" w:cs="Times New Roman"/>
          <w:sz w:val="24"/>
          <w:szCs w:val="24"/>
        </w:rPr>
        <w:t xml:space="preserve"> </w:t>
      </w:r>
      <w:r w:rsidRPr="00517E0D">
        <w:rPr>
          <w:rFonts w:ascii="Arial" w:hAnsi="Arial" w:cs="Times New Roman"/>
          <w:sz w:val="24"/>
          <w:szCs w:val="24"/>
        </w:rPr>
        <w:t>The articles</w:t>
      </w:r>
      <w:r w:rsidR="00F37056" w:rsidRPr="00517E0D">
        <w:rPr>
          <w:rFonts w:ascii="Arial" w:hAnsi="Arial" w:cs="Times New Roman"/>
          <w:sz w:val="24"/>
          <w:szCs w:val="24"/>
        </w:rPr>
        <w:t xml:space="preserve"> are</w:t>
      </w:r>
      <w:r w:rsidR="005E497B" w:rsidRPr="00517E0D">
        <w:rPr>
          <w:rFonts w:ascii="Arial" w:hAnsi="Arial" w:cs="Times New Roman"/>
          <w:sz w:val="24"/>
          <w:szCs w:val="24"/>
        </w:rPr>
        <w:t xml:space="preserve"> </w:t>
      </w:r>
      <w:r w:rsidRPr="00517E0D">
        <w:rPr>
          <w:rFonts w:ascii="Arial" w:hAnsi="Arial" w:cs="Times New Roman"/>
          <w:sz w:val="24"/>
          <w:szCs w:val="24"/>
        </w:rPr>
        <w:t>regulations for internal management of the company</w:t>
      </w:r>
      <w:r w:rsidR="00F37056" w:rsidRPr="00517E0D">
        <w:rPr>
          <w:rFonts w:ascii="Arial" w:hAnsi="Arial" w:cs="Times New Roman"/>
          <w:sz w:val="24"/>
          <w:szCs w:val="24"/>
        </w:rPr>
        <w:t xml:space="preserve">, while the </w:t>
      </w:r>
      <w:r w:rsidRPr="00517E0D">
        <w:rPr>
          <w:rFonts w:ascii="Arial" w:hAnsi="Arial" w:cs="Times New Roman"/>
          <w:sz w:val="24"/>
          <w:szCs w:val="24"/>
        </w:rPr>
        <w:t>Memorandum</w:t>
      </w:r>
      <w:r w:rsidR="005E497B" w:rsidRPr="00517E0D">
        <w:rPr>
          <w:rFonts w:ascii="Arial" w:hAnsi="Arial" w:cs="Times New Roman"/>
          <w:sz w:val="24"/>
          <w:szCs w:val="24"/>
        </w:rPr>
        <w:t xml:space="preserve"> r</w:t>
      </w:r>
      <w:r w:rsidRPr="00517E0D">
        <w:rPr>
          <w:rFonts w:ascii="Arial" w:hAnsi="Arial" w:cs="Times New Roman"/>
          <w:sz w:val="24"/>
          <w:szCs w:val="24"/>
        </w:rPr>
        <w:t xml:space="preserve">egulates relationship with outsiders. </w:t>
      </w:r>
    </w:p>
    <w:p w:rsidR="003315E4" w:rsidRPr="00517E0D" w:rsidRDefault="003315E4" w:rsidP="00E555FE">
      <w:pPr>
        <w:autoSpaceDE w:val="0"/>
        <w:autoSpaceDN w:val="0"/>
        <w:adjustRightInd w:val="0"/>
        <w:spacing w:after="0"/>
        <w:jc w:val="both"/>
        <w:rPr>
          <w:rFonts w:ascii="Arial" w:hAnsi="Arial" w:cs="Times New Roman"/>
          <w:b/>
          <w:bCs/>
          <w:sz w:val="24"/>
          <w:szCs w:val="24"/>
        </w:rPr>
      </w:pPr>
    </w:p>
    <w:p w:rsidR="00B04BBB" w:rsidRPr="00517E0D" w:rsidRDefault="003315E4" w:rsidP="00E555FE">
      <w:pPr>
        <w:autoSpaceDE w:val="0"/>
        <w:autoSpaceDN w:val="0"/>
        <w:adjustRightInd w:val="0"/>
        <w:spacing w:after="0"/>
        <w:jc w:val="both"/>
        <w:rPr>
          <w:rFonts w:ascii="Arial" w:hAnsi="Arial" w:cs="Times New Roman"/>
          <w:sz w:val="24"/>
          <w:szCs w:val="24"/>
        </w:rPr>
      </w:pPr>
      <w:r w:rsidRPr="00517E0D">
        <w:rPr>
          <w:rFonts w:ascii="Arial" w:hAnsi="Arial" w:cs="Times New Roman"/>
          <w:b/>
          <w:bCs/>
          <w:sz w:val="24"/>
          <w:szCs w:val="24"/>
        </w:rPr>
        <w:t>2.4</w:t>
      </w:r>
      <w:r w:rsidRPr="00517E0D">
        <w:rPr>
          <w:rFonts w:ascii="Arial" w:hAnsi="Arial" w:cs="Times New Roman"/>
          <w:b/>
          <w:bCs/>
          <w:sz w:val="24"/>
          <w:szCs w:val="24"/>
        </w:rPr>
        <w:tab/>
      </w:r>
      <w:r w:rsidR="00B04BBB" w:rsidRPr="00517E0D">
        <w:rPr>
          <w:rFonts w:ascii="Arial" w:hAnsi="Arial" w:cs="Times New Roman"/>
          <w:b/>
          <w:bCs/>
          <w:sz w:val="24"/>
          <w:szCs w:val="24"/>
        </w:rPr>
        <w:t>SOCIETIES</w:t>
      </w:r>
    </w:p>
    <w:p w:rsidR="008F77AE" w:rsidRPr="00517E0D" w:rsidRDefault="00EC4A74" w:rsidP="00E555FE">
      <w:pPr>
        <w:autoSpaceDE w:val="0"/>
        <w:autoSpaceDN w:val="0"/>
        <w:adjustRightInd w:val="0"/>
        <w:spacing w:after="0"/>
        <w:jc w:val="both"/>
        <w:rPr>
          <w:rFonts w:ascii="Arial" w:hAnsi="Arial" w:cs="Times New Roman"/>
          <w:sz w:val="24"/>
          <w:szCs w:val="24"/>
        </w:rPr>
      </w:pPr>
      <w:r w:rsidRPr="00517E0D">
        <w:rPr>
          <w:rFonts w:ascii="Arial" w:hAnsi="Arial" w:cs="Times New Roman"/>
          <w:sz w:val="24"/>
          <w:szCs w:val="24"/>
        </w:rPr>
        <w:t>A Society is a voluntary association of individuals dedicated to common ends. A society can include a club, company, partnership or other association of ten or more people. It is registered under the Societies Act and governed by its rules and regulations.</w:t>
      </w:r>
      <w:r w:rsidR="00F37056" w:rsidRPr="00517E0D">
        <w:rPr>
          <w:rFonts w:ascii="Arial" w:hAnsi="Arial" w:cs="Times New Roman"/>
          <w:sz w:val="24"/>
          <w:szCs w:val="24"/>
        </w:rPr>
        <w:t xml:space="preserve"> </w:t>
      </w:r>
      <w:r w:rsidRPr="00517E0D">
        <w:rPr>
          <w:rFonts w:ascii="Arial" w:hAnsi="Arial" w:cs="Times New Roman"/>
          <w:sz w:val="24"/>
          <w:szCs w:val="24"/>
        </w:rPr>
        <w:t xml:space="preserve">The bank has established several requirements before a society can open an account with the bank. </w:t>
      </w:r>
    </w:p>
    <w:sectPr w:rsidR="008F77AE" w:rsidRPr="00517E0D" w:rsidSect="006A785C">
      <w:headerReference w:type="default" r:id="rId7"/>
      <w:footerReference w:type="even"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C4FBD" w:rsidRDefault="00BC4FBD" w:rsidP="003668DD">
      <w:pPr>
        <w:spacing w:after="0" w:line="240" w:lineRule="auto"/>
      </w:pPr>
      <w:r>
        <w:separator/>
      </w:r>
    </w:p>
  </w:endnote>
  <w:endnote w:type="continuationSeparator" w:id="1">
    <w:p w:rsidR="00BC4FBD" w:rsidRDefault="00BC4FBD" w:rsidP="00366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Palatino Linotype">
    <w:altName w:val="Palatino"/>
    <w:charset w:val="00"/>
    <w:family w:val="roman"/>
    <w:pitch w:val="variable"/>
    <w:sig w:usb0="E0000287" w:usb1="40000013" w:usb2="00000000" w:usb3="00000000" w:csb0="0000019F"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7D18" w:rsidRDefault="00571494" w:rsidP="008D0E9F">
    <w:pPr>
      <w:pStyle w:val="Footer"/>
      <w:framePr w:wrap="around" w:vAnchor="text" w:hAnchor="margin" w:xAlign="right" w:y="1"/>
      <w:rPr>
        <w:rStyle w:val="PageNumber"/>
      </w:rPr>
    </w:pPr>
    <w:r>
      <w:rPr>
        <w:rStyle w:val="PageNumber"/>
      </w:rPr>
      <w:fldChar w:fldCharType="begin"/>
    </w:r>
    <w:r w:rsidR="00D97D18">
      <w:rPr>
        <w:rStyle w:val="PageNumber"/>
      </w:rPr>
      <w:instrText xml:space="preserve">PAGE  </w:instrText>
    </w:r>
    <w:r>
      <w:rPr>
        <w:rStyle w:val="PageNumber"/>
      </w:rPr>
      <w:fldChar w:fldCharType="end"/>
    </w:r>
  </w:p>
  <w:p w:rsidR="00D97D18" w:rsidRDefault="00D97D18" w:rsidP="00D97D18">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7D18" w:rsidRDefault="00571494" w:rsidP="008D0E9F">
    <w:pPr>
      <w:pStyle w:val="Footer"/>
      <w:framePr w:wrap="around" w:vAnchor="text" w:hAnchor="margin" w:xAlign="right" w:y="1"/>
      <w:rPr>
        <w:rStyle w:val="PageNumber"/>
      </w:rPr>
    </w:pPr>
    <w:r>
      <w:rPr>
        <w:rStyle w:val="PageNumber"/>
      </w:rPr>
      <w:fldChar w:fldCharType="begin"/>
    </w:r>
    <w:r w:rsidR="00D97D18">
      <w:rPr>
        <w:rStyle w:val="PageNumber"/>
      </w:rPr>
      <w:instrText xml:space="preserve">PAGE  </w:instrText>
    </w:r>
    <w:r>
      <w:rPr>
        <w:rStyle w:val="PageNumber"/>
      </w:rPr>
      <w:fldChar w:fldCharType="separate"/>
    </w:r>
    <w:r w:rsidR="00A357B1">
      <w:rPr>
        <w:rStyle w:val="PageNumber"/>
        <w:noProof/>
      </w:rPr>
      <w:t>1</w:t>
    </w:r>
    <w:r>
      <w:rPr>
        <w:rStyle w:val="PageNumber"/>
      </w:rPr>
      <w:fldChar w:fldCharType="end"/>
    </w:r>
  </w:p>
  <w:tbl>
    <w:tblPr>
      <w:tblW w:w="5000" w:type="pct"/>
      <w:tblBorders>
        <w:top w:val="single" w:sz="18" w:space="0" w:color="808080" w:themeColor="background1" w:themeShade="80"/>
        <w:insideV w:val="single" w:sz="18" w:space="0" w:color="808080" w:themeColor="background1" w:themeShade="80"/>
      </w:tblBorders>
      <w:tblLook w:val="04A0"/>
    </w:tblPr>
    <w:tblGrid>
      <w:gridCol w:w="30693"/>
      <w:gridCol w:w="236"/>
    </w:tblGrid>
    <w:tr w:rsidR="00756CEF">
      <w:tc>
        <w:tcPr>
          <w:tcW w:w="918" w:type="dxa"/>
        </w:tcPr>
        <w:p w:rsidR="00756CEF" w:rsidRPr="003B1D8F" w:rsidRDefault="00756CEF" w:rsidP="00D97D18">
          <w:pPr>
            <w:pStyle w:val="Footer"/>
            <w:ind w:right="360"/>
            <w:jc w:val="both"/>
            <w:rPr>
              <w:b/>
              <w:bCs/>
              <w:color w:val="4F81BD" w:themeColor="accent1"/>
              <w:sz w:val="32"/>
              <w:szCs w:val="32"/>
            </w:rPr>
          </w:pPr>
          <w:r>
            <w:rPr>
              <w:rFonts w:asciiTheme="majorHAnsi" w:hAnsiTheme="majorHAnsi"/>
            </w:rPr>
            <w:t>Handout/M5/S1</w:t>
          </w:r>
          <w:r>
            <w:rPr>
              <w:rFonts w:asciiTheme="majorHAnsi" w:hAnsiTheme="majorHAnsi"/>
            </w:rPr>
            <w:ptab w:relativeTo="margin" w:alignment="right" w:leader="none"/>
          </w:r>
          <w:r>
            <w:rPr>
              <w:rFonts w:asciiTheme="majorHAnsi" w:hAnsiTheme="majorHAnsi"/>
            </w:rPr>
            <w:t xml:space="preserve">Page </w:t>
          </w:r>
        </w:p>
      </w:tc>
      <w:tc>
        <w:tcPr>
          <w:tcW w:w="7938" w:type="dxa"/>
        </w:tcPr>
        <w:p w:rsidR="00756CEF" w:rsidRDefault="00756CEF">
          <w:pPr>
            <w:pStyle w:val="Footer"/>
          </w:pPr>
        </w:p>
      </w:tc>
    </w:tr>
  </w:tbl>
  <w:p w:rsidR="00756CEF" w:rsidRDefault="00756CE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C4FBD" w:rsidRDefault="00BC4FBD" w:rsidP="003668DD">
      <w:pPr>
        <w:spacing w:after="0" w:line="240" w:lineRule="auto"/>
      </w:pPr>
      <w:r>
        <w:separator/>
      </w:r>
    </w:p>
  </w:footnote>
  <w:footnote w:type="continuationSeparator" w:id="1">
    <w:p w:rsidR="00BC4FBD" w:rsidRDefault="00BC4FBD" w:rsidP="003668D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56CEF" w:rsidRDefault="00571494">
    <w:pPr>
      <w:pStyle w:val="Header"/>
    </w:pPr>
    <w:r w:rsidRPr="00571494">
      <w:rPr>
        <w:noProof/>
      </w:rPr>
      <w:pict>
        <v:shapetype id="_x0000_t202" coordsize="21600,21600" o:spt="202" path="m0,0l0,21600,21600,21600,21600,0xe">
          <v:stroke joinstyle="miter"/>
          <v:path gradientshapeok="t" o:connecttype="rect"/>
        </v:shapetype>
        <v:shape id="Text Box 2" o:spid="_x0000_s2049" type="#_x0000_t202" style="position:absolute;margin-left:-30pt;margin-top:-36.85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soSwIAAMgEAAAOAAAAZHJzL2Uyb0RvYy54bWysVNtu2zAMfR+wfxD0vtjJkjYx4hRdugwD&#10;ugvW7gMYWY6NyqImKbGzrx8lJ252AQYMexEoizw8PCS9vOkaxQ7Suhp1zsejlDOpBRa13uX86+Pm&#10;1Zwz50EXoFDLnB+l4zerly+WrcnkBCtUhbSMQLTLWpPzynuTJYkTlWzAjdBITY8l2gY8Xe0uKSy0&#10;hN6oZJKmV0mLtjAWhXSOvt71j3wV8ctSCv+pLJ30TOWcuPl42nhuw5mslpDtLJiqFica8A8sGqg1&#10;JR2g7sAD29v6N6imFhYdln4ksEmwLGshYw1UzTj9pZqHCoyMtZA4zgwyuf8HKz4ePltWF9Q7kkdD&#10;Qz16lJ1nb7BjkyBPa1xGXg+G/HxHn8k1lurMPYonxzSuK9A7eWsttpWEguiNQ2RyEdrjuACybT9g&#10;QWlg7zECdaVtgnakBiN04nEcWhOoCPp4NZst5tczzgS9jafp68V8FnNAdg431vl3EhsWjJxb6n2E&#10;h8O984EOZGeXkE3pcGrc1ErFKQjU3+oi2h5q1dsUFTxjLYH+qRB/VLJH+SJL0o8oTnpVwuTKtbLs&#10;ADRzIITU/kxVafIOYSUlHQJPcv4cqHyv4eAbwmSc6CEw/XvGISJmRe2H4KbWaP8EUDwNmXv/c/V9&#10;zaGpvtt2pFMwt1gcqakW+9WiXwEZFdrvnLW0Vjl33/ZgJWfqvabBWIyn07CH8TKdXU/oYi9ftpcv&#10;oAVB5dxz1ptrH3c3FOPMLQ3Qpo6tfWZyIkvrEjt+Wu2wj5f36PX8A1r9AAAA//8DAFBLAwQUAAYA&#10;CAAAACEA+RTelOAAAAAMAQAADwAAAGRycy9kb3ducmV2LnhtbEyPQU+DQBCF7yb+h82YeLMLBqEi&#10;S2OImvRm0d637AhEdpawS0v99U5PepuXeXnve8VmsYM44uR7RwriVQQCqXGmp1bB58fr3RqED5qM&#10;HhyhgjN62JTXV4XOjTvRDo91aAWHkM+1gi6EMZfSNx1a7VduROLfl5usDiynVppJnzjcDvI+ilJp&#10;dU/c0OkRqw6b73q2CrZpVM/vaxleztW+e0t+ttV+Nyp1e7M8P4EIuIQ/M1zwGR1KZjq4mYwXA+sk&#10;4S1BQZY88HFxxFkWgzgoeEzTGGRZyP8jyl8AAAD//wMAUEsBAi0AFAAGAAgAAAAhALaDOJL+AAAA&#10;4QEAABMAAAAAAAAAAAAAAAAAAAAAAFtDb250ZW50X1R5cGVzXS54bWxQSwECLQAUAAYACAAAACEA&#10;OP0h/9YAAACUAQAACwAAAAAAAAAAAAAAAAAvAQAAX3JlbHMvLnJlbHNQSwECLQAUAAYACAAAACEA&#10;7bcLKEsCAADIBAAADgAAAAAAAAAAAAAAAAAuAgAAZHJzL2Uyb0RvYy54bWxQSwECLQAUAAYACAAA&#10;ACEA+RTelOAAAAAMAQAADwAAAAAAAAAAAAAAAAClBAAAZHJzL2Rvd25yZXYueG1sUEsFBgAAAAAE&#10;AAQA8wAAALIFAAAAAA==&#10;" fillcolor="white [3201]" stroked="f" strokeweight="2pt">
          <v:textbox style="mso-fit-shape-to-text:t">
            <w:txbxContent>
              <w:p w:rsidR="00756CEF" w:rsidRDefault="00756CEF" w:rsidP="00E555FE">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756CEF" w:rsidRDefault="00756CE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7C4681"/>
    <w:multiLevelType w:val="hybridMultilevel"/>
    <w:tmpl w:val="1DF6D3CA"/>
    <w:lvl w:ilvl="0" w:tplc="6A4AF366">
      <w:start w:val="1"/>
      <w:numFmt w:val="bullet"/>
      <w:lvlText w:val="•"/>
      <w:lvlJc w:val="left"/>
      <w:pPr>
        <w:tabs>
          <w:tab w:val="num" w:pos="720"/>
        </w:tabs>
        <w:ind w:left="720" w:hanging="360"/>
      </w:pPr>
      <w:rPr>
        <w:rFonts w:ascii="Times New Roman" w:hAnsi="Times New Roman" w:hint="default"/>
      </w:rPr>
    </w:lvl>
    <w:lvl w:ilvl="1" w:tplc="1660DF66" w:tentative="1">
      <w:start w:val="1"/>
      <w:numFmt w:val="bullet"/>
      <w:lvlText w:val="•"/>
      <w:lvlJc w:val="left"/>
      <w:pPr>
        <w:tabs>
          <w:tab w:val="num" w:pos="1440"/>
        </w:tabs>
        <w:ind w:left="1440" w:hanging="360"/>
      </w:pPr>
      <w:rPr>
        <w:rFonts w:ascii="Times New Roman" w:hAnsi="Times New Roman" w:hint="default"/>
      </w:rPr>
    </w:lvl>
    <w:lvl w:ilvl="2" w:tplc="D5B88A54" w:tentative="1">
      <w:start w:val="1"/>
      <w:numFmt w:val="bullet"/>
      <w:lvlText w:val="•"/>
      <w:lvlJc w:val="left"/>
      <w:pPr>
        <w:tabs>
          <w:tab w:val="num" w:pos="2160"/>
        </w:tabs>
        <w:ind w:left="2160" w:hanging="360"/>
      </w:pPr>
      <w:rPr>
        <w:rFonts w:ascii="Times New Roman" w:hAnsi="Times New Roman" w:hint="default"/>
      </w:rPr>
    </w:lvl>
    <w:lvl w:ilvl="3" w:tplc="54360938" w:tentative="1">
      <w:start w:val="1"/>
      <w:numFmt w:val="bullet"/>
      <w:lvlText w:val="•"/>
      <w:lvlJc w:val="left"/>
      <w:pPr>
        <w:tabs>
          <w:tab w:val="num" w:pos="2880"/>
        </w:tabs>
        <w:ind w:left="2880" w:hanging="360"/>
      </w:pPr>
      <w:rPr>
        <w:rFonts w:ascii="Times New Roman" w:hAnsi="Times New Roman" w:hint="default"/>
      </w:rPr>
    </w:lvl>
    <w:lvl w:ilvl="4" w:tplc="2DCAFB32" w:tentative="1">
      <w:start w:val="1"/>
      <w:numFmt w:val="bullet"/>
      <w:lvlText w:val="•"/>
      <w:lvlJc w:val="left"/>
      <w:pPr>
        <w:tabs>
          <w:tab w:val="num" w:pos="3600"/>
        </w:tabs>
        <w:ind w:left="3600" w:hanging="360"/>
      </w:pPr>
      <w:rPr>
        <w:rFonts w:ascii="Times New Roman" w:hAnsi="Times New Roman" w:hint="default"/>
      </w:rPr>
    </w:lvl>
    <w:lvl w:ilvl="5" w:tplc="66846A4C" w:tentative="1">
      <w:start w:val="1"/>
      <w:numFmt w:val="bullet"/>
      <w:lvlText w:val="•"/>
      <w:lvlJc w:val="left"/>
      <w:pPr>
        <w:tabs>
          <w:tab w:val="num" w:pos="4320"/>
        </w:tabs>
        <w:ind w:left="4320" w:hanging="360"/>
      </w:pPr>
      <w:rPr>
        <w:rFonts w:ascii="Times New Roman" w:hAnsi="Times New Roman" w:hint="default"/>
      </w:rPr>
    </w:lvl>
    <w:lvl w:ilvl="6" w:tplc="56EAD974" w:tentative="1">
      <w:start w:val="1"/>
      <w:numFmt w:val="bullet"/>
      <w:lvlText w:val="•"/>
      <w:lvlJc w:val="left"/>
      <w:pPr>
        <w:tabs>
          <w:tab w:val="num" w:pos="5040"/>
        </w:tabs>
        <w:ind w:left="5040" w:hanging="360"/>
      </w:pPr>
      <w:rPr>
        <w:rFonts w:ascii="Times New Roman" w:hAnsi="Times New Roman" w:hint="default"/>
      </w:rPr>
    </w:lvl>
    <w:lvl w:ilvl="7" w:tplc="CCFA0B30" w:tentative="1">
      <w:start w:val="1"/>
      <w:numFmt w:val="bullet"/>
      <w:lvlText w:val="•"/>
      <w:lvlJc w:val="left"/>
      <w:pPr>
        <w:tabs>
          <w:tab w:val="num" w:pos="5760"/>
        </w:tabs>
        <w:ind w:left="5760" w:hanging="360"/>
      </w:pPr>
      <w:rPr>
        <w:rFonts w:ascii="Times New Roman" w:hAnsi="Times New Roman" w:hint="default"/>
      </w:rPr>
    </w:lvl>
    <w:lvl w:ilvl="8" w:tplc="9872B1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384EA6"/>
    <w:multiLevelType w:val="hybridMultilevel"/>
    <w:tmpl w:val="17E867B2"/>
    <w:lvl w:ilvl="0" w:tplc="A7867156">
      <w:start w:val="1"/>
      <w:numFmt w:val="bullet"/>
      <w:lvlText w:val="•"/>
      <w:lvlJc w:val="left"/>
      <w:pPr>
        <w:tabs>
          <w:tab w:val="num" w:pos="720"/>
        </w:tabs>
        <w:ind w:left="720" w:hanging="360"/>
      </w:pPr>
      <w:rPr>
        <w:rFonts w:ascii="Palatino Linotype" w:hAnsi="Palatino Linotype" w:hint="default"/>
      </w:rPr>
    </w:lvl>
    <w:lvl w:ilvl="1" w:tplc="8618E3D6" w:tentative="1">
      <w:start w:val="1"/>
      <w:numFmt w:val="bullet"/>
      <w:lvlText w:val="•"/>
      <w:lvlJc w:val="left"/>
      <w:pPr>
        <w:tabs>
          <w:tab w:val="num" w:pos="1440"/>
        </w:tabs>
        <w:ind w:left="1440" w:hanging="360"/>
      </w:pPr>
      <w:rPr>
        <w:rFonts w:ascii="Palatino Linotype" w:hAnsi="Palatino Linotype" w:hint="default"/>
      </w:rPr>
    </w:lvl>
    <w:lvl w:ilvl="2" w:tplc="3B42DCAE" w:tentative="1">
      <w:start w:val="1"/>
      <w:numFmt w:val="bullet"/>
      <w:lvlText w:val="•"/>
      <w:lvlJc w:val="left"/>
      <w:pPr>
        <w:tabs>
          <w:tab w:val="num" w:pos="2160"/>
        </w:tabs>
        <w:ind w:left="2160" w:hanging="360"/>
      </w:pPr>
      <w:rPr>
        <w:rFonts w:ascii="Palatino Linotype" w:hAnsi="Palatino Linotype" w:hint="default"/>
      </w:rPr>
    </w:lvl>
    <w:lvl w:ilvl="3" w:tplc="8C226696" w:tentative="1">
      <w:start w:val="1"/>
      <w:numFmt w:val="bullet"/>
      <w:lvlText w:val="•"/>
      <w:lvlJc w:val="left"/>
      <w:pPr>
        <w:tabs>
          <w:tab w:val="num" w:pos="2880"/>
        </w:tabs>
        <w:ind w:left="2880" w:hanging="360"/>
      </w:pPr>
      <w:rPr>
        <w:rFonts w:ascii="Palatino Linotype" w:hAnsi="Palatino Linotype" w:hint="default"/>
      </w:rPr>
    </w:lvl>
    <w:lvl w:ilvl="4" w:tplc="039E268C" w:tentative="1">
      <w:start w:val="1"/>
      <w:numFmt w:val="bullet"/>
      <w:lvlText w:val="•"/>
      <w:lvlJc w:val="left"/>
      <w:pPr>
        <w:tabs>
          <w:tab w:val="num" w:pos="3600"/>
        </w:tabs>
        <w:ind w:left="3600" w:hanging="360"/>
      </w:pPr>
      <w:rPr>
        <w:rFonts w:ascii="Palatino Linotype" w:hAnsi="Palatino Linotype" w:hint="default"/>
      </w:rPr>
    </w:lvl>
    <w:lvl w:ilvl="5" w:tplc="2B54A18E" w:tentative="1">
      <w:start w:val="1"/>
      <w:numFmt w:val="bullet"/>
      <w:lvlText w:val="•"/>
      <w:lvlJc w:val="left"/>
      <w:pPr>
        <w:tabs>
          <w:tab w:val="num" w:pos="4320"/>
        </w:tabs>
        <w:ind w:left="4320" w:hanging="360"/>
      </w:pPr>
      <w:rPr>
        <w:rFonts w:ascii="Palatino Linotype" w:hAnsi="Palatino Linotype" w:hint="default"/>
      </w:rPr>
    </w:lvl>
    <w:lvl w:ilvl="6" w:tplc="68EC8126" w:tentative="1">
      <w:start w:val="1"/>
      <w:numFmt w:val="bullet"/>
      <w:lvlText w:val="•"/>
      <w:lvlJc w:val="left"/>
      <w:pPr>
        <w:tabs>
          <w:tab w:val="num" w:pos="5040"/>
        </w:tabs>
        <w:ind w:left="5040" w:hanging="360"/>
      </w:pPr>
      <w:rPr>
        <w:rFonts w:ascii="Palatino Linotype" w:hAnsi="Palatino Linotype" w:hint="default"/>
      </w:rPr>
    </w:lvl>
    <w:lvl w:ilvl="7" w:tplc="FCDE7040" w:tentative="1">
      <w:start w:val="1"/>
      <w:numFmt w:val="bullet"/>
      <w:lvlText w:val="•"/>
      <w:lvlJc w:val="left"/>
      <w:pPr>
        <w:tabs>
          <w:tab w:val="num" w:pos="5760"/>
        </w:tabs>
        <w:ind w:left="5760" w:hanging="360"/>
      </w:pPr>
      <w:rPr>
        <w:rFonts w:ascii="Palatino Linotype" w:hAnsi="Palatino Linotype" w:hint="default"/>
      </w:rPr>
    </w:lvl>
    <w:lvl w:ilvl="8" w:tplc="EB70CAD0" w:tentative="1">
      <w:start w:val="1"/>
      <w:numFmt w:val="bullet"/>
      <w:lvlText w:val="•"/>
      <w:lvlJc w:val="left"/>
      <w:pPr>
        <w:tabs>
          <w:tab w:val="num" w:pos="6480"/>
        </w:tabs>
        <w:ind w:left="6480" w:hanging="360"/>
      </w:pPr>
      <w:rPr>
        <w:rFonts w:ascii="Palatino Linotype" w:hAnsi="Palatino Linotype" w:hint="default"/>
      </w:rPr>
    </w:lvl>
  </w:abstractNum>
  <w:abstractNum w:abstractNumId="2">
    <w:nsid w:val="0B1258A7"/>
    <w:multiLevelType w:val="hybridMultilevel"/>
    <w:tmpl w:val="A7E231E0"/>
    <w:lvl w:ilvl="0" w:tplc="C06EEC04">
      <w:start w:val="1"/>
      <w:numFmt w:val="bullet"/>
      <w:lvlText w:val="•"/>
      <w:lvlJc w:val="left"/>
      <w:pPr>
        <w:tabs>
          <w:tab w:val="num" w:pos="720"/>
        </w:tabs>
        <w:ind w:left="720" w:hanging="360"/>
      </w:pPr>
      <w:rPr>
        <w:rFonts w:ascii="Palatino Linotype" w:hAnsi="Palatino Linotype" w:hint="default"/>
      </w:rPr>
    </w:lvl>
    <w:lvl w:ilvl="1" w:tplc="0BA65444" w:tentative="1">
      <w:start w:val="1"/>
      <w:numFmt w:val="bullet"/>
      <w:lvlText w:val="•"/>
      <w:lvlJc w:val="left"/>
      <w:pPr>
        <w:tabs>
          <w:tab w:val="num" w:pos="1440"/>
        </w:tabs>
        <w:ind w:left="1440" w:hanging="360"/>
      </w:pPr>
      <w:rPr>
        <w:rFonts w:ascii="Palatino Linotype" w:hAnsi="Palatino Linotype" w:hint="default"/>
      </w:rPr>
    </w:lvl>
    <w:lvl w:ilvl="2" w:tplc="26A26A4C" w:tentative="1">
      <w:start w:val="1"/>
      <w:numFmt w:val="bullet"/>
      <w:lvlText w:val="•"/>
      <w:lvlJc w:val="left"/>
      <w:pPr>
        <w:tabs>
          <w:tab w:val="num" w:pos="2160"/>
        </w:tabs>
        <w:ind w:left="2160" w:hanging="360"/>
      </w:pPr>
      <w:rPr>
        <w:rFonts w:ascii="Palatino Linotype" w:hAnsi="Palatino Linotype" w:hint="default"/>
      </w:rPr>
    </w:lvl>
    <w:lvl w:ilvl="3" w:tplc="8416B520" w:tentative="1">
      <w:start w:val="1"/>
      <w:numFmt w:val="bullet"/>
      <w:lvlText w:val="•"/>
      <w:lvlJc w:val="left"/>
      <w:pPr>
        <w:tabs>
          <w:tab w:val="num" w:pos="2880"/>
        </w:tabs>
        <w:ind w:left="2880" w:hanging="360"/>
      </w:pPr>
      <w:rPr>
        <w:rFonts w:ascii="Palatino Linotype" w:hAnsi="Palatino Linotype" w:hint="default"/>
      </w:rPr>
    </w:lvl>
    <w:lvl w:ilvl="4" w:tplc="FDFA2B7E" w:tentative="1">
      <w:start w:val="1"/>
      <w:numFmt w:val="bullet"/>
      <w:lvlText w:val="•"/>
      <w:lvlJc w:val="left"/>
      <w:pPr>
        <w:tabs>
          <w:tab w:val="num" w:pos="3600"/>
        </w:tabs>
        <w:ind w:left="3600" w:hanging="360"/>
      </w:pPr>
      <w:rPr>
        <w:rFonts w:ascii="Palatino Linotype" w:hAnsi="Palatino Linotype" w:hint="default"/>
      </w:rPr>
    </w:lvl>
    <w:lvl w:ilvl="5" w:tplc="FDCE77B2" w:tentative="1">
      <w:start w:val="1"/>
      <w:numFmt w:val="bullet"/>
      <w:lvlText w:val="•"/>
      <w:lvlJc w:val="left"/>
      <w:pPr>
        <w:tabs>
          <w:tab w:val="num" w:pos="4320"/>
        </w:tabs>
        <w:ind w:left="4320" w:hanging="360"/>
      </w:pPr>
      <w:rPr>
        <w:rFonts w:ascii="Palatino Linotype" w:hAnsi="Palatino Linotype" w:hint="default"/>
      </w:rPr>
    </w:lvl>
    <w:lvl w:ilvl="6" w:tplc="5C161088" w:tentative="1">
      <w:start w:val="1"/>
      <w:numFmt w:val="bullet"/>
      <w:lvlText w:val="•"/>
      <w:lvlJc w:val="left"/>
      <w:pPr>
        <w:tabs>
          <w:tab w:val="num" w:pos="5040"/>
        </w:tabs>
        <w:ind w:left="5040" w:hanging="360"/>
      </w:pPr>
      <w:rPr>
        <w:rFonts w:ascii="Palatino Linotype" w:hAnsi="Palatino Linotype" w:hint="default"/>
      </w:rPr>
    </w:lvl>
    <w:lvl w:ilvl="7" w:tplc="93801CFC" w:tentative="1">
      <w:start w:val="1"/>
      <w:numFmt w:val="bullet"/>
      <w:lvlText w:val="•"/>
      <w:lvlJc w:val="left"/>
      <w:pPr>
        <w:tabs>
          <w:tab w:val="num" w:pos="5760"/>
        </w:tabs>
        <w:ind w:left="5760" w:hanging="360"/>
      </w:pPr>
      <w:rPr>
        <w:rFonts w:ascii="Palatino Linotype" w:hAnsi="Palatino Linotype" w:hint="default"/>
      </w:rPr>
    </w:lvl>
    <w:lvl w:ilvl="8" w:tplc="485C4EF0" w:tentative="1">
      <w:start w:val="1"/>
      <w:numFmt w:val="bullet"/>
      <w:lvlText w:val="•"/>
      <w:lvlJc w:val="left"/>
      <w:pPr>
        <w:tabs>
          <w:tab w:val="num" w:pos="6480"/>
        </w:tabs>
        <w:ind w:left="6480" w:hanging="360"/>
      </w:pPr>
      <w:rPr>
        <w:rFonts w:ascii="Palatino Linotype" w:hAnsi="Palatino Linotype" w:hint="default"/>
      </w:rPr>
    </w:lvl>
  </w:abstractNum>
  <w:abstractNum w:abstractNumId="3">
    <w:nsid w:val="0C1A642C"/>
    <w:multiLevelType w:val="hybridMultilevel"/>
    <w:tmpl w:val="B69C0AA8"/>
    <w:lvl w:ilvl="0" w:tplc="AAFC36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20E86"/>
    <w:multiLevelType w:val="hybridMultilevel"/>
    <w:tmpl w:val="951A9F7A"/>
    <w:lvl w:ilvl="0" w:tplc="70EA2C84">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8340E"/>
    <w:multiLevelType w:val="hybridMultilevel"/>
    <w:tmpl w:val="118EB312"/>
    <w:lvl w:ilvl="0" w:tplc="AAFC363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63F2DAC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D46DD"/>
    <w:multiLevelType w:val="hybridMultilevel"/>
    <w:tmpl w:val="86DE5474"/>
    <w:lvl w:ilvl="0" w:tplc="5942B3EC">
      <w:start w:val="1"/>
      <w:numFmt w:val="bullet"/>
      <w:lvlText w:val="•"/>
      <w:lvlJc w:val="left"/>
      <w:pPr>
        <w:tabs>
          <w:tab w:val="num" w:pos="720"/>
        </w:tabs>
        <w:ind w:left="720" w:hanging="360"/>
      </w:pPr>
      <w:rPr>
        <w:rFonts w:ascii="Palatino Linotype" w:hAnsi="Palatino Linotype" w:hint="default"/>
      </w:rPr>
    </w:lvl>
    <w:lvl w:ilvl="1" w:tplc="EAAC4916" w:tentative="1">
      <w:start w:val="1"/>
      <w:numFmt w:val="bullet"/>
      <w:lvlText w:val="•"/>
      <w:lvlJc w:val="left"/>
      <w:pPr>
        <w:tabs>
          <w:tab w:val="num" w:pos="1440"/>
        </w:tabs>
        <w:ind w:left="1440" w:hanging="360"/>
      </w:pPr>
      <w:rPr>
        <w:rFonts w:ascii="Palatino Linotype" w:hAnsi="Palatino Linotype" w:hint="default"/>
      </w:rPr>
    </w:lvl>
    <w:lvl w:ilvl="2" w:tplc="3FECA640" w:tentative="1">
      <w:start w:val="1"/>
      <w:numFmt w:val="bullet"/>
      <w:lvlText w:val="•"/>
      <w:lvlJc w:val="left"/>
      <w:pPr>
        <w:tabs>
          <w:tab w:val="num" w:pos="2160"/>
        </w:tabs>
        <w:ind w:left="2160" w:hanging="360"/>
      </w:pPr>
      <w:rPr>
        <w:rFonts w:ascii="Palatino Linotype" w:hAnsi="Palatino Linotype" w:hint="default"/>
      </w:rPr>
    </w:lvl>
    <w:lvl w:ilvl="3" w:tplc="740EA71C" w:tentative="1">
      <w:start w:val="1"/>
      <w:numFmt w:val="bullet"/>
      <w:lvlText w:val="•"/>
      <w:lvlJc w:val="left"/>
      <w:pPr>
        <w:tabs>
          <w:tab w:val="num" w:pos="2880"/>
        </w:tabs>
        <w:ind w:left="2880" w:hanging="360"/>
      </w:pPr>
      <w:rPr>
        <w:rFonts w:ascii="Palatino Linotype" w:hAnsi="Palatino Linotype" w:hint="default"/>
      </w:rPr>
    </w:lvl>
    <w:lvl w:ilvl="4" w:tplc="4C586120" w:tentative="1">
      <w:start w:val="1"/>
      <w:numFmt w:val="bullet"/>
      <w:lvlText w:val="•"/>
      <w:lvlJc w:val="left"/>
      <w:pPr>
        <w:tabs>
          <w:tab w:val="num" w:pos="3600"/>
        </w:tabs>
        <w:ind w:left="3600" w:hanging="360"/>
      </w:pPr>
      <w:rPr>
        <w:rFonts w:ascii="Palatino Linotype" w:hAnsi="Palatino Linotype" w:hint="default"/>
      </w:rPr>
    </w:lvl>
    <w:lvl w:ilvl="5" w:tplc="917A86D0" w:tentative="1">
      <w:start w:val="1"/>
      <w:numFmt w:val="bullet"/>
      <w:lvlText w:val="•"/>
      <w:lvlJc w:val="left"/>
      <w:pPr>
        <w:tabs>
          <w:tab w:val="num" w:pos="4320"/>
        </w:tabs>
        <w:ind w:left="4320" w:hanging="360"/>
      </w:pPr>
      <w:rPr>
        <w:rFonts w:ascii="Palatino Linotype" w:hAnsi="Palatino Linotype" w:hint="default"/>
      </w:rPr>
    </w:lvl>
    <w:lvl w:ilvl="6" w:tplc="3AFAD77C" w:tentative="1">
      <w:start w:val="1"/>
      <w:numFmt w:val="bullet"/>
      <w:lvlText w:val="•"/>
      <w:lvlJc w:val="left"/>
      <w:pPr>
        <w:tabs>
          <w:tab w:val="num" w:pos="5040"/>
        </w:tabs>
        <w:ind w:left="5040" w:hanging="360"/>
      </w:pPr>
      <w:rPr>
        <w:rFonts w:ascii="Palatino Linotype" w:hAnsi="Palatino Linotype" w:hint="default"/>
      </w:rPr>
    </w:lvl>
    <w:lvl w:ilvl="7" w:tplc="6420BF2E" w:tentative="1">
      <w:start w:val="1"/>
      <w:numFmt w:val="bullet"/>
      <w:lvlText w:val="•"/>
      <w:lvlJc w:val="left"/>
      <w:pPr>
        <w:tabs>
          <w:tab w:val="num" w:pos="5760"/>
        </w:tabs>
        <w:ind w:left="5760" w:hanging="360"/>
      </w:pPr>
      <w:rPr>
        <w:rFonts w:ascii="Palatino Linotype" w:hAnsi="Palatino Linotype" w:hint="default"/>
      </w:rPr>
    </w:lvl>
    <w:lvl w:ilvl="8" w:tplc="BC70BB80" w:tentative="1">
      <w:start w:val="1"/>
      <w:numFmt w:val="bullet"/>
      <w:lvlText w:val="•"/>
      <w:lvlJc w:val="left"/>
      <w:pPr>
        <w:tabs>
          <w:tab w:val="num" w:pos="6480"/>
        </w:tabs>
        <w:ind w:left="6480" w:hanging="360"/>
      </w:pPr>
      <w:rPr>
        <w:rFonts w:ascii="Palatino Linotype" w:hAnsi="Palatino Linotype" w:hint="default"/>
      </w:rPr>
    </w:lvl>
  </w:abstractNum>
  <w:abstractNum w:abstractNumId="7">
    <w:nsid w:val="180F3F38"/>
    <w:multiLevelType w:val="hybridMultilevel"/>
    <w:tmpl w:val="638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57920"/>
    <w:multiLevelType w:val="multilevel"/>
    <w:tmpl w:val="DBEEEAA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9BC0725"/>
    <w:multiLevelType w:val="hybridMultilevel"/>
    <w:tmpl w:val="AF446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45FC8"/>
    <w:multiLevelType w:val="multilevel"/>
    <w:tmpl w:val="DBEEEAA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3511554"/>
    <w:multiLevelType w:val="hybridMultilevel"/>
    <w:tmpl w:val="00C042A8"/>
    <w:lvl w:ilvl="0" w:tplc="3EF6C98A">
      <w:start w:val="1"/>
      <w:numFmt w:val="bullet"/>
      <w:lvlText w:val="•"/>
      <w:lvlJc w:val="left"/>
      <w:pPr>
        <w:tabs>
          <w:tab w:val="num" w:pos="720"/>
        </w:tabs>
        <w:ind w:left="720" w:hanging="360"/>
      </w:pPr>
      <w:rPr>
        <w:rFonts w:ascii="Times New Roman" w:hAnsi="Times New Roman" w:hint="default"/>
      </w:rPr>
    </w:lvl>
    <w:lvl w:ilvl="1" w:tplc="4C8266AE">
      <w:start w:val="984"/>
      <w:numFmt w:val="bullet"/>
      <w:lvlText w:val="–"/>
      <w:lvlJc w:val="left"/>
      <w:pPr>
        <w:tabs>
          <w:tab w:val="num" w:pos="1440"/>
        </w:tabs>
        <w:ind w:left="1440" w:hanging="360"/>
      </w:pPr>
      <w:rPr>
        <w:rFonts w:ascii="Times New Roman" w:hAnsi="Times New Roman" w:hint="default"/>
      </w:rPr>
    </w:lvl>
    <w:lvl w:ilvl="2" w:tplc="7974C602">
      <w:start w:val="984"/>
      <w:numFmt w:val="bullet"/>
      <w:lvlText w:val="•"/>
      <w:lvlJc w:val="left"/>
      <w:pPr>
        <w:tabs>
          <w:tab w:val="num" w:pos="2160"/>
        </w:tabs>
        <w:ind w:left="2160" w:hanging="360"/>
      </w:pPr>
      <w:rPr>
        <w:rFonts w:ascii="Times New Roman" w:hAnsi="Times New Roman" w:hint="default"/>
      </w:rPr>
    </w:lvl>
    <w:lvl w:ilvl="3" w:tplc="C61478C2" w:tentative="1">
      <w:start w:val="1"/>
      <w:numFmt w:val="bullet"/>
      <w:lvlText w:val="•"/>
      <w:lvlJc w:val="left"/>
      <w:pPr>
        <w:tabs>
          <w:tab w:val="num" w:pos="2880"/>
        </w:tabs>
        <w:ind w:left="2880" w:hanging="360"/>
      </w:pPr>
      <w:rPr>
        <w:rFonts w:ascii="Times New Roman" w:hAnsi="Times New Roman" w:hint="default"/>
      </w:rPr>
    </w:lvl>
    <w:lvl w:ilvl="4" w:tplc="1A94F6CA">
      <w:start w:val="984"/>
      <w:numFmt w:val="bullet"/>
      <w:lvlText w:val="»"/>
      <w:lvlJc w:val="left"/>
      <w:pPr>
        <w:tabs>
          <w:tab w:val="num" w:pos="3600"/>
        </w:tabs>
        <w:ind w:left="3600" w:hanging="360"/>
      </w:pPr>
      <w:rPr>
        <w:rFonts w:ascii="Times New Roman" w:hAnsi="Times New Roman" w:hint="default"/>
      </w:rPr>
    </w:lvl>
    <w:lvl w:ilvl="5" w:tplc="6FB02D4A" w:tentative="1">
      <w:start w:val="1"/>
      <w:numFmt w:val="bullet"/>
      <w:lvlText w:val="•"/>
      <w:lvlJc w:val="left"/>
      <w:pPr>
        <w:tabs>
          <w:tab w:val="num" w:pos="4320"/>
        </w:tabs>
        <w:ind w:left="4320" w:hanging="360"/>
      </w:pPr>
      <w:rPr>
        <w:rFonts w:ascii="Times New Roman" w:hAnsi="Times New Roman" w:hint="default"/>
      </w:rPr>
    </w:lvl>
    <w:lvl w:ilvl="6" w:tplc="DCFEAB9A" w:tentative="1">
      <w:start w:val="1"/>
      <w:numFmt w:val="bullet"/>
      <w:lvlText w:val="•"/>
      <w:lvlJc w:val="left"/>
      <w:pPr>
        <w:tabs>
          <w:tab w:val="num" w:pos="5040"/>
        </w:tabs>
        <w:ind w:left="5040" w:hanging="360"/>
      </w:pPr>
      <w:rPr>
        <w:rFonts w:ascii="Times New Roman" w:hAnsi="Times New Roman" w:hint="default"/>
      </w:rPr>
    </w:lvl>
    <w:lvl w:ilvl="7" w:tplc="CB10C574" w:tentative="1">
      <w:start w:val="1"/>
      <w:numFmt w:val="bullet"/>
      <w:lvlText w:val="•"/>
      <w:lvlJc w:val="left"/>
      <w:pPr>
        <w:tabs>
          <w:tab w:val="num" w:pos="5760"/>
        </w:tabs>
        <w:ind w:left="5760" w:hanging="360"/>
      </w:pPr>
      <w:rPr>
        <w:rFonts w:ascii="Times New Roman" w:hAnsi="Times New Roman" w:hint="default"/>
      </w:rPr>
    </w:lvl>
    <w:lvl w:ilvl="8" w:tplc="A6348A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A4674E"/>
    <w:multiLevelType w:val="multilevel"/>
    <w:tmpl w:val="46FC7F8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B562C0"/>
    <w:multiLevelType w:val="hybridMultilevel"/>
    <w:tmpl w:val="726E84C8"/>
    <w:lvl w:ilvl="0" w:tplc="56D80844">
      <w:start w:val="1"/>
      <w:numFmt w:val="bullet"/>
      <w:lvlText w:val="•"/>
      <w:lvlJc w:val="left"/>
      <w:pPr>
        <w:tabs>
          <w:tab w:val="num" w:pos="720"/>
        </w:tabs>
        <w:ind w:left="720" w:hanging="360"/>
      </w:pPr>
      <w:rPr>
        <w:rFonts w:ascii="Times New Roman" w:hAnsi="Times New Roman" w:hint="default"/>
      </w:rPr>
    </w:lvl>
    <w:lvl w:ilvl="1" w:tplc="674AE1E2" w:tentative="1">
      <w:start w:val="1"/>
      <w:numFmt w:val="bullet"/>
      <w:lvlText w:val="•"/>
      <w:lvlJc w:val="left"/>
      <w:pPr>
        <w:tabs>
          <w:tab w:val="num" w:pos="1440"/>
        </w:tabs>
        <w:ind w:left="1440" w:hanging="360"/>
      </w:pPr>
      <w:rPr>
        <w:rFonts w:ascii="Times New Roman" w:hAnsi="Times New Roman" w:hint="default"/>
      </w:rPr>
    </w:lvl>
    <w:lvl w:ilvl="2" w:tplc="33164DFC" w:tentative="1">
      <w:start w:val="1"/>
      <w:numFmt w:val="bullet"/>
      <w:lvlText w:val="•"/>
      <w:lvlJc w:val="left"/>
      <w:pPr>
        <w:tabs>
          <w:tab w:val="num" w:pos="2160"/>
        </w:tabs>
        <w:ind w:left="2160" w:hanging="360"/>
      </w:pPr>
      <w:rPr>
        <w:rFonts w:ascii="Times New Roman" w:hAnsi="Times New Roman" w:hint="default"/>
      </w:rPr>
    </w:lvl>
    <w:lvl w:ilvl="3" w:tplc="27D6C66E" w:tentative="1">
      <w:start w:val="1"/>
      <w:numFmt w:val="bullet"/>
      <w:lvlText w:val="•"/>
      <w:lvlJc w:val="left"/>
      <w:pPr>
        <w:tabs>
          <w:tab w:val="num" w:pos="2880"/>
        </w:tabs>
        <w:ind w:left="2880" w:hanging="360"/>
      </w:pPr>
      <w:rPr>
        <w:rFonts w:ascii="Times New Roman" w:hAnsi="Times New Roman" w:hint="default"/>
      </w:rPr>
    </w:lvl>
    <w:lvl w:ilvl="4" w:tplc="025E17B4" w:tentative="1">
      <w:start w:val="1"/>
      <w:numFmt w:val="bullet"/>
      <w:lvlText w:val="•"/>
      <w:lvlJc w:val="left"/>
      <w:pPr>
        <w:tabs>
          <w:tab w:val="num" w:pos="3600"/>
        </w:tabs>
        <w:ind w:left="3600" w:hanging="360"/>
      </w:pPr>
      <w:rPr>
        <w:rFonts w:ascii="Times New Roman" w:hAnsi="Times New Roman" w:hint="default"/>
      </w:rPr>
    </w:lvl>
    <w:lvl w:ilvl="5" w:tplc="CF3CC268" w:tentative="1">
      <w:start w:val="1"/>
      <w:numFmt w:val="bullet"/>
      <w:lvlText w:val="•"/>
      <w:lvlJc w:val="left"/>
      <w:pPr>
        <w:tabs>
          <w:tab w:val="num" w:pos="4320"/>
        </w:tabs>
        <w:ind w:left="4320" w:hanging="360"/>
      </w:pPr>
      <w:rPr>
        <w:rFonts w:ascii="Times New Roman" w:hAnsi="Times New Roman" w:hint="default"/>
      </w:rPr>
    </w:lvl>
    <w:lvl w:ilvl="6" w:tplc="A148CCC0" w:tentative="1">
      <w:start w:val="1"/>
      <w:numFmt w:val="bullet"/>
      <w:lvlText w:val="•"/>
      <w:lvlJc w:val="left"/>
      <w:pPr>
        <w:tabs>
          <w:tab w:val="num" w:pos="5040"/>
        </w:tabs>
        <w:ind w:left="5040" w:hanging="360"/>
      </w:pPr>
      <w:rPr>
        <w:rFonts w:ascii="Times New Roman" w:hAnsi="Times New Roman" w:hint="default"/>
      </w:rPr>
    </w:lvl>
    <w:lvl w:ilvl="7" w:tplc="7A12A61C" w:tentative="1">
      <w:start w:val="1"/>
      <w:numFmt w:val="bullet"/>
      <w:lvlText w:val="•"/>
      <w:lvlJc w:val="left"/>
      <w:pPr>
        <w:tabs>
          <w:tab w:val="num" w:pos="5760"/>
        </w:tabs>
        <w:ind w:left="5760" w:hanging="360"/>
      </w:pPr>
      <w:rPr>
        <w:rFonts w:ascii="Times New Roman" w:hAnsi="Times New Roman" w:hint="default"/>
      </w:rPr>
    </w:lvl>
    <w:lvl w:ilvl="8" w:tplc="3190D4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6274ED"/>
    <w:multiLevelType w:val="hybridMultilevel"/>
    <w:tmpl w:val="0474467E"/>
    <w:lvl w:ilvl="0" w:tplc="E06C2970">
      <w:start w:val="1"/>
      <w:numFmt w:val="bullet"/>
      <w:lvlText w:val="•"/>
      <w:lvlJc w:val="left"/>
      <w:pPr>
        <w:tabs>
          <w:tab w:val="num" w:pos="720"/>
        </w:tabs>
        <w:ind w:left="720" w:hanging="360"/>
      </w:pPr>
      <w:rPr>
        <w:rFonts w:ascii="Times New Roman" w:hAnsi="Times New Roman" w:hint="default"/>
      </w:rPr>
    </w:lvl>
    <w:lvl w:ilvl="1" w:tplc="0D3AD05E" w:tentative="1">
      <w:start w:val="1"/>
      <w:numFmt w:val="bullet"/>
      <w:lvlText w:val="•"/>
      <w:lvlJc w:val="left"/>
      <w:pPr>
        <w:tabs>
          <w:tab w:val="num" w:pos="1440"/>
        </w:tabs>
        <w:ind w:left="1440" w:hanging="360"/>
      </w:pPr>
      <w:rPr>
        <w:rFonts w:ascii="Times New Roman" w:hAnsi="Times New Roman" w:hint="default"/>
      </w:rPr>
    </w:lvl>
    <w:lvl w:ilvl="2" w:tplc="1D6AF682" w:tentative="1">
      <w:start w:val="1"/>
      <w:numFmt w:val="bullet"/>
      <w:lvlText w:val="•"/>
      <w:lvlJc w:val="left"/>
      <w:pPr>
        <w:tabs>
          <w:tab w:val="num" w:pos="2160"/>
        </w:tabs>
        <w:ind w:left="2160" w:hanging="360"/>
      </w:pPr>
      <w:rPr>
        <w:rFonts w:ascii="Times New Roman" w:hAnsi="Times New Roman" w:hint="default"/>
      </w:rPr>
    </w:lvl>
    <w:lvl w:ilvl="3" w:tplc="A314CE06" w:tentative="1">
      <w:start w:val="1"/>
      <w:numFmt w:val="bullet"/>
      <w:lvlText w:val="•"/>
      <w:lvlJc w:val="left"/>
      <w:pPr>
        <w:tabs>
          <w:tab w:val="num" w:pos="2880"/>
        </w:tabs>
        <w:ind w:left="2880" w:hanging="360"/>
      </w:pPr>
      <w:rPr>
        <w:rFonts w:ascii="Times New Roman" w:hAnsi="Times New Roman" w:hint="default"/>
      </w:rPr>
    </w:lvl>
    <w:lvl w:ilvl="4" w:tplc="36C6D6C2" w:tentative="1">
      <w:start w:val="1"/>
      <w:numFmt w:val="bullet"/>
      <w:lvlText w:val="•"/>
      <w:lvlJc w:val="left"/>
      <w:pPr>
        <w:tabs>
          <w:tab w:val="num" w:pos="3600"/>
        </w:tabs>
        <w:ind w:left="3600" w:hanging="360"/>
      </w:pPr>
      <w:rPr>
        <w:rFonts w:ascii="Times New Roman" w:hAnsi="Times New Roman" w:hint="default"/>
      </w:rPr>
    </w:lvl>
    <w:lvl w:ilvl="5" w:tplc="7892D760" w:tentative="1">
      <w:start w:val="1"/>
      <w:numFmt w:val="bullet"/>
      <w:lvlText w:val="•"/>
      <w:lvlJc w:val="left"/>
      <w:pPr>
        <w:tabs>
          <w:tab w:val="num" w:pos="4320"/>
        </w:tabs>
        <w:ind w:left="4320" w:hanging="360"/>
      </w:pPr>
      <w:rPr>
        <w:rFonts w:ascii="Times New Roman" w:hAnsi="Times New Roman" w:hint="default"/>
      </w:rPr>
    </w:lvl>
    <w:lvl w:ilvl="6" w:tplc="07384166" w:tentative="1">
      <w:start w:val="1"/>
      <w:numFmt w:val="bullet"/>
      <w:lvlText w:val="•"/>
      <w:lvlJc w:val="left"/>
      <w:pPr>
        <w:tabs>
          <w:tab w:val="num" w:pos="5040"/>
        </w:tabs>
        <w:ind w:left="5040" w:hanging="360"/>
      </w:pPr>
      <w:rPr>
        <w:rFonts w:ascii="Times New Roman" w:hAnsi="Times New Roman" w:hint="default"/>
      </w:rPr>
    </w:lvl>
    <w:lvl w:ilvl="7" w:tplc="4C722DBC" w:tentative="1">
      <w:start w:val="1"/>
      <w:numFmt w:val="bullet"/>
      <w:lvlText w:val="•"/>
      <w:lvlJc w:val="left"/>
      <w:pPr>
        <w:tabs>
          <w:tab w:val="num" w:pos="5760"/>
        </w:tabs>
        <w:ind w:left="5760" w:hanging="360"/>
      </w:pPr>
      <w:rPr>
        <w:rFonts w:ascii="Times New Roman" w:hAnsi="Times New Roman" w:hint="default"/>
      </w:rPr>
    </w:lvl>
    <w:lvl w:ilvl="8" w:tplc="D0F620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2A4FEE"/>
    <w:multiLevelType w:val="hybridMultilevel"/>
    <w:tmpl w:val="46FC7F8A"/>
    <w:lvl w:ilvl="0" w:tplc="AAFC363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62D3F"/>
    <w:multiLevelType w:val="hybridMultilevel"/>
    <w:tmpl w:val="160AE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46C72"/>
    <w:multiLevelType w:val="multilevel"/>
    <w:tmpl w:val="118EB31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DC2DE0"/>
    <w:multiLevelType w:val="hybridMultilevel"/>
    <w:tmpl w:val="4C06F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32C58"/>
    <w:multiLevelType w:val="hybridMultilevel"/>
    <w:tmpl w:val="AABA0C50"/>
    <w:lvl w:ilvl="0" w:tplc="04090001">
      <w:start w:val="1"/>
      <w:numFmt w:val="bullet"/>
      <w:lvlText w:val=""/>
      <w:lvlJc w:val="left"/>
      <w:pPr>
        <w:ind w:left="720" w:hanging="360"/>
      </w:pPr>
      <w:rPr>
        <w:rFonts w:ascii="Symbol" w:hAnsi="Symbol" w:hint="default"/>
      </w:rPr>
    </w:lvl>
    <w:lvl w:ilvl="1" w:tplc="81CC11D6">
      <w:start w:val="1"/>
      <w:numFmt w:val="bullet"/>
      <w:lvlText w:val="•"/>
      <w:lvlJc w:val="left"/>
      <w:pPr>
        <w:tabs>
          <w:tab w:val="num" w:pos="1440"/>
        </w:tabs>
        <w:ind w:left="1440" w:hanging="360"/>
      </w:pPr>
      <w:rPr>
        <w:rFonts w:ascii="Times New Roman" w:hAnsi="Times New Roman" w:hint="default"/>
      </w:rPr>
    </w:lvl>
    <w:lvl w:ilvl="2" w:tplc="7AEE9174" w:tentative="1">
      <w:start w:val="1"/>
      <w:numFmt w:val="bullet"/>
      <w:lvlText w:val="•"/>
      <w:lvlJc w:val="left"/>
      <w:pPr>
        <w:tabs>
          <w:tab w:val="num" w:pos="2160"/>
        </w:tabs>
        <w:ind w:left="2160" w:hanging="360"/>
      </w:pPr>
      <w:rPr>
        <w:rFonts w:ascii="Times New Roman" w:hAnsi="Times New Roman" w:hint="default"/>
      </w:rPr>
    </w:lvl>
    <w:lvl w:ilvl="3" w:tplc="BC5ED150" w:tentative="1">
      <w:start w:val="1"/>
      <w:numFmt w:val="bullet"/>
      <w:lvlText w:val="•"/>
      <w:lvlJc w:val="left"/>
      <w:pPr>
        <w:tabs>
          <w:tab w:val="num" w:pos="2880"/>
        </w:tabs>
        <w:ind w:left="2880" w:hanging="360"/>
      </w:pPr>
      <w:rPr>
        <w:rFonts w:ascii="Times New Roman" w:hAnsi="Times New Roman" w:hint="default"/>
      </w:rPr>
    </w:lvl>
    <w:lvl w:ilvl="4" w:tplc="A4B09A2E" w:tentative="1">
      <w:start w:val="1"/>
      <w:numFmt w:val="bullet"/>
      <w:lvlText w:val="•"/>
      <w:lvlJc w:val="left"/>
      <w:pPr>
        <w:tabs>
          <w:tab w:val="num" w:pos="3600"/>
        </w:tabs>
        <w:ind w:left="3600" w:hanging="360"/>
      </w:pPr>
      <w:rPr>
        <w:rFonts w:ascii="Times New Roman" w:hAnsi="Times New Roman" w:hint="default"/>
      </w:rPr>
    </w:lvl>
    <w:lvl w:ilvl="5" w:tplc="658ADC94" w:tentative="1">
      <w:start w:val="1"/>
      <w:numFmt w:val="bullet"/>
      <w:lvlText w:val="•"/>
      <w:lvlJc w:val="left"/>
      <w:pPr>
        <w:tabs>
          <w:tab w:val="num" w:pos="4320"/>
        </w:tabs>
        <w:ind w:left="4320" w:hanging="360"/>
      </w:pPr>
      <w:rPr>
        <w:rFonts w:ascii="Times New Roman" w:hAnsi="Times New Roman" w:hint="default"/>
      </w:rPr>
    </w:lvl>
    <w:lvl w:ilvl="6" w:tplc="D66CAD2A" w:tentative="1">
      <w:start w:val="1"/>
      <w:numFmt w:val="bullet"/>
      <w:lvlText w:val="•"/>
      <w:lvlJc w:val="left"/>
      <w:pPr>
        <w:tabs>
          <w:tab w:val="num" w:pos="5040"/>
        </w:tabs>
        <w:ind w:left="5040" w:hanging="360"/>
      </w:pPr>
      <w:rPr>
        <w:rFonts w:ascii="Times New Roman" w:hAnsi="Times New Roman" w:hint="default"/>
      </w:rPr>
    </w:lvl>
    <w:lvl w:ilvl="7" w:tplc="BFAA5222" w:tentative="1">
      <w:start w:val="1"/>
      <w:numFmt w:val="bullet"/>
      <w:lvlText w:val="•"/>
      <w:lvlJc w:val="left"/>
      <w:pPr>
        <w:tabs>
          <w:tab w:val="num" w:pos="5760"/>
        </w:tabs>
        <w:ind w:left="5760" w:hanging="360"/>
      </w:pPr>
      <w:rPr>
        <w:rFonts w:ascii="Times New Roman" w:hAnsi="Times New Roman" w:hint="default"/>
      </w:rPr>
    </w:lvl>
    <w:lvl w:ilvl="8" w:tplc="7522347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F341A1"/>
    <w:multiLevelType w:val="hybridMultilevel"/>
    <w:tmpl w:val="EAD46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52608F6"/>
    <w:multiLevelType w:val="hybridMultilevel"/>
    <w:tmpl w:val="084E1CD2"/>
    <w:lvl w:ilvl="0" w:tplc="22D8FDAC">
      <w:start w:val="1"/>
      <w:numFmt w:val="bullet"/>
      <w:lvlText w:val="•"/>
      <w:lvlJc w:val="left"/>
      <w:pPr>
        <w:tabs>
          <w:tab w:val="num" w:pos="720"/>
        </w:tabs>
        <w:ind w:left="720" w:hanging="360"/>
      </w:pPr>
      <w:rPr>
        <w:rFonts w:ascii="Palatino Linotype" w:hAnsi="Palatino Linotype" w:hint="default"/>
      </w:rPr>
    </w:lvl>
    <w:lvl w:ilvl="1" w:tplc="63960BAA" w:tentative="1">
      <w:start w:val="1"/>
      <w:numFmt w:val="bullet"/>
      <w:lvlText w:val="•"/>
      <w:lvlJc w:val="left"/>
      <w:pPr>
        <w:tabs>
          <w:tab w:val="num" w:pos="1440"/>
        </w:tabs>
        <w:ind w:left="1440" w:hanging="360"/>
      </w:pPr>
      <w:rPr>
        <w:rFonts w:ascii="Palatino Linotype" w:hAnsi="Palatino Linotype" w:hint="default"/>
      </w:rPr>
    </w:lvl>
    <w:lvl w:ilvl="2" w:tplc="D5F224A0" w:tentative="1">
      <w:start w:val="1"/>
      <w:numFmt w:val="bullet"/>
      <w:lvlText w:val="•"/>
      <w:lvlJc w:val="left"/>
      <w:pPr>
        <w:tabs>
          <w:tab w:val="num" w:pos="2160"/>
        </w:tabs>
        <w:ind w:left="2160" w:hanging="360"/>
      </w:pPr>
      <w:rPr>
        <w:rFonts w:ascii="Palatino Linotype" w:hAnsi="Palatino Linotype" w:hint="default"/>
      </w:rPr>
    </w:lvl>
    <w:lvl w:ilvl="3" w:tplc="8B5E12F8" w:tentative="1">
      <w:start w:val="1"/>
      <w:numFmt w:val="bullet"/>
      <w:lvlText w:val="•"/>
      <w:lvlJc w:val="left"/>
      <w:pPr>
        <w:tabs>
          <w:tab w:val="num" w:pos="2880"/>
        </w:tabs>
        <w:ind w:left="2880" w:hanging="360"/>
      </w:pPr>
      <w:rPr>
        <w:rFonts w:ascii="Palatino Linotype" w:hAnsi="Palatino Linotype" w:hint="default"/>
      </w:rPr>
    </w:lvl>
    <w:lvl w:ilvl="4" w:tplc="2A56A0FE" w:tentative="1">
      <w:start w:val="1"/>
      <w:numFmt w:val="bullet"/>
      <w:lvlText w:val="•"/>
      <w:lvlJc w:val="left"/>
      <w:pPr>
        <w:tabs>
          <w:tab w:val="num" w:pos="3600"/>
        </w:tabs>
        <w:ind w:left="3600" w:hanging="360"/>
      </w:pPr>
      <w:rPr>
        <w:rFonts w:ascii="Palatino Linotype" w:hAnsi="Palatino Linotype" w:hint="default"/>
      </w:rPr>
    </w:lvl>
    <w:lvl w:ilvl="5" w:tplc="BCA23FCC" w:tentative="1">
      <w:start w:val="1"/>
      <w:numFmt w:val="bullet"/>
      <w:lvlText w:val="•"/>
      <w:lvlJc w:val="left"/>
      <w:pPr>
        <w:tabs>
          <w:tab w:val="num" w:pos="4320"/>
        </w:tabs>
        <w:ind w:left="4320" w:hanging="360"/>
      </w:pPr>
      <w:rPr>
        <w:rFonts w:ascii="Palatino Linotype" w:hAnsi="Palatino Linotype" w:hint="default"/>
      </w:rPr>
    </w:lvl>
    <w:lvl w:ilvl="6" w:tplc="CFA8D596" w:tentative="1">
      <w:start w:val="1"/>
      <w:numFmt w:val="bullet"/>
      <w:lvlText w:val="•"/>
      <w:lvlJc w:val="left"/>
      <w:pPr>
        <w:tabs>
          <w:tab w:val="num" w:pos="5040"/>
        </w:tabs>
        <w:ind w:left="5040" w:hanging="360"/>
      </w:pPr>
      <w:rPr>
        <w:rFonts w:ascii="Palatino Linotype" w:hAnsi="Palatino Linotype" w:hint="default"/>
      </w:rPr>
    </w:lvl>
    <w:lvl w:ilvl="7" w:tplc="7E5059AE" w:tentative="1">
      <w:start w:val="1"/>
      <w:numFmt w:val="bullet"/>
      <w:lvlText w:val="•"/>
      <w:lvlJc w:val="left"/>
      <w:pPr>
        <w:tabs>
          <w:tab w:val="num" w:pos="5760"/>
        </w:tabs>
        <w:ind w:left="5760" w:hanging="360"/>
      </w:pPr>
      <w:rPr>
        <w:rFonts w:ascii="Palatino Linotype" w:hAnsi="Palatino Linotype" w:hint="default"/>
      </w:rPr>
    </w:lvl>
    <w:lvl w:ilvl="8" w:tplc="FD846F3A" w:tentative="1">
      <w:start w:val="1"/>
      <w:numFmt w:val="bullet"/>
      <w:lvlText w:val="•"/>
      <w:lvlJc w:val="left"/>
      <w:pPr>
        <w:tabs>
          <w:tab w:val="num" w:pos="6480"/>
        </w:tabs>
        <w:ind w:left="6480" w:hanging="360"/>
      </w:pPr>
      <w:rPr>
        <w:rFonts w:ascii="Palatino Linotype" w:hAnsi="Palatino Linotype" w:hint="default"/>
      </w:rPr>
    </w:lvl>
  </w:abstractNum>
  <w:abstractNum w:abstractNumId="22">
    <w:nsid w:val="455226A5"/>
    <w:multiLevelType w:val="hybridMultilevel"/>
    <w:tmpl w:val="7966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F3CCC"/>
    <w:multiLevelType w:val="hybridMultilevel"/>
    <w:tmpl w:val="2F10C438"/>
    <w:lvl w:ilvl="0" w:tplc="09845F6C">
      <w:start w:val="1"/>
      <w:numFmt w:val="bullet"/>
      <w:lvlText w:val="•"/>
      <w:lvlJc w:val="left"/>
      <w:pPr>
        <w:tabs>
          <w:tab w:val="num" w:pos="720"/>
        </w:tabs>
        <w:ind w:left="720" w:hanging="360"/>
      </w:pPr>
      <w:rPr>
        <w:rFonts w:ascii="Times New Roman" w:hAnsi="Times New Roman" w:hint="default"/>
      </w:rPr>
    </w:lvl>
    <w:lvl w:ilvl="1" w:tplc="1FE29C30" w:tentative="1">
      <w:start w:val="1"/>
      <w:numFmt w:val="bullet"/>
      <w:lvlText w:val="•"/>
      <w:lvlJc w:val="left"/>
      <w:pPr>
        <w:tabs>
          <w:tab w:val="num" w:pos="1440"/>
        </w:tabs>
        <w:ind w:left="1440" w:hanging="360"/>
      </w:pPr>
      <w:rPr>
        <w:rFonts w:ascii="Times New Roman" w:hAnsi="Times New Roman" w:hint="default"/>
      </w:rPr>
    </w:lvl>
    <w:lvl w:ilvl="2" w:tplc="5F0CBF0A" w:tentative="1">
      <w:start w:val="1"/>
      <w:numFmt w:val="bullet"/>
      <w:lvlText w:val="•"/>
      <w:lvlJc w:val="left"/>
      <w:pPr>
        <w:tabs>
          <w:tab w:val="num" w:pos="2160"/>
        </w:tabs>
        <w:ind w:left="2160" w:hanging="360"/>
      </w:pPr>
      <w:rPr>
        <w:rFonts w:ascii="Times New Roman" w:hAnsi="Times New Roman" w:hint="default"/>
      </w:rPr>
    </w:lvl>
    <w:lvl w:ilvl="3" w:tplc="6B08ABD0" w:tentative="1">
      <w:start w:val="1"/>
      <w:numFmt w:val="bullet"/>
      <w:lvlText w:val="•"/>
      <w:lvlJc w:val="left"/>
      <w:pPr>
        <w:tabs>
          <w:tab w:val="num" w:pos="2880"/>
        </w:tabs>
        <w:ind w:left="2880" w:hanging="360"/>
      </w:pPr>
      <w:rPr>
        <w:rFonts w:ascii="Times New Roman" w:hAnsi="Times New Roman" w:hint="default"/>
      </w:rPr>
    </w:lvl>
    <w:lvl w:ilvl="4" w:tplc="CC1260CC" w:tentative="1">
      <w:start w:val="1"/>
      <w:numFmt w:val="bullet"/>
      <w:lvlText w:val="•"/>
      <w:lvlJc w:val="left"/>
      <w:pPr>
        <w:tabs>
          <w:tab w:val="num" w:pos="3600"/>
        </w:tabs>
        <w:ind w:left="3600" w:hanging="360"/>
      </w:pPr>
      <w:rPr>
        <w:rFonts w:ascii="Times New Roman" w:hAnsi="Times New Roman" w:hint="default"/>
      </w:rPr>
    </w:lvl>
    <w:lvl w:ilvl="5" w:tplc="06CC0AE0" w:tentative="1">
      <w:start w:val="1"/>
      <w:numFmt w:val="bullet"/>
      <w:lvlText w:val="•"/>
      <w:lvlJc w:val="left"/>
      <w:pPr>
        <w:tabs>
          <w:tab w:val="num" w:pos="4320"/>
        </w:tabs>
        <w:ind w:left="4320" w:hanging="360"/>
      </w:pPr>
      <w:rPr>
        <w:rFonts w:ascii="Times New Roman" w:hAnsi="Times New Roman" w:hint="default"/>
      </w:rPr>
    </w:lvl>
    <w:lvl w:ilvl="6" w:tplc="7E645912" w:tentative="1">
      <w:start w:val="1"/>
      <w:numFmt w:val="bullet"/>
      <w:lvlText w:val="•"/>
      <w:lvlJc w:val="left"/>
      <w:pPr>
        <w:tabs>
          <w:tab w:val="num" w:pos="5040"/>
        </w:tabs>
        <w:ind w:left="5040" w:hanging="360"/>
      </w:pPr>
      <w:rPr>
        <w:rFonts w:ascii="Times New Roman" w:hAnsi="Times New Roman" w:hint="default"/>
      </w:rPr>
    </w:lvl>
    <w:lvl w:ilvl="7" w:tplc="601EB3B2" w:tentative="1">
      <w:start w:val="1"/>
      <w:numFmt w:val="bullet"/>
      <w:lvlText w:val="•"/>
      <w:lvlJc w:val="left"/>
      <w:pPr>
        <w:tabs>
          <w:tab w:val="num" w:pos="5760"/>
        </w:tabs>
        <w:ind w:left="5760" w:hanging="360"/>
      </w:pPr>
      <w:rPr>
        <w:rFonts w:ascii="Times New Roman" w:hAnsi="Times New Roman" w:hint="default"/>
      </w:rPr>
    </w:lvl>
    <w:lvl w:ilvl="8" w:tplc="51B61FF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470159"/>
    <w:multiLevelType w:val="hybridMultilevel"/>
    <w:tmpl w:val="B5AAB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553DB"/>
    <w:multiLevelType w:val="hybridMultilevel"/>
    <w:tmpl w:val="7702ED86"/>
    <w:lvl w:ilvl="0" w:tplc="C96600DA">
      <w:start w:val="1"/>
      <w:numFmt w:val="bullet"/>
      <w:lvlText w:val="•"/>
      <w:lvlJc w:val="left"/>
      <w:pPr>
        <w:tabs>
          <w:tab w:val="num" w:pos="720"/>
        </w:tabs>
        <w:ind w:left="720" w:hanging="360"/>
      </w:pPr>
      <w:rPr>
        <w:rFonts w:ascii="Palatino Linotype" w:hAnsi="Palatino Linotype" w:hint="default"/>
      </w:rPr>
    </w:lvl>
    <w:lvl w:ilvl="1" w:tplc="27484C08" w:tentative="1">
      <w:start w:val="1"/>
      <w:numFmt w:val="bullet"/>
      <w:lvlText w:val="•"/>
      <w:lvlJc w:val="left"/>
      <w:pPr>
        <w:tabs>
          <w:tab w:val="num" w:pos="1440"/>
        </w:tabs>
        <w:ind w:left="1440" w:hanging="360"/>
      </w:pPr>
      <w:rPr>
        <w:rFonts w:ascii="Palatino Linotype" w:hAnsi="Palatino Linotype" w:hint="default"/>
      </w:rPr>
    </w:lvl>
    <w:lvl w:ilvl="2" w:tplc="545E2280" w:tentative="1">
      <w:start w:val="1"/>
      <w:numFmt w:val="bullet"/>
      <w:lvlText w:val="•"/>
      <w:lvlJc w:val="left"/>
      <w:pPr>
        <w:tabs>
          <w:tab w:val="num" w:pos="2160"/>
        </w:tabs>
        <w:ind w:left="2160" w:hanging="360"/>
      </w:pPr>
      <w:rPr>
        <w:rFonts w:ascii="Palatino Linotype" w:hAnsi="Palatino Linotype" w:hint="default"/>
      </w:rPr>
    </w:lvl>
    <w:lvl w:ilvl="3" w:tplc="FB2C72C4" w:tentative="1">
      <w:start w:val="1"/>
      <w:numFmt w:val="bullet"/>
      <w:lvlText w:val="•"/>
      <w:lvlJc w:val="left"/>
      <w:pPr>
        <w:tabs>
          <w:tab w:val="num" w:pos="2880"/>
        </w:tabs>
        <w:ind w:left="2880" w:hanging="360"/>
      </w:pPr>
      <w:rPr>
        <w:rFonts w:ascii="Palatino Linotype" w:hAnsi="Palatino Linotype" w:hint="default"/>
      </w:rPr>
    </w:lvl>
    <w:lvl w:ilvl="4" w:tplc="6012F53E" w:tentative="1">
      <w:start w:val="1"/>
      <w:numFmt w:val="bullet"/>
      <w:lvlText w:val="•"/>
      <w:lvlJc w:val="left"/>
      <w:pPr>
        <w:tabs>
          <w:tab w:val="num" w:pos="3600"/>
        </w:tabs>
        <w:ind w:left="3600" w:hanging="360"/>
      </w:pPr>
      <w:rPr>
        <w:rFonts w:ascii="Palatino Linotype" w:hAnsi="Palatino Linotype" w:hint="default"/>
      </w:rPr>
    </w:lvl>
    <w:lvl w:ilvl="5" w:tplc="15CC9EB4" w:tentative="1">
      <w:start w:val="1"/>
      <w:numFmt w:val="bullet"/>
      <w:lvlText w:val="•"/>
      <w:lvlJc w:val="left"/>
      <w:pPr>
        <w:tabs>
          <w:tab w:val="num" w:pos="4320"/>
        </w:tabs>
        <w:ind w:left="4320" w:hanging="360"/>
      </w:pPr>
      <w:rPr>
        <w:rFonts w:ascii="Palatino Linotype" w:hAnsi="Palatino Linotype" w:hint="default"/>
      </w:rPr>
    </w:lvl>
    <w:lvl w:ilvl="6" w:tplc="03649632" w:tentative="1">
      <w:start w:val="1"/>
      <w:numFmt w:val="bullet"/>
      <w:lvlText w:val="•"/>
      <w:lvlJc w:val="left"/>
      <w:pPr>
        <w:tabs>
          <w:tab w:val="num" w:pos="5040"/>
        </w:tabs>
        <w:ind w:left="5040" w:hanging="360"/>
      </w:pPr>
      <w:rPr>
        <w:rFonts w:ascii="Palatino Linotype" w:hAnsi="Palatino Linotype" w:hint="default"/>
      </w:rPr>
    </w:lvl>
    <w:lvl w:ilvl="7" w:tplc="66CC3A06" w:tentative="1">
      <w:start w:val="1"/>
      <w:numFmt w:val="bullet"/>
      <w:lvlText w:val="•"/>
      <w:lvlJc w:val="left"/>
      <w:pPr>
        <w:tabs>
          <w:tab w:val="num" w:pos="5760"/>
        </w:tabs>
        <w:ind w:left="5760" w:hanging="360"/>
      </w:pPr>
      <w:rPr>
        <w:rFonts w:ascii="Palatino Linotype" w:hAnsi="Palatino Linotype" w:hint="default"/>
      </w:rPr>
    </w:lvl>
    <w:lvl w:ilvl="8" w:tplc="7A361000" w:tentative="1">
      <w:start w:val="1"/>
      <w:numFmt w:val="bullet"/>
      <w:lvlText w:val="•"/>
      <w:lvlJc w:val="left"/>
      <w:pPr>
        <w:tabs>
          <w:tab w:val="num" w:pos="6480"/>
        </w:tabs>
        <w:ind w:left="6480" w:hanging="360"/>
      </w:pPr>
      <w:rPr>
        <w:rFonts w:ascii="Palatino Linotype" w:hAnsi="Palatino Linotype" w:hint="default"/>
      </w:rPr>
    </w:lvl>
  </w:abstractNum>
  <w:abstractNum w:abstractNumId="26">
    <w:nsid w:val="529F5258"/>
    <w:multiLevelType w:val="hybridMultilevel"/>
    <w:tmpl w:val="A762CF0C"/>
    <w:lvl w:ilvl="0" w:tplc="AF8C279A">
      <w:start w:val="1"/>
      <w:numFmt w:val="bullet"/>
      <w:lvlText w:val="•"/>
      <w:lvlJc w:val="left"/>
      <w:pPr>
        <w:tabs>
          <w:tab w:val="num" w:pos="720"/>
        </w:tabs>
        <w:ind w:left="720" w:hanging="360"/>
      </w:pPr>
      <w:rPr>
        <w:rFonts w:ascii="Palatino Linotype" w:hAnsi="Palatino Linotype" w:hint="default"/>
      </w:rPr>
    </w:lvl>
    <w:lvl w:ilvl="1" w:tplc="87A69290" w:tentative="1">
      <w:start w:val="1"/>
      <w:numFmt w:val="bullet"/>
      <w:lvlText w:val="•"/>
      <w:lvlJc w:val="left"/>
      <w:pPr>
        <w:tabs>
          <w:tab w:val="num" w:pos="1440"/>
        </w:tabs>
        <w:ind w:left="1440" w:hanging="360"/>
      </w:pPr>
      <w:rPr>
        <w:rFonts w:ascii="Palatino Linotype" w:hAnsi="Palatino Linotype" w:hint="default"/>
      </w:rPr>
    </w:lvl>
    <w:lvl w:ilvl="2" w:tplc="32320962" w:tentative="1">
      <w:start w:val="1"/>
      <w:numFmt w:val="bullet"/>
      <w:lvlText w:val="•"/>
      <w:lvlJc w:val="left"/>
      <w:pPr>
        <w:tabs>
          <w:tab w:val="num" w:pos="2160"/>
        </w:tabs>
        <w:ind w:left="2160" w:hanging="360"/>
      </w:pPr>
      <w:rPr>
        <w:rFonts w:ascii="Palatino Linotype" w:hAnsi="Palatino Linotype" w:hint="default"/>
      </w:rPr>
    </w:lvl>
    <w:lvl w:ilvl="3" w:tplc="41582662" w:tentative="1">
      <w:start w:val="1"/>
      <w:numFmt w:val="bullet"/>
      <w:lvlText w:val="•"/>
      <w:lvlJc w:val="left"/>
      <w:pPr>
        <w:tabs>
          <w:tab w:val="num" w:pos="2880"/>
        </w:tabs>
        <w:ind w:left="2880" w:hanging="360"/>
      </w:pPr>
      <w:rPr>
        <w:rFonts w:ascii="Palatino Linotype" w:hAnsi="Palatino Linotype" w:hint="default"/>
      </w:rPr>
    </w:lvl>
    <w:lvl w:ilvl="4" w:tplc="0AB2D3F0" w:tentative="1">
      <w:start w:val="1"/>
      <w:numFmt w:val="bullet"/>
      <w:lvlText w:val="•"/>
      <w:lvlJc w:val="left"/>
      <w:pPr>
        <w:tabs>
          <w:tab w:val="num" w:pos="3600"/>
        </w:tabs>
        <w:ind w:left="3600" w:hanging="360"/>
      </w:pPr>
      <w:rPr>
        <w:rFonts w:ascii="Palatino Linotype" w:hAnsi="Palatino Linotype" w:hint="default"/>
      </w:rPr>
    </w:lvl>
    <w:lvl w:ilvl="5" w:tplc="17569A2A" w:tentative="1">
      <w:start w:val="1"/>
      <w:numFmt w:val="bullet"/>
      <w:lvlText w:val="•"/>
      <w:lvlJc w:val="left"/>
      <w:pPr>
        <w:tabs>
          <w:tab w:val="num" w:pos="4320"/>
        </w:tabs>
        <w:ind w:left="4320" w:hanging="360"/>
      </w:pPr>
      <w:rPr>
        <w:rFonts w:ascii="Palatino Linotype" w:hAnsi="Palatino Linotype" w:hint="default"/>
      </w:rPr>
    </w:lvl>
    <w:lvl w:ilvl="6" w:tplc="C19E81B0" w:tentative="1">
      <w:start w:val="1"/>
      <w:numFmt w:val="bullet"/>
      <w:lvlText w:val="•"/>
      <w:lvlJc w:val="left"/>
      <w:pPr>
        <w:tabs>
          <w:tab w:val="num" w:pos="5040"/>
        </w:tabs>
        <w:ind w:left="5040" w:hanging="360"/>
      </w:pPr>
      <w:rPr>
        <w:rFonts w:ascii="Palatino Linotype" w:hAnsi="Palatino Linotype" w:hint="default"/>
      </w:rPr>
    </w:lvl>
    <w:lvl w:ilvl="7" w:tplc="B8F88D0E" w:tentative="1">
      <w:start w:val="1"/>
      <w:numFmt w:val="bullet"/>
      <w:lvlText w:val="•"/>
      <w:lvlJc w:val="left"/>
      <w:pPr>
        <w:tabs>
          <w:tab w:val="num" w:pos="5760"/>
        </w:tabs>
        <w:ind w:left="5760" w:hanging="360"/>
      </w:pPr>
      <w:rPr>
        <w:rFonts w:ascii="Palatino Linotype" w:hAnsi="Palatino Linotype" w:hint="default"/>
      </w:rPr>
    </w:lvl>
    <w:lvl w:ilvl="8" w:tplc="B3E6EDAE" w:tentative="1">
      <w:start w:val="1"/>
      <w:numFmt w:val="bullet"/>
      <w:lvlText w:val="•"/>
      <w:lvlJc w:val="left"/>
      <w:pPr>
        <w:tabs>
          <w:tab w:val="num" w:pos="6480"/>
        </w:tabs>
        <w:ind w:left="6480" w:hanging="360"/>
      </w:pPr>
      <w:rPr>
        <w:rFonts w:ascii="Palatino Linotype" w:hAnsi="Palatino Linotype" w:hint="default"/>
      </w:rPr>
    </w:lvl>
  </w:abstractNum>
  <w:abstractNum w:abstractNumId="27">
    <w:nsid w:val="54015F35"/>
    <w:multiLevelType w:val="hybridMultilevel"/>
    <w:tmpl w:val="815C178A"/>
    <w:lvl w:ilvl="0" w:tplc="04090001">
      <w:start w:val="1"/>
      <w:numFmt w:val="bullet"/>
      <w:lvlText w:val=""/>
      <w:lvlJc w:val="left"/>
      <w:pPr>
        <w:ind w:left="720" w:hanging="360"/>
      </w:pPr>
      <w:rPr>
        <w:rFonts w:ascii="Symbol" w:hAnsi="Symbol" w:hint="default"/>
      </w:rPr>
    </w:lvl>
    <w:lvl w:ilvl="1" w:tplc="81CC11D6">
      <w:start w:val="1"/>
      <w:numFmt w:val="bullet"/>
      <w:lvlText w:val="•"/>
      <w:lvlJc w:val="left"/>
      <w:pPr>
        <w:tabs>
          <w:tab w:val="num" w:pos="1440"/>
        </w:tabs>
        <w:ind w:left="1440" w:hanging="360"/>
      </w:pPr>
      <w:rPr>
        <w:rFonts w:ascii="Times New Roman" w:hAnsi="Times New Roman" w:hint="default"/>
      </w:rPr>
    </w:lvl>
    <w:lvl w:ilvl="2" w:tplc="7AEE9174" w:tentative="1">
      <w:start w:val="1"/>
      <w:numFmt w:val="bullet"/>
      <w:lvlText w:val="•"/>
      <w:lvlJc w:val="left"/>
      <w:pPr>
        <w:tabs>
          <w:tab w:val="num" w:pos="2160"/>
        </w:tabs>
        <w:ind w:left="2160" w:hanging="360"/>
      </w:pPr>
      <w:rPr>
        <w:rFonts w:ascii="Times New Roman" w:hAnsi="Times New Roman" w:hint="default"/>
      </w:rPr>
    </w:lvl>
    <w:lvl w:ilvl="3" w:tplc="BC5ED150" w:tentative="1">
      <w:start w:val="1"/>
      <w:numFmt w:val="bullet"/>
      <w:lvlText w:val="•"/>
      <w:lvlJc w:val="left"/>
      <w:pPr>
        <w:tabs>
          <w:tab w:val="num" w:pos="2880"/>
        </w:tabs>
        <w:ind w:left="2880" w:hanging="360"/>
      </w:pPr>
      <w:rPr>
        <w:rFonts w:ascii="Times New Roman" w:hAnsi="Times New Roman" w:hint="default"/>
      </w:rPr>
    </w:lvl>
    <w:lvl w:ilvl="4" w:tplc="A4B09A2E" w:tentative="1">
      <w:start w:val="1"/>
      <w:numFmt w:val="bullet"/>
      <w:lvlText w:val="•"/>
      <w:lvlJc w:val="left"/>
      <w:pPr>
        <w:tabs>
          <w:tab w:val="num" w:pos="3600"/>
        </w:tabs>
        <w:ind w:left="3600" w:hanging="360"/>
      </w:pPr>
      <w:rPr>
        <w:rFonts w:ascii="Times New Roman" w:hAnsi="Times New Roman" w:hint="default"/>
      </w:rPr>
    </w:lvl>
    <w:lvl w:ilvl="5" w:tplc="658ADC94" w:tentative="1">
      <w:start w:val="1"/>
      <w:numFmt w:val="bullet"/>
      <w:lvlText w:val="•"/>
      <w:lvlJc w:val="left"/>
      <w:pPr>
        <w:tabs>
          <w:tab w:val="num" w:pos="4320"/>
        </w:tabs>
        <w:ind w:left="4320" w:hanging="360"/>
      </w:pPr>
      <w:rPr>
        <w:rFonts w:ascii="Times New Roman" w:hAnsi="Times New Roman" w:hint="default"/>
      </w:rPr>
    </w:lvl>
    <w:lvl w:ilvl="6" w:tplc="D66CAD2A" w:tentative="1">
      <w:start w:val="1"/>
      <w:numFmt w:val="bullet"/>
      <w:lvlText w:val="•"/>
      <w:lvlJc w:val="left"/>
      <w:pPr>
        <w:tabs>
          <w:tab w:val="num" w:pos="5040"/>
        </w:tabs>
        <w:ind w:left="5040" w:hanging="360"/>
      </w:pPr>
      <w:rPr>
        <w:rFonts w:ascii="Times New Roman" w:hAnsi="Times New Roman" w:hint="default"/>
      </w:rPr>
    </w:lvl>
    <w:lvl w:ilvl="7" w:tplc="BFAA5222" w:tentative="1">
      <w:start w:val="1"/>
      <w:numFmt w:val="bullet"/>
      <w:lvlText w:val="•"/>
      <w:lvlJc w:val="left"/>
      <w:pPr>
        <w:tabs>
          <w:tab w:val="num" w:pos="5760"/>
        </w:tabs>
        <w:ind w:left="5760" w:hanging="360"/>
      </w:pPr>
      <w:rPr>
        <w:rFonts w:ascii="Times New Roman" w:hAnsi="Times New Roman" w:hint="default"/>
      </w:rPr>
    </w:lvl>
    <w:lvl w:ilvl="8" w:tplc="7522347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7994059"/>
    <w:multiLevelType w:val="hybridMultilevel"/>
    <w:tmpl w:val="8BB62D18"/>
    <w:lvl w:ilvl="0" w:tplc="30DCD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01178"/>
    <w:multiLevelType w:val="multilevel"/>
    <w:tmpl w:val="DBEEEAA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19E33BD"/>
    <w:multiLevelType w:val="hybridMultilevel"/>
    <w:tmpl w:val="235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1F135B"/>
    <w:multiLevelType w:val="hybridMultilevel"/>
    <w:tmpl w:val="70F84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282E17"/>
    <w:multiLevelType w:val="hybridMultilevel"/>
    <w:tmpl w:val="D35E740E"/>
    <w:lvl w:ilvl="0" w:tplc="A7E6D0E2">
      <w:start w:val="1"/>
      <w:numFmt w:val="bullet"/>
      <w:lvlText w:val="•"/>
      <w:lvlJc w:val="left"/>
      <w:pPr>
        <w:tabs>
          <w:tab w:val="num" w:pos="720"/>
        </w:tabs>
        <w:ind w:left="720" w:hanging="360"/>
      </w:pPr>
      <w:rPr>
        <w:rFonts w:ascii="Palatino Linotype" w:hAnsi="Palatino Linotype" w:hint="default"/>
      </w:rPr>
    </w:lvl>
    <w:lvl w:ilvl="1" w:tplc="0D246A10" w:tentative="1">
      <w:start w:val="1"/>
      <w:numFmt w:val="bullet"/>
      <w:lvlText w:val="•"/>
      <w:lvlJc w:val="left"/>
      <w:pPr>
        <w:tabs>
          <w:tab w:val="num" w:pos="1440"/>
        </w:tabs>
        <w:ind w:left="1440" w:hanging="360"/>
      </w:pPr>
      <w:rPr>
        <w:rFonts w:ascii="Palatino Linotype" w:hAnsi="Palatino Linotype" w:hint="default"/>
      </w:rPr>
    </w:lvl>
    <w:lvl w:ilvl="2" w:tplc="6E927958" w:tentative="1">
      <w:start w:val="1"/>
      <w:numFmt w:val="bullet"/>
      <w:lvlText w:val="•"/>
      <w:lvlJc w:val="left"/>
      <w:pPr>
        <w:tabs>
          <w:tab w:val="num" w:pos="2160"/>
        </w:tabs>
        <w:ind w:left="2160" w:hanging="360"/>
      </w:pPr>
      <w:rPr>
        <w:rFonts w:ascii="Palatino Linotype" w:hAnsi="Palatino Linotype" w:hint="default"/>
      </w:rPr>
    </w:lvl>
    <w:lvl w:ilvl="3" w:tplc="BB320640" w:tentative="1">
      <w:start w:val="1"/>
      <w:numFmt w:val="bullet"/>
      <w:lvlText w:val="•"/>
      <w:lvlJc w:val="left"/>
      <w:pPr>
        <w:tabs>
          <w:tab w:val="num" w:pos="2880"/>
        </w:tabs>
        <w:ind w:left="2880" w:hanging="360"/>
      </w:pPr>
      <w:rPr>
        <w:rFonts w:ascii="Palatino Linotype" w:hAnsi="Palatino Linotype" w:hint="default"/>
      </w:rPr>
    </w:lvl>
    <w:lvl w:ilvl="4" w:tplc="341A2D9E" w:tentative="1">
      <w:start w:val="1"/>
      <w:numFmt w:val="bullet"/>
      <w:lvlText w:val="•"/>
      <w:lvlJc w:val="left"/>
      <w:pPr>
        <w:tabs>
          <w:tab w:val="num" w:pos="3600"/>
        </w:tabs>
        <w:ind w:left="3600" w:hanging="360"/>
      </w:pPr>
      <w:rPr>
        <w:rFonts w:ascii="Palatino Linotype" w:hAnsi="Palatino Linotype" w:hint="default"/>
      </w:rPr>
    </w:lvl>
    <w:lvl w:ilvl="5" w:tplc="71EE21D6" w:tentative="1">
      <w:start w:val="1"/>
      <w:numFmt w:val="bullet"/>
      <w:lvlText w:val="•"/>
      <w:lvlJc w:val="left"/>
      <w:pPr>
        <w:tabs>
          <w:tab w:val="num" w:pos="4320"/>
        </w:tabs>
        <w:ind w:left="4320" w:hanging="360"/>
      </w:pPr>
      <w:rPr>
        <w:rFonts w:ascii="Palatino Linotype" w:hAnsi="Palatino Linotype" w:hint="default"/>
      </w:rPr>
    </w:lvl>
    <w:lvl w:ilvl="6" w:tplc="69A8F388" w:tentative="1">
      <w:start w:val="1"/>
      <w:numFmt w:val="bullet"/>
      <w:lvlText w:val="•"/>
      <w:lvlJc w:val="left"/>
      <w:pPr>
        <w:tabs>
          <w:tab w:val="num" w:pos="5040"/>
        </w:tabs>
        <w:ind w:left="5040" w:hanging="360"/>
      </w:pPr>
      <w:rPr>
        <w:rFonts w:ascii="Palatino Linotype" w:hAnsi="Palatino Linotype" w:hint="default"/>
      </w:rPr>
    </w:lvl>
    <w:lvl w:ilvl="7" w:tplc="392EE802" w:tentative="1">
      <w:start w:val="1"/>
      <w:numFmt w:val="bullet"/>
      <w:lvlText w:val="•"/>
      <w:lvlJc w:val="left"/>
      <w:pPr>
        <w:tabs>
          <w:tab w:val="num" w:pos="5760"/>
        </w:tabs>
        <w:ind w:left="5760" w:hanging="360"/>
      </w:pPr>
      <w:rPr>
        <w:rFonts w:ascii="Palatino Linotype" w:hAnsi="Palatino Linotype" w:hint="default"/>
      </w:rPr>
    </w:lvl>
    <w:lvl w:ilvl="8" w:tplc="5456CC4A" w:tentative="1">
      <w:start w:val="1"/>
      <w:numFmt w:val="bullet"/>
      <w:lvlText w:val="•"/>
      <w:lvlJc w:val="left"/>
      <w:pPr>
        <w:tabs>
          <w:tab w:val="num" w:pos="6480"/>
        </w:tabs>
        <w:ind w:left="6480" w:hanging="360"/>
      </w:pPr>
      <w:rPr>
        <w:rFonts w:ascii="Palatino Linotype" w:hAnsi="Palatino Linotype" w:hint="default"/>
      </w:rPr>
    </w:lvl>
  </w:abstractNum>
  <w:abstractNum w:abstractNumId="33">
    <w:nsid w:val="67557E4A"/>
    <w:multiLevelType w:val="hybridMultilevel"/>
    <w:tmpl w:val="BD90F724"/>
    <w:lvl w:ilvl="0" w:tplc="DFD0CEE2">
      <w:start w:val="1"/>
      <w:numFmt w:val="decimal"/>
      <w:lvlText w:val="%1."/>
      <w:lvlJc w:val="left"/>
      <w:pPr>
        <w:tabs>
          <w:tab w:val="num" w:pos="720"/>
        </w:tabs>
        <w:ind w:left="720" w:hanging="360"/>
      </w:pPr>
      <w:rPr>
        <w:rFonts w:ascii="Times New Roman" w:eastAsiaTheme="minorHAnsi" w:hAnsi="Times New Roman" w:cs="Times New Roman"/>
      </w:rPr>
    </w:lvl>
    <w:lvl w:ilvl="1" w:tplc="81CC11D6">
      <w:start w:val="1"/>
      <w:numFmt w:val="bullet"/>
      <w:lvlText w:val="•"/>
      <w:lvlJc w:val="left"/>
      <w:pPr>
        <w:tabs>
          <w:tab w:val="num" w:pos="1440"/>
        </w:tabs>
        <w:ind w:left="1440" w:hanging="360"/>
      </w:pPr>
      <w:rPr>
        <w:rFonts w:ascii="Times New Roman" w:hAnsi="Times New Roman" w:hint="default"/>
      </w:rPr>
    </w:lvl>
    <w:lvl w:ilvl="2" w:tplc="7AEE9174" w:tentative="1">
      <w:start w:val="1"/>
      <w:numFmt w:val="bullet"/>
      <w:lvlText w:val="•"/>
      <w:lvlJc w:val="left"/>
      <w:pPr>
        <w:tabs>
          <w:tab w:val="num" w:pos="2160"/>
        </w:tabs>
        <w:ind w:left="2160" w:hanging="360"/>
      </w:pPr>
      <w:rPr>
        <w:rFonts w:ascii="Times New Roman" w:hAnsi="Times New Roman" w:hint="default"/>
      </w:rPr>
    </w:lvl>
    <w:lvl w:ilvl="3" w:tplc="BC5ED150" w:tentative="1">
      <w:start w:val="1"/>
      <w:numFmt w:val="bullet"/>
      <w:lvlText w:val="•"/>
      <w:lvlJc w:val="left"/>
      <w:pPr>
        <w:tabs>
          <w:tab w:val="num" w:pos="2880"/>
        </w:tabs>
        <w:ind w:left="2880" w:hanging="360"/>
      </w:pPr>
      <w:rPr>
        <w:rFonts w:ascii="Times New Roman" w:hAnsi="Times New Roman" w:hint="default"/>
      </w:rPr>
    </w:lvl>
    <w:lvl w:ilvl="4" w:tplc="A4B09A2E" w:tentative="1">
      <w:start w:val="1"/>
      <w:numFmt w:val="bullet"/>
      <w:lvlText w:val="•"/>
      <w:lvlJc w:val="left"/>
      <w:pPr>
        <w:tabs>
          <w:tab w:val="num" w:pos="3600"/>
        </w:tabs>
        <w:ind w:left="3600" w:hanging="360"/>
      </w:pPr>
      <w:rPr>
        <w:rFonts w:ascii="Times New Roman" w:hAnsi="Times New Roman" w:hint="default"/>
      </w:rPr>
    </w:lvl>
    <w:lvl w:ilvl="5" w:tplc="658ADC94" w:tentative="1">
      <w:start w:val="1"/>
      <w:numFmt w:val="bullet"/>
      <w:lvlText w:val="•"/>
      <w:lvlJc w:val="left"/>
      <w:pPr>
        <w:tabs>
          <w:tab w:val="num" w:pos="4320"/>
        </w:tabs>
        <w:ind w:left="4320" w:hanging="360"/>
      </w:pPr>
      <w:rPr>
        <w:rFonts w:ascii="Times New Roman" w:hAnsi="Times New Roman" w:hint="default"/>
      </w:rPr>
    </w:lvl>
    <w:lvl w:ilvl="6" w:tplc="D66CAD2A" w:tentative="1">
      <w:start w:val="1"/>
      <w:numFmt w:val="bullet"/>
      <w:lvlText w:val="•"/>
      <w:lvlJc w:val="left"/>
      <w:pPr>
        <w:tabs>
          <w:tab w:val="num" w:pos="5040"/>
        </w:tabs>
        <w:ind w:left="5040" w:hanging="360"/>
      </w:pPr>
      <w:rPr>
        <w:rFonts w:ascii="Times New Roman" w:hAnsi="Times New Roman" w:hint="default"/>
      </w:rPr>
    </w:lvl>
    <w:lvl w:ilvl="7" w:tplc="BFAA5222" w:tentative="1">
      <w:start w:val="1"/>
      <w:numFmt w:val="bullet"/>
      <w:lvlText w:val="•"/>
      <w:lvlJc w:val="left"/>
      <w:pPr>
        <w:tabs>
          <w:tab w:val="num" w:pos="5760"/>
        </w:tabs>
        <w:ind w:left="5760" w:hanging="360"/>
      </w:pPr>
      <w:rPr>
        <w:rFonts w:ascii="Times New Roman" w:hAnsi="Times New Roman" w:hint="default"/>
      </w:rPr>
    </w:lvl>
    <w:lvl w:ilvl="8" w:tplc="7522347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D8855A7"/>
    <w:multiLevelType w:val="hybridMultilevel"/>
    <w:tmpl w:val="4A96ECC0"/>
    <w:lvl w:ilvl="0" w:tplc="04090017">
      <w:start w:val="1"/>
      <w:numFmt w:val="lowerLetter"/>
      <w:lvlText w:val="%1)"/>
      <w:lvlJc w:val="left"/>
      <w:pPr>
        <w:tabs>
          <w:tab w:val="num" w:pos="720"/>
        </w:tabs>
        <w:ind w:left="720" w:hanging="360"/>
      </w:pPr>
      <w:rPr>
        <w:rFonts w:hint="default"/>
      </w:rPr>
    </w:lvl>
    <w:lvl w:ilvl="1" w:tplc="4C8266AE">
      <w:start w:val="984"/>
      <w:numFmt w:val="bullet"/>
      <w:lvlText w:val="–"/>
      <w:lvlJc w:val="left"/>
      <w:pPr>
        <w:tabs>
          <w:tab w:val="num" w:pos="1440"/>
        </w:tabs>
        <w:ind w:left="1440" w:hanging="360"/>
      </w:pPr>
      <w:rPr>
        <w:rFonts w:ascii="Times New Roman" w:hAnsi="Times New Roman" w:hint="default"/>
      </w:rPr>
    </w:lvl>
    <w:lvl w:ilvl="2" w:tplc="7974C602">
      <w:start w:val="984"/>
      <w:numFmt w:val="bullet"/>
      <w:lvlText w:val="•"/>
      <w:lvlJc w:val="left"/>
      <w:pPr>
        <w:tabs>
          <w:tab w:val="num" w:pos="2160"/>
        </w:tabs>
        <w:ind w:left="2160" w:hanging="360"/>
      </w:pPr>
      <w:rPr>
        <w:rFonts w:ascii="Times New Roman" w:hAnsi="Times New Roman" w:hint="default"/>
      </w:rPr>
    </w:lvl>
    <w:lvl w:ilvl="3" w:tplc="C61478C2" w:tentative="1">
      <w:start w:val="1"/>
      <w:numFmt w:val="bullet"/>
      <w:lvlText w:val="•"/>
      <w:lvlJc w:val="left"/>
      <w:pPr>
        <w:tabs>
          <w:tab w:val="num" w:pos="2880"/>
        </w:tabs>
        <w:ind w:left="2880" w:hanging="360"/>
      </w:pPr>
      <w:rPr>
        <w:rFonts w:ascii="Times New Roman" w:hAnsi="Times New Roman" w:hint="default"/>
      </w:rPr>
    </w:lvl>
    <w:lvl w:ilvl="4" w:tplc="1A94F6CA">
      <w:start w:val="984"/>
      <w:numFmt w:val="bullet"/>
      <w:lvlText w:val="»"/>
      <w:lvlJc w:val="left"/>
      <w:pPr>
        <w:tabs>
          <w:tab w:val="num" w:pos="3600"/>
        </w:tabs>
        <w:ind w:left="3600" w:hanging="360"/>
      </w:pPr>
      <w:rPr>
        <w:rFonts w:ascii="Times New Roman" w:hAnsi="Times New Roman" w:hint="default"/>
      </w:rPr>
    </w:lvl>
    <w:lvl w:ilvl="5" w:tplc="6FB02D4A" w:tentative="1">
      <w:start w:val="1"/>
      <w:numFmt w:val="bullet"/>
      <w:lvlText w:val="•"/>
      <w:lvlJc w:val="left"/>
      <w:pPr>
        <w:tabs>
          <w:tab w:val="num" w:pos="4320"/>
        </w:tabs>
        <w:ind w:left="4320" w:hanging="360"/>
      </w:pPr>
      <w:rPr>
        <w:rFonts w:ascii="Times New Roman" w:hAnsi="Times New Roman" w:hint="default"/>
      </w:rPr>
    </w:lvl>
    <w:lvl w:ilvl="6" w:tplc="DCFEAB9A" w:tentative="1">
      <w:start w:val="1"/>
      <w:numFmt w:val="bullet"/>
      <w:lvlText w:val="•"/>
      <w:lvlJc w:val="left"/>
      <w:pPr>
        <w:tabs>
          <w:tab w:val="num" w:pos="5040"/>
        </w:tabs>
        <w:ind w:left="5040" w:hanging="360"/>
      </w:pPr>
      <w:rPr>
        <w:rFonts w:ascii="Times New Roman" w:hAnsi="Times New Roman" w:hint="default"/>
      </w:rPr>
    </w:lvl>
    <w:lvl w:ilvl="7" w:tplc="CB10C574" w:tentative="1">
      <w:start w:val="1"/>
      <w:numFmt w:val="bullet"/>
      <w:lvlText w:val="•"/>
      <w:lvlJc w:val="left"/>
      <w:pPr>
        <w:tabs>
          <w:tab w:val="num" w:pos="5760"/>
        </w:tabs>
        <w:ind w:left="5760" w:hanging="360"/>
      </w:pPr>
      <w:rPr>
        <w:rFonts w:ascii="Times New Roman" w:hAnsi="Times New Roman" w:hint="default"/>
      </w:rPr>
    </w:lvl>
    <w:lvl w:ilvl="8" w:tplc="A6348A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9107F1"/>
    <w:multiLevelType w:val="hybridMultilevel"/>
    <w:tmpl w:val="9078E5B8"/>
    <w:lvl w:ilvl="0" w:tplc="868291CA">
      <w:start w:val="1"/>
      <w:numFmt w:val="bullet"/>
      <w:lvlText w:val="•"/>
      <w:lvlJc w:val="left"/>
      <w:pPr>
        <w:tabs>
          <w:tab w:val="num" w:pos="1080"/>
        </w:tabs>
        <w:ind w:left="1080" w:hanging="360"/>
      </w:pPr>
      <w:rPr>
        <w:rFonts w:ascii="Times New Roman" w:hAnsi="Times New Roman" w:hint="default"/>
      </w:rPr>
    </w:lvl>
    <w:lvl w:ilvl="1" w:tplc="5810E76E" w:tentative="1">
      <w:start w:val="1"/>
      <w:numFmt w:val="bullet"/>
      <w:lvlText w:val="•"/>
      <w:lvlJc w:val="left"/>
      <w:pPr>
        <w:tabs>
          <w:tab w:val="num" w:pos="1800"/>
        </w:tabs>
        <w:ind w:left="1800" w:hanging="360"/>
      </w:pPr>
      <w:rPr>
        <w:rFonts w:ascii="Times New Roman" w:hAnsi="Times New Roman" w:hint="default"/>
      </w:rPr>
    </w:lvl>
    <w:lvl w:ilvl="2" w:tplc="26F63774" w:tentative="1">
      <w:start w:val="1"/>
      <w:numFmt w:val="bullet"/>
      <w:lvlText w:val="•"/>
      <w:lvlJc w:val="left"/>
      <w:pPr>
        <w:tabs>
          <w:tab w:val="num" w:pos="2520"/>
        </w:tabs>
        <w:ind w:left="2520" w:hanging="360"/>
      </w:pPr>
      <w:rPr>
        <w:rFonts w:ascii="Times New Roman" w:hAnsi="Times New Roman" w:hint="default"/>
      </w:rPr>
    </w:lvl>
    <w:lvl w:ilvl="3" w:tplc="A740BA30" w:tentative="1">
      <w:start w:val="1"/>
      <w:numFmt w:val="bullet"/>
      <w:lvlText w:val="•"/>
      <w:lvlJc w:val="left"/>
      <w:pPr>
        <w:tabs>
          <w:tab w:val="num" w:pos="3240"/>
        </w:tabs>
        <w:ind w:left="3240" w:hanging="360"/>
      </w:pPr>
      <w:rPr>
        <w:rFonts w:ascii="Times New Roman" w:hAnsi="Times New Roman" w:hint="default"/>
      </w:rPr>
    </w:lvl>
    <w:lvl w:ilvl="4" w:tplc="6B4A6C88" w:tentative="1">
      <w:start w:val="1"/>
      <w:numFmt w:val="bullet"/>
      <w:lvlText w:val="•"/>
      <w:lvlJc w:val="left"/>
      <w:pPr>
        <w:tabs>
          <w:tab w:val="num" w:pos="3960"/>
        </w:tabs>
        <w:ind w:left="3960" w:hanging="360"/>
      </w:pPr>
      <w:rPr>
        <w:rFonts w:ascii="Times New Roman" w:hAnsi="Times New Roman" w:hint="default"/>
      </w:rPr>
    </w:lvl>
    <w:lvl w:ilvl="5" w:tplc="23980B9E" w:tentative="1">
      <w:start w:val="1"/>
      <w:numFmt w:val="bullet"/>
      <w:lvlText w:val="•"/>
      <w:lvlJc w:val="left"/>
      <w:pPr>
        <w:tabs>
          <w:tab w:val="num" w:pos="4680"/>
        </w:tabs>
        <w:ind w:left="4680" w:hanging="360"/>
      </w:pPr>
      <w:rPr>
        <w:rFonts w:ascii="Times New Roman" w:hAnsi="Times New Roman" w:hint="default"/>
      </w:rPr>
    </w:lvl>
    <w:lvl w:ilvl="6" w:tplc="103AE252" w:tentative="1">
      <w:start w:val="1"/>
      <w:numFmt w:val="bullet"/>
      <w:lvlText w:val="•"/>
      <w:lvlJc w:val="left"/>
      <w:pPr>
        <w:tabs>
          <w:tab w:val="num" w:pos="5400"/>
        </w:tabs>
        <w:ind w:left="5400" w:hanging="360"/>
      </w:pPr>
      <w:rPr>
        <w:rFonts w:ascii="Times New Roman" w:hAnsi="Times New Roman" w:hint="default"/>
      </w:rPr>
    </w:lvl>
    <w:lvl w:ilvl="7" w:tplc="FB0CB81A" w:tentative="1">
      <w:start w:val="1"/>
      <w:numFmt w:val="bullet"/>
      <w:lvlText w:val="•"/>
      <w:lvlJc w:val="left"/>
      <w:pPr>
        <w:tabs>
          <w:tab w:val="num" w:pos="6120"/>
        </w:tabs>
        <w:ind w:left="6120" w:hanging="360"/>
      </w:pPr>
      <w:rPr>
        <w:rFonts w:ascii="Times New Roman" w:hAnsi="Times New Roman" w:hint="default"/>
      </w:rPr>
    </w:lvl>
    <w:lvl w:ilvl="8" w:tplc="2BB0855A" w:tentative="1">
      <w:start w:val="1"/>
      <w:numFmt w:val="bullet"/>
      <w:lvlText w:val="•"/>
      <w:lvlJc w:val="left"/>
      <w:pPr>
        <w:tabs>
          <w:tab w:val="num" w:pos="6840"/>
        </w:tabs>
        <w:ind w:left="6840" w:hanging="360"/>
      </w:pPr>
      <w:rPr>
        <w:rFonts w:ascii="Times New Roman" w:hAnsi="Times New Roman" w:hint="default"/>
      </w:rPr>
    </w:lvl>
  </w:abstractNum>
  <w:abstractNum w:abstractNumId="36">
    <w:nsid w:val="75BE5126"/>
    <w:multiLevelType w:val="multilevel"/>
    <w:tmpl w:val="DBEEEAA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80933EE"/>
    <w:multiLevelType w:val="multilevel"/>
    <w:tmpl w:val="DBEEEAA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9E63E61"/>
    <w:multiLevelType w:val="hybridMultilevel"/>
    <w:tmpl w:val="20943AE4"/>
    <w:lvl w:ilvl="0" w:tplc="70EA2C84">
      <w:start w:val="1"/>
      <w:numFmt w:val="lowerLetter"/>
      <w:lvlText w:val="(%1)"/>
      <w:lvlJc w:val="left"/>
      <w:pPr>
        <w:ind w:left="720" w:hanging="600"/>
      </w:pPr>
      <w:rPr>
        <w:rFonts w:hint="default"/>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nsid w:val="7C255AA6"/>
    <w:multiLevelType w:val="hybridMultilevel"/>
    <w:tmpl w:val="C332E868"/>
    <w:lvl w:ilvl="0" w:tplc="8EBEB93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66917"/>
    <w:multiLevelType w:val="hybridMultilevel"/>
    <w:tmpl w:val="11926F6A"/>
    <w:lvl w:ilvl="0" w:tplc="04090011">
      <w:start w:val="1"/>
      <w:numFmt w:val="decimal"/>
      <w:lvlText w:val="%1)"/>
      <w:lvlJc w:val="left"/>
      <w:pPr>
        <w:ind w:left="720" w:hanging="360"/>
      </w:pPr>
      <w:rPr>
        <w:rFonts w:hint="default"/>
      </w:rPr>
    </w:lvl>
    <w:lvl w:ilvl="1" w:tplc="C096C03C">
      <w:start w:val="1"/>
      <w:numFmt w:val="lowerLetter"/>
      <w:lvlText w:val="(%2)"/>
      <w:lvlJc w:val="left"/>
      <w:pPr>
        <w:ind w:left="1455" w:hanging="37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
  </w:num>
  <w:num w:numId="4">
    <w:abstractNumId w:val="14"/>
  </w:num>
  <w:num w:numId="5">
    <w:abstractNumId w:val="23"/>
  </w:num>
  <w:num w:numId="6">
    <w:abstractNumId w:val="13"/>
  </w:num>
  <w:num w:numId="7">
    <w:abstractNumId w:val="11"/>
  </w:num>
  <w:num w:numId="8">
    <w:abstractNumId w:val="35"/>
  </w:num>
  <w:num w:numId="9">
    <w:abstractNumId w:val="0"/>
  </w:num>
  <w:num w:numId="10">
    <w:abstractNumId w:val="33"/>
  </w:num>
  <w:num w:numId="11">
    <w:abstractNumId w:val="25"/>
  </w:num>
  <w:num w:numId="12">
    <w:abstractNumId w:val="32"/>
  </w:num>
  <w:num w:numId="13">
    <w:abstractNumId w:val="21"/>
  </w:num>
  <w:num w:numId="14">
    <w:abstractNumId w:val="26"/>
  </w:num>
  <w:num w:numId="15">
    <w:abstractNumId w:val="2"/>
  </w:num>
  <w:num w:numId="16">
    <w:abstractNumId w:val="6"/>
  </w:num>
  <w:num w:numId="17">
    <w:abstractNumId w:val="31"/>
  </w:num>
  <w:num w:numId="18">
    <w:abstractNumId w:val="38"/>
  </w:num>
  <w:num w:numId="19">
    <w:abstractNumId w:val="40"/>
  </w:num>
  <w:num w:numId="20">
    <w:abstractNumId w:val="18"/>
  </w:num>
  <w:num w:numId="21">
    <w:abstractNumId w:val="39"/>
  </w:num>
  <w:num w:numId="22">
    <w:abstractNumId w:val="24"/>
  </w:num>
  <w:num w:numId="23">
    <w:abstractNumId w:val="34"/>
  </w:num>
  <w:num w:numId="24">
    <w:abstractNumId w:val="9"/>
  </w:num>
  <w:num w:numId="25">
    <w:abstractNumId w:val="4"/>
  </w:num>
  <w:num w:numId="26">
    <w:abstractNumId w:val="16"/>
  </w:num>
  <w:num w:numId="27">
    <w:abstractNumId w:val="7"/>
  </w:num>
  <w:num w:numId="28">
    <w:abstractNumId w:val="30"/>
  </w:num>
  <w:num w:numId="29">
    <w:abstractNumId w:val="37"/>
  </w:num>
  <w:num w:numId="30">
    <w:abstractNumId w:val="29"/>
  </w:num>
  <w:num w:numId="31">
    <w:abstractNumId w:val="10"/>
  </w:num>
  <w:num w:numId="32">
    <w:abstractNumId w:val="8"/>
  </w:num>
  <w:num w:numId="33">
    <w:abstractNumId w:val="3"/>
  </w:num>
  <w:num w:numId="34">
    <w:abstractNumId w:val="20"/>
  </w:num>
  <w:num w:numId="35">
    <w:abstractNumId w:val="19"/>
  </w:num>
  <w:num w:numId="36">
    <w:abstractNumId w:val="27"/>
  </w:num>
  <w:num w:numId="37">
    <w:abstractNumId w:val="5"/>
  </w:num>
  <w:num w:numId="38">
    <w:abstractNumId w:val="17"/>
  </w:num>
  <w:num w:numId="39">
    <w:abstractNumId w:val="15"/>
  </w:num>
  <w:num w:numId="40">
    <w:abstractNumId w:val="12"/>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722AAD"/>
    <w:rsid w:val="000006E1"/>
    <w:rsid w:val="00017F2F"/>
    <w:rsid w:val="00024182"/>
    <w:rsid w:val="000323EC"/>
    <w:rsid w:val="00040DB8"/>
    <w:rsid w:val="00047301"/>
    <w:rsid w:val="000509B2"/>
    <w:rsid w:val="0005226E"/>
    <w:rsid w:val="00056F62"/>
    <w:rsid w:val="00074E04"/>
    <w:rsid w:val="00082F8F"/>
    <w:rsid w:val="0009245B"/>
    <w:rsid w:val="000A4EC8"/>
    <w:rsid w:val="000B6E99"/>
    <w:rsid w:val="000B70F8"/>
    <w:rsid w:val="000C2FCE"/>
    <w:rsid w:val="000C79D1"/>
    <w:rsid w:val="000E38CD"/>
    <w:rsid w:val="000F668E"/>
    <w:rsid w:val="00104A66"/>
    <w:rsid w:val="001066F8"/>
    <w:rsid w:val="00106C20"/>
    <w:rsid w:val="001313E9"/>
    <w:rsid w:val="00141126"/>
    <w:rsid w:val="001435C5"/>
    <w:rsid w:val="00150A2E"/>
    <w:rsid w:val="00153CFB"/>
    <w:rsid w:val="00155A7B"/>
    <w:rsid w:val="00156563"/>
    <w:rsid w:val="0016319B"/>
    <w:rsid w:val="001703FE"/>
    <w:rsid w:val="001813CB"/>
    <w:rsid w:val="00190237"/>
    <w:rsid w:val="00193B9A"/>
    <w:rsid w:val="001A4C2E"/>
    <w:rsid w:val="001B0292"/>
    <w:rsid w:val="001B595B"/>
    <w:rsid w:val="001B645B"/>
    <w:rsid w:val="001C1009"/>
    <w:rsid w:val="001C644C"/>
    <w:rsid w:val="001F38EA"/>
    <w:rsid w:val="00202A82"/>
    <w:rsid w:val="00203A46"/>
    <w:rsid w:val="002070D3"/>
    <w:rsid w:val="00216276"/>
    <w:rsid w:val="00236A29"/>
    <w:rsid w:val="0024016B"/>
    <w:rsid w:val="002503A5"/>
    <w:rsid w:val="00267FD0"/>
    <w:rsid w:val="002872B5"/>
    <w:rsid w:val="00294E0C"/>
    <w:rsid w:val="002B0A36"/>
    <w:rsid w:val="002B7897"/>
    <w:rsid w:val="002C2DFA"/>
    <w:rsid w:val="002D3E24"/>
    <w:rsid w:val="002D680C"/>
    <w:rsid w:val="002D7507"/>
    <w:rsid w:val="002E6885"/>
    <w:rsid w:val="002F255E"/>
    <w:rsid w:val="003005EF"/>
    <w:rsid w:val="00321199"/>
    <w:rsid w:val="003230FA"/>
    <w:rsid w:val="003315E4"/>
    <w:rsid w:val="00363056"/>
    <w:rsid w:val="003646AC"/>
    <w:rsid w:val="003668DD"/>
    <w:rsid w:val="00386799"/>
    <w:rsid w:val="00386B3D"/>
    <w:rsid w:val="0039498B"/>
    <w:rsid w:val="003A2C4C"/>
    <w:rsid w:val="003B02EF"/>
    <w:rsid w:val="003B1D8F"/>
    <w:rsid w:val="003B672C"/>
    <w:rsid w:val="003E0C50"/>
    <w:rsid w:val="003E429B"/>
    <w:rsid w:val="003F0BA7"/>
    <w:rsid w:val="003F68F1"/>
    <w:rsid w:val="003F6A99"/>
    <w:rsid w:val="0040006F"/>
    <w:rsid w:val="00407217"/>
    <w:rsid w:val="00415302"/>
    <w:rsid w:val="00422631"/>
    <w:rsid w:val="00432B29"/>
    <w:rsid w:val="00436F47"/>
    <w:rsid w:val="00442241"/>
    <w:rsid w:val="004506D0"/>
    <w:rsid w:val="00453A31"/>
    <w:rsid w:val="00453C45"/>
    <w:rsid w:val="00455B2E"/>
    <w:rsid w:val="00470489"/>
    <w:rsid w:val="00471BAF"/>
    <w:rsid w:val="00507F1A"/>
    <w:rsid w:val="00514F40"/>
    <w:rsid w:val="00517E0D"/>
    <w:rsid w:val="00521613"/>
    <w:rsid w:val="005436E8"/>
    <w:rsid w:val="00553C84"/>
    <w:rsid w:val="00554F4D"/>
    <w:rsid w:val="00560EE3"/>
    <w:rsid w:val="00571494"/>
    <w:rsid w:val="00583992"/>
    <w:rsid w:val="0058522B"/>
    <w:rsid w:val="005A4239"/>
    <w:rsid w:val="005B0141"/>
    <w:rsid w:val="005B4EDE"/>
    <w:rsid w:val="005C0385"/>
    <w:rsid w:val="005C2663"/>
    <w:rsid w:val="005D2E5D"/>
    <w:rsid w:val="005E497B"/>
    <w:rsid w:val="00604016"/>
    <w:rsid w:val="0061226C"/>
    <w:rsid w:val="00657100"/>
    <w:rsid w:val="00666A22"/>
    <w:rsid w:val="00672C53"/>
    <w:rsid w:val="0067376A"/>
    <w:rsid w:val="00676244"/>
    <w:rsid w:val="006A785C"/>
    <w:rsid w:val="006B18EC"/>
    <w:rsid w:val="006D23BE"/>
    <w:rsid w:val="006F7BF3"/>
    <w:rsid w:val="00702582"/>
    <w:rsid w:val="0070491F"/>
    <w:rsid w:val="0071181F"/>
    <w:rsid w:val="00716CA3"/>
    <w:rsid w:val="00722AAD"/>
    <w:rsid w:val="00756CEF"/>
    <w:rsid w:val="00765E62"/>
    <w:rsid w:val="007A5D60"/>
    <w:rsid w:val="007A6D55"/>
    <w:rsid w:val="007C0218"/>
    <w:rsid w:val="007C5200"/>
    <w:rsid w:val="007C6C20"/>
    <w:rsid w:val="008103C1"/>
    <w:rsid w:val="00833F47"/>
    <w:rsid w:val="008539FD"/>
    <w:rsid w:val="0085701E"/>
    <w:rsid w:val="00864BB3"/>
    <w:rsid w:val="00866D54"/>
    <w:rsid w:val="0087378C"/>
    <w:rsid w:val="008A2B6F"/>
    <w:rsid w:val="008A4025"/>
    <w:rsid w:val="008B0222"/>
    <w:rsid w:val="008D1D35"/>
    <w:rsid w:val="008D2609"/>
    <w:rsid w:val="008D4234"/>
    <w:rsid w:val="008D7021"/>
    <w:rsid w:val="008E2737"/>
    <w:rsid w:val="008F680A"/>
    <w:rsid w:val="008F77AE"/>
    <w:rsid w:val="008F7BA1"/>
    <w:rsid w:val="00901833"/>
    <w:rsid w:val="00903DC2"/>
    <w:rsid w:val="00931A15"/>
    <w:rsid w:val="0094329B"/>
    <w:rsid w:val="0094637F"/>
    <w:rsid w:val="009512CE"/>
    <w:rsid w:val="009628C3"/>
    <w:rsid w:val="0096400C"/>
    <w:rsid w:val="00964394"/>
    <w:rsid w:val="00970DDC"/>
    <w:rsid w:val="0097111A"/>
    <w:rsid w:val="0097464A"/>
    <w:rsid w:val="009A1699"/>
    <w:rsid w:val="009A67FE"/>
    <w:rsid w:val="009C3304"/>
    <w:rsid w:val="009D1F11"/>
    <w:rsid w:val="009E1875"/>
    <w:rsid w:val="009F106D"/>
    <w:rsid w:val="009F25EA"/>
    <w:rsid w:val="009F53C1"/>
    <w:rsid w:val="00A114E8"/>
    <w:rsid w:val="00A164DD"/>
    <w:rsid w:val="00A169C6"/>
    <w:rsid w:val="00A357B1"/>
    <w:rsid w:val="00A51738"/>
    <w:rsid w:val="00A576AF"/>
    <w:rsid w:val="00A65E29"/>
    <w:rsid w:val="00A90854"/>
    <w:rsid w:val="00AA2DA5"/>
    <w:rsid w:val="00AA3FC8"/>
    <w:rsid w:val="00AC19C8"/>
    <w:rsid w:val="00AC2B15"/>
    <w:rsid w:val="00AD2B4C"/>
    <w:rsid w:val="00AD31C1"/>
    <w:rsid w:val="00AE200E"/>
    <w:rsid w:val="00AF7696"/>
    <w:rsid w:val="00B030C7"/>
    <w:rsid w:val="00B04BBB"/>
    <w:rsid w:val="00B1014E"/>
    <w:rsid w:val="00B12FEE"/>
    <w:rsid w:val="00B3618F"/>
    <w:rsid w:val="00B50464"/>
    <w:rsid w:val="00B57020"/>
    <w:rsid w:val="00B651AB"/>
    <w:rsid w:val="00B65864"/>
    <w:rsid w:val="00B7495E"/>
    <w:rsid w:val="00B754F9"/>
    <w:rsid w:val="00B8102F"/>
    <w:rsid w:val="00B83E68"/>
    <w:rsid w:val="00B94901"/>
    <w:rsid w:val="00BA29F0"/>
    <w:rsid w:val="00BC4FBD"/>
    <w:rsid w:val="00C04465"/>
    <w:rsid w:val="00C10AC0"/>
    <w:rsid w:val="00C2024B"/>
    <w:rsid w:val="00C234A1"/>
    <w:rsid w:val="00C30693"/>
    <w:rsid w:val="00C46CFC"/>
    <w:rsid w:val="00C6170E"/>
    <w:rsid w:val="00C75051"/>
    <w:rsid w:val="00C7694D"/>
    <w:rsid w:val="00C77FC8"/>
    <w:rsid w:val="00C85F9F"/>
    <w:rsid w:val="00C90264"/>
    <w:rsid w:val="00C91372"/>
    <w:rsid w:val="00CB5DDD"/>
    <w:rsid w:val="00CC7790"/>
    <w:rsid w:val="00CE22A3"/>
    <w:rsid w:val="00CE3712"/>
    <w:rsid w:val="00CE4D62"/>
    <w:rsid w:val="00CF1A29"/>
    <w:rsid w:val="00D065A0"/>
    <w:rsid w:val="00D22556"/>
    <w:rsid w:val="00D70EDA"/>
    <w:rsid w:val="00D90485"/>
    <w:rsid w:val="00D94F40"/>
    <w:rsid w:val="00D97D18"/>
    <w:rsid w:val="00DA2844"/>
    <w:rsid w:val="00DA5A55"/>
    <w:rsid w:val="00DA7569"/>
    <w:rsid w:val="00DC0069"/>
    <w:rsid w:val="00DD5A5D"/>
    <w:rsid w:val="00DD793E"/>
    <w:rsid w:val="00DE6407"/>
    <w:rsid w:val="00E00DF1"/>
    <w:rsid w:val="00E205D0"/>
    <w:rsid w:val="00E228E0"/>
    <w:rsid w:val="00E267B8"/>
    <w:rsid w:val="00E370E3"/>
    <w:rsid w:val="00E40726"/>
    <w:rsid w:val="00E44FEF"/>
    <w:rsid w:val="00E451C6"/>
    <w:rsid w:val="00E555FE"/>
    <w:rsid w:val="00E56031"/>
    <w:rsid w:val="00E73BE9"/>
    <w:rsid w:val="00E759C9"/>
    <w:rsid w:val="00E81526"/>
    <w:rsid w:val="00E85528"/>
    <w:rsid w:val="00EA4A66"/>
    <w:rsid w:val="00EA6C6C"/>
    <w:rsid w:val="00EB46E8"/>
    <w:rsid w:val="00EB6868"/>
    <w:rsid w:val="00EC4A74"/>
    <w:rsid w:val="00ED5694"/>
    <w:rsid w:val="00EE1B4E"/>
    <w:rsid w:val="00EE396D"/>
    <w:rsid w:val="00EF551A"/>
    <w:rsid w:val="00EF7047"/>
    <w:rsid w:val="00F019F2"/>
    <w:rsid w:val="00F107DA"/>
    <w:rsid w:val="00F128C9"/>
    <w:rsid w:val="00F20EB6"/>
    <w:rsid w:val="00F2107B"/>
    <w:rsid w:val="00F22E89"/>
    <w:rsid w:val="00F24AE0"/>
    <w:rsid w:val="00F35C69"/>
    <w:rsid w:val="00F37056"/>
    <w:rsid w:val="00F37BC0"/>
    <w:rsid w:val="00F43C50"/>
    <w:rsid w:val="00F4410D"/>
    <w:rsid w:val="00F5594B"/>
    <w:rsid w:val="00FA38BD"/>
    <w:rsid w:val="00FB44F7"/>
    <w:rsid w:val="00FC4400"/>
    <w:rsid w:val="00FF459F"/>
    <w:rsid w:val="00FF7BC1"/>
  </w:rsids>
  <m:mathPr>
    <m:mathFont m:val="SimSu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5C"/>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28E0"/>
    <w:pPr>
      <w:ind w:left="720"/>
      <w:contextualSpacing/>
    </w:pPr>
  </w:style>
  <w:style w:type="paragraph" w:styleId="Header">
    <w:name w:val="header"/>
    <w:basedOn w:val="Normal"/>
    <w:link w:val="HeaderChar"/>
    <w:uiPriority w:val="99"/>
    <w:unhideWhenUsed/>
    <w:rsid w:val="0036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DD"/>
  </w:style>
  <w:style w:type="paragraph" w:styleId="Footer">
    <w:name w:val="footer"/>
    <w:basedOn w:val="Normal"/>
    <w:link w:val="FooterChar"/>
    <w:uiPriority w:val="99"/>
    <w:unhideWhenUsed/>
    <w:rsid w:val="0036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DD"/>
  </w:style>
  <w:style w:type="paragraph" w:styleId="NormalWeb">
    <w:name w:val="Normal (Web)"/>
    <w:basedOn w:val="Normal"/>
    <w:uiPriority w:val="99"/>
    <w:semiHidden/>
    <w:unhideWhenUsed/>
    <w:rsid w:val="00B04B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5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5FE"/>
    <w:rPr>
      <w:rFonts w:ascii="Tahoma" w:hAnsi="Tahoma" w:cs="Tahoma"/>
      <w:sz w:val="16"/>
      <w:szCs w:val="16"/>
    </w:rPr>
  </w:style>
  <w:style w:type="character" w:styleId="CommentReference">
    <w:name w:val="annotation reference"/>
    <w:basedOn w:val="DefaultParagraphFont"/>
    <w:uiPriority w:val="99"/>
    <w:semiHidden/>
    <w:unhideWhenUsed/>
    <w:rsid w:val="000B70F8"/>
    <w:rPr>
      <w:sz w:val="18"/>
      <w:szCs w:val="18"/>
    </w:rPr>
  </w:style>
  <w:style w:type="paragraph" w:styleId="CommentText">
    <w:name w:val="annotation text"/>
    <w:basedOn w:val="Normal"/>
    <w:link w:val="CommentTextChar"/>
    <w:uiPriority w:val="99"/>
    <w:semiHidden/>
    <w:unhideWhenUsed/>
    <w:rsid w:val="000B70F8"/>
    <w:pPr>
      <w:spacing w:line="240" w:lineRule="auto"/>
    </w:pPr>
    <w:rPr>
      <w:sz w:val="24"/>
      <w:szCs w:val="24"/>
    </w:rPr>
  </w:style>
  <w:style w:type="character" w:customStyle="1" w:styleId="CommentTextChar">
    <w:name w:val="Comment Text Char"/>
    <w:basedOn w:val="DefaultParagraphFont"/>
    <w:link w:val="CommentText"/>
    <w:uiPriority w:val="99"/>
    <w:semiHidden/>
    <w:rsid w:val="000B70F8"/>
    <w:rPr>
      <w:sz w:val="24"/>
      <w:szCs w:val="24"/>
    </w:rPr>
  </w:style>
  <w:style w:type="paragraph" w:styleId="CommentSubject">
    <w:name w:val="annotation subject"/>
    <w:basedOn w:val="CommentText"/>
    <w:next w:val="CommentText"/>
    <w:link w:val="CommentSubjectChar"/>
    <w:uiPriority w:val="99"/>
    <w:semiHidden/>
    <w:unhideWhenUsed/>
    <w:rsid w:val="000B70F8"/>
    <w:rPr>
      <w:b/>
      <w:bCs/>
      <w:sz w:val="20"/>
      <w:szCs w:val="20"/>
    </w:rPr>
  </w:style>
  <w:style w:type="character" w:customStyle="1" w:styleId="CommentSubjectChar">
    <w:name w:val="Comment Subject Char"/>
    <w:basedOn w:val="CommentTextChar"/>
    <w:link w:val="CommentSubject"/>
    <w:uiPriority w:val="99"/>
    <w:semiHidden/>
    <w:rsid w:val="000B70F8"/>
    <w:rPr>
      <w:b/>
      <w:bCs/>
      <w:sz w:val="20"/>
      <w:szCs w:val="20"/>
    </w:rPr>
  </w:style>
  <w:style w:type="character" w:styleId="PageNumber">
    <w:name w:val="page number"/>
    <w:basedOn w:val="DefaultParagraphFont"/>
    <w:uiPriority w:val="99"/>
    <w:semiHidden/>
    <w:unhideWhenUsed/>
    <w:rsid w:val="00D97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224132">
      <w:bodyDiv w:val="1"/>
      <w:marLeft w:val="0"/>
      <w:marRight w:val="0"/>
      <w:marTop w:val="0"/>
      <w:marBottom w:val="0"/>
      <w:divBdr>
        <w:top w:val="none" w:sz="0" w:space="0" w:color="auto"/>
        <w:left w:val="none" w:sz="0" w:space="0" w:color="auto"/>
        <w:bottom w:val="none" w:sz="0" w:space="0" w:color="auto"/>
        <w:right w:val="none" w:sz="0" w:space="0" w:color="auto"/>
      </w:divBdr>
      <w:divsChild>
        <w:div w:id="140318969">
          <w:marLeft w:val="720"/>
          <w:marRight w:val="0"/>
          <w:marTop w:val="154"/>
          <w:marBottom w:val="0"/>
          <w:divBdr>
            <w:top w:val="none" w:sz="0" w:space="0" w:color="auto"/>
            <w:left w:val="none" w:sz="0" w:space="0" w:color="auto"/>
            <w:bottom w:val="none" w:sz="0" w:space="0" w:color="auto"/>
            <w:right w:val="none" w:sz="0" w:space="0" w:color="auto"/>
          </w:divBdr>
        </w:div>
        <w:div w:id="141042922">
          <w:marLeft w:val="720"/>
          <w:marRight w:val="0"/>
          <w:marTop w:val="154"/>
          <w:marBottom w:val="0"/>
          <w:divBdr>
            <w:top w:val="none" w:sz="0" w:space="0" w:color="auto"/>
            <w:left w:val="none" w:sz="0" w:space="0" w:color="auto"/>
            <w:bottom w:val="none" w:sz="0" w:space="0" w:color="auto"/>
            <w:right w:val="none" w:sz="0" w:space="0" w:color="auto"/>
          </w:divBdr>
        </w:div>
        <w:div w:id="768893316">
          <w:marLeft w:val="720"/>
          <w:marRight w:val="0"/>
          <w:marTop w:val="154"/>
          <w:marBottom w:val="0"/>
          <w:divBdr>
            <w:top w:val="none" w:sz="0" w:space="0" w:color="auto"/>
            <w:left w:val="none" w:sz="0" w:space="0" w:color="auto"/>
            <w:bottom w:val="none" w:sz="0" w:space="0" w:color="auto"/>
            <w:right w:val="none" w:sz="0" w:space="0" w:color="auto"/>
          </w:divBdr>
        </w:div>
        <w:div w:id="706292133">
          <w:marLeft w:val="720"/>
          <w:marRight w:val="0"/>
          <w:marTop w:val="154"/>
          <w:marBottom w:val="0"/>
          <w:divBdr>
            <w:top w:val="none" w:sz="0" w:space="0" w:color="auto"/>
            <w:left w:val="none" w:sz="0" w:space="0" w:color="auto"/>
            <w:bottom w:val="none" w:sz="0" w:space="0" w:color="auto"/>
            <w:right w:val="none" w:sz="0" w:space="0" w:color="auto"/>
          </w:divBdr>
        </w:div>
        <w:div w:id="994185977">
          <w:marLeft w:val="720"/>
          <w:marRight w:val="0"/>
          <w:marTop w:val="154"/>
          <w:marBottom w:val="0"/>
          <w:divBdr>
            <w:top w:val="none" w:sz="0" w:space="0" w:color="auto"/>
            <w:left w:val="none" w:sz="0" w:space="0" w:color="auto"/>
            <w:bottom w:val="none" w:sz="0" w:space="0" w:color="auto"/>
            <w:right w:val="none" w:sz="0" w:space="0" w:color="auto"/>
          </w:divBdr>
        </w:div>
        <w:div w:id="1635600925">
          <w:marLeft w:val="720"/>
          <w:marRight w:val="0"/>
          <w:marTop w:val="154"/>
          <w:marBottom w:val="0"/>
          <w:divBdr>
            <w:top w:val="none" w:sz="0" w:space="0" w:color="auto"/>
            <w:left w:val="none" w:sz="0" w:space="0" w:color="auto"/>
            <w:bottom w:val="none" w:sz="0" w:space="0" w:color="auto"/>
            <w:right w:val="none" w:sz="0" w:space="0" w:color="auto"/>
          </w:divBdr>
        </w:div>
        <w:div w:id="1806509364">
          <w:marLeft w:val="720"/>
          <w:marRight w:val="0"/>
          <w:marTop w:val="154"/>
          <w:marBottom w:val="0"/>
          <w:divBdr>
            <w:top w:val="none" w:sz="0" w:space="0" w:color="auto"/>
            <w:left w:val="none" w:sz="0" w:space="0" w:color="auto"/>
            <w:bottom w:val="none" w:sz="0" w:space="0" w:color="auto"/>
            <w:right w:val="none" w:sz="0" w:space="0" w:color="auto"/>
          </w:divBdr>
        </w:div>
        <w:div w:id="1007441861">
          <w:marLeft w:val="720"/>
          <w:marRight w:val="0"/>
          <w:marTop w:val="154"/>
          <w:marBottom w:val="0"/>
          <w:divBdr>
            <w:top w:val="none" w:sz="0" w:space="0" w:color="auto"/>
            <w:left w:val="none" w:sz="0" w:space="0" w:color="auto"/>
            <w:bottom w:val="none" w:sz="0" w:space="0" w:color="auto"/>
            <w:right w:val="none" w:sz="0" w:space="0" w:color="auto"/>
          </w:divBdr>
        </w:div>
        <w:div w:id="810244327">
          <w:marLeft w:val="720"/>
          <w:marRight w:val="0"/>
          <w:marTop w:val="154"/>
          <w:marBottom w:val="0"/>
          <w:divBdr>
            <w:top w:val="none" w:sz="0" w:space="0" w:color="auto"/>
            <w:left w:val="none" w:sz="0" w:space="0" w:color="auto"/>
            <w:bottom w:val="none" w:sz="0" w:space="0" w:color="auto"/>
            <w:right w:val="none" w:sz="0" w:space="0" w:color="auto"/>
          </w:divBdr>
        </w:div>
        <w:div w:id="774787678">
          <w:marLeft w:val="720"/>
          <w:marRight w:val="0"/>
          <w:marTop w:val="154"/>
          <w:marBottom w:val="0"/>
          <w:divBdr>
            <w:top w:val="none" w:sz="0" w:space="0" w:color="auto"/>
            <w:left w:val="none" w:sz="0" w:space="0" w:color="auto"/>
            <w:bottom w:val="none" w:sz="0" w:space="0" w:color="auto"/>
            <w:right w:val="none" w:sz="0" w:space="0" w:color="auto"/>
          </w:divBdr>
        </w:div>
        <w:div w:id="1983462712">
          <w:marLeft w:val="720"/>
          <w:marRight w:val="0"/>
          <w:marTop w:val="154"/>
          <w:marBottom w:val="0"/>
          <w:divBdr>
            <w:top w:val="none" w:sz="0" w:space="0" w:color="auto"/>
            <w:left w:val="none" w:sz="0" w:space="0" w:color="auto"/>
            <w:bottom w:val="none" w:sz="0" w:space="0" w:color="auto"/>
            <w:right w:val="none" w:sz="0" w:space="0" w:color="auto"/>
          </w:divBdr>
        </w:div>
        <w:div w:id="803619514">
          <w:marLeft w:val="720"/>
          <w:marRight w:val="0"/>
          <w:marTop w:val="154"/>
          <w:marBottom w:val="0"/>
          <w:divBdr>
            <w:top w:val="none" w:sz="0" w:space="0" w:color="auto"/>
            <w:left w:val="none" w:sz="0" w:space="0" w:color="auto"/>
            <w:bottom w:val="none" w:sz="0" w:space="0" w:color="auto"/>
            <w:right w:val="none" w:sz="0" w:space="0" w:color="auto"/>
          </w:divBdr>
        </w:div>
        <w:div w:id="1741368345">
          <w:marLeft w:val="720"/>
          <w:marRight w:val="0"/>
          <w:marTop w:val="154"/>
          <w:marBottom w:val="0"/>
          <w:divBdr>
            <w:top w:val="none" w:sz="0" w:space="0" w:color="auto"/>
            <w:left w:val="none" w:sz="0" w:space="0" w:color="auto"/>
            <w:bottom w:val="none" w:sz="0" w:space="0" w:color="auto"/>
            <w:right w:val="none" w:sz="0" w:space="0" w:color="auto"/>
          </w:divBdr>
        </w:div>
        <w:div w:id="1716805241">
          <w:marLeft w:val="720"/>
          <w:marRight w:val="0"/>
          <w:marTop w:val="154"/>
          <w:marBottom w:val="0"/>
          <w:divBdr>
            <w:top w:val="none" w:sz="0" w:space="0" w:color="auto"/>
            <w:left w:val="none" w:sz="0" w:space="0" w:color="auto"/>
            <w:bottom w:val="none" w:sz="0" w:space="0" w:color="auto"/>
            <w:right w:val="none" w:sz="0" w:space="0" w:color="auto"/>
          </w:divBdr>
        </w:div>
        <w:div w:id="2127192429">
          <w:marLeft w:val="720"/>
          <w:marRight w:val="0"/>
          <w:marTop w:val="154"/>
          <w:marBottom w:val="0"/>
          <w:divBdr>
            <w:top w:val="none" w:sz="0" w:space="0" w:color="auto"/>
            <w:left w:val="none" w:sz="0" w:space="0" w:color="auto"/>
            <w:bottom w:val="none" w:sz="0" w:space="0" w:color="auto"/>
            <w:right w:val="none" w:sz="0" w:space="0" w:color="auto"/>
          </w:divBdr>
        </w:div>
        <w:div w:id="1123034648">
          <w:marLeft w:val="720"/>
          <w:marRight w:val="0"/>
          <w:marTop w:val="154"/>
          <w:marBottom w:val="0"/>
          <w:divBdr>
            <w:top w:val="none" w:sz="0" w:space="0" w:color="auto"/>
            <w:left w:val="none" w:sz="0" w:space="0" w:color="auto"/>
            <w:bottom w:val="none" w:sz="0" w:space="0" w:color="auto"/>
            <w:right w:val="none" w:sz="0" w:space="0" w:color="auto"/>
          </w:divBdr>
        </w:div>
        <w:div w:id="206725982">
          <w:marLeft w:val="720"/>
          <w:marRight w:val="0"/>
          <w:marTop w:val="154"/>
          <w:marBottom w:val="0"/>
          <w:divBdr>
            <w:top w:val="none" w:sz="0" w:space="0" w:color="auto"/>
            <w:left w:val="none" w:sz="0" w:space="0" w:color="auto"/>
            <w:bottom w:val="none" w:sz="0" w:space="0" w:color="auto"/>
            <w:right w:val="none" w:sz="0" w:space="0" w:color="auto"/>
          </w:divBdr>
        </w:div>
        <w:div w:id="929312371">
          <w:marLeft w:val="720"/>
          <w:marRight w:val="0"/>
          <w:marTop w:val="144"/>
          <w:marBottom w:val="0"/>
          <w:divBdr>
            <w:top w:val="none" w:sz="0" w:space="0" w:color="auto"/>
            <w:left w:val="none" w:sz="0" w:space="0" w:color="auto"/>
            <w:bottom w:val="none" w:sz="0" w:space="0" w:color="auto"/>
            <w:right w:val="none" w:sz="0" w:space="0" w:color="auto"/>
          </w:divBdr>
        </w:div>
        <w:div w:id="1506090038">
          <w:marLeft w:val="720"/>
          <w:marRight w:val="0"/>
          <w:marTop w:val="120"/>
          <w:marBottom w:val="0"/>
          <w:divBdr>
            <w:top w:val="none" w:sz="0" w:space="0" w:color="auto"/>
            <w:left w:val="none" w:sz="0" w:space="0" w:color="auto"/>
            <w:bottom w:val="none" w:sz="0" w:space="0" w:color="auto"/>
            <w:right w:val="none" w:sz="0" w:space="0" w:color="auto"/>
          </w:divBdr>
        </w:div>
        <w:div w:id="1188905767">
          <w:marLeft w:val="720"/>
          <w:marRight w:val="0"/>
          <w:marTop w:val="120"/>
          <w:marBottom w:val="0"/>
          <w:divBdr>
            <w:top w:val="none" w:sz="0" w:space="0" w:color="auto"/>
            <w:left w:val="none" w:sz="0" w:space="0" w:color="auto"/>
            <w:bottom w:val="none" w:sz="0" w:space="0" w:color="auto"/>
            <w:right w:val="none" w:sz="0" w:space="0" w:color="auto"/>
          </w:divBdr>
        </w:div>
        <w:div w:id="972832749">
          <w:marLeft w:val="720"/>
          <w:marRight w:val="0"/>
          <w:marTop w:val="120"/>
          <w:marBottom w:val="0"/>
          <w:divBdr>
            <w:top w:val="none" w:sz="0" w:space="0" w:color="auto"/>
            <w:left w:val="none" w:sz="0" w:space="0" w:color="auto"/>
            <w:bottom w:val="none" w:sz="0" w:space="0" w:color="auto"/>
            <w:right w:val="none" w:sz="0" w:space="0" w:color="auto"/>
          </w:divBdr>
        </w:div>
        <w:div w:id="1929340137">
          <w:marLeft w:val="720"/>
          <w:marRight w:val="0"/>
          <w:marTop w:val="130"/>
          <w:marBottom w:val="0"/>
          <w:divBdr>
            <w:top w:val="none" w:sz="0" w:space="0" w:color="auto"/>
            <w:left w:val="none" w:sz="0" w:space="0" w:color="auto"/>
            <w:bottom w:val="none" w:sz="0" w:space="0" w:color="auto"/>
            <w:right w:val="none" w:sz="0" w:space="0" w:color="auto"/>
          </w:divBdr>
        </w:div>
        <w:div w:id="1758330986">
          <w:marLeft w:val="720"/>
          <w:marRight w:val="0"/>
          <w:marTop w:val="130"/>
          <w:marBottom w:val="0"/>
          <w:divBdr>
            <w:top w:val="none" w:sz="0" w:space="0" w:color="auto"/>
            <w:left w:val="none" w:sz="0" w:space="0" w:color="auto"/>
            <w:bottom w:val="none" w:sz="0" w:space="0" w:color="auto"/>
            <w:right w:val="none" w:sz="0" w:space="0" w:color="auto"/>
          </w:divBdr>
        </w:div>
        <w:div w:id="1881093815">
          <w:marLeft w:val="720"/>
          <w:marRight w:val="0"/>
          <w:marTop w:val="130"/>
          <w:marBottom w:val="0"/>
          <w:divBdr>
            <w:top w:val="none" w:sz="0" w:space="0" w:color="auto"/>
            <w:left w:val="none" w:sz="0" w:space="0" w:color="auto"/>
            <w:bottom w:val="none" w:sz="0" w:space="0" w:color="auto"/>
            <w:right w:val="none" w:sz="0" w:space="0" w:color="auto"/>
          </w:divBdr>
        </w:div>
        <w:div w:id="1263680910">
          <w:marLeft w:val="720"/>
          <w:marRight w:val="0"/>
          <w:marTop w:val="144"/>
          <w:marBottom w:val="0"/>
          <w:divBdr>
            <w:top w:val="none" w:sz="0" w:space="0" w:color="auto"/>
            <w:left w:val="none" w:sz="0" w:space="0" w:color="auto"/>
            <w:bottom w:val="none" w:sz="0" w:space="0" w:color="auto"/>
            <w:right w:val="none" w:sz="0" w:space="0" w:color="auto"/>
          </w:divBdr>
        </w:div>
        <w:div w:id="76220461">
          <w:marLeft w:val="720"/>
          <w:marRight w:val="0"/>
          <w:marTop w:val="130"/>
          <w:marBottom w:val="0"/>
          <w:divBdr>
            <w:top w:val="none" w:sz="0" w:space="0" w:color="auto"/>
            <w:left w:val="none" w:sz="0" w:space="0" w:color="auto"/>
            <w:bottom w:val="none" w:sz="0" w:space="0" w:color="auto"/>
            <w:right w:val="none" w:sz="0" w:space="0" w:color="auto"/>
          </w:divBdr>
        </w:div>
        <w:div w:id="612833839">
          <w:marLeft w:val="720"/>
          <w:marRight w:val="0"/>
          <w:marTop w:val="130"/>
          <w:marBottom w:val="0"/>
          <w:divBdr>
            <w:top w:val="none" w:sz="0" w:space="0" w:color="auto"/>
            <w:left w:val="none" w:sz="0" w:space="0" w:color="auto"/>
            <w:bottom w:val="none" w:sz="0" w:space="0" w:color="auto"/>
            <w:right w:val="none" w:sz="0" w:space="0" w:color="auto"/>
          </w:divBdr>
        </w:div>
        <w:div w:id="344019584">
          <w:marLeft w:val="720"/>
          <w:marRight w:val="0"/>
          <w:marTop w:val="130"/>
          <w:marBottom w:val="0"/>
          <w:divBdr>
            <w:top w:val="none" w:sz="0" w:space="0" w:color="auto"/>
            <w:left w:val="none" w:sz="0" w:space="0" w:color="auto"/>
            <w:bottom w:val="none" w:sz="0" w:space="0" w:color="auto"/>
            <w:right w:val="none" w:sz="0" w:space="0" w:color="auto"/>
          </w:divBdr>
        </w:div>
        <w:div w:id="720205059">
          <w:marLeft w:val="720"/>
          <w:marRight w:val="0"/>
          <w:marTop w:val="130"/>
          <w:marBottom w:val="0"/>
          <w:divBdr>
            <w:top w:val="none" w:sz="0" w:space="0" w:color="auto"/>
            <w:left w:val="none" w:sz="0" w:space="0" w:color="auto"/>
            <w:bottom w:val="none" w:sz="0" w:space="0" w:color="auto"/>
            <w:right w:val="none" w:sz="0" w:space="0" w:color="auto"/>
          </w:divBdr>
        </w:div>
      </w:divsChild>
    </w:div>
    <w:div w:id="752044872">
      <w:bodyDiv w:val="1"/>
      <w:marLeft w:val="0"/>
      <w:marRight w:val="0"/>
      <w:marTop w:val="0"/>
      <w:marBottom w:val="0"/>
      <w:divBdr>
        <w:top w:val="none" w:sz="0" w:space="0" w:color="auto"/>
        <w:left w:val="none" w:sz="0" w:space="0" w:color="auto"/>
        <w:bottom w:val="none" w:sz="0" w:space="0" w:color="auto"/>
        <w:right w:val="none" w:sz="0" w:space="0" w:color="auto"/>
      </w:divBdr>
      <w:divsChild>
        <w:div w:id="1216741806">
          <w:marLeft w:val="547"/>
          <w:marRight w:val="0"/>
          <w:marTop w:val="192"/>
          <w:marBottom w:val="0"/>
          <w:divBdr>
            <w:top w:val="none" w:sz="0" w:space="0" w:color="auto"/>
            <w:left w:val="none" w:sz="0" w:space="0" w:color="auto"/>
            <w:bottom w:val="none" w:sz="0" w:space="0" w:color="auto"/>
            <w:right w:val="none" w:sz="0" w:space="0" w:color="auto"/>
          </w:divBdr>
        </w:div>
        <w:div w:id="2005276496">
          <w:marLeft w:val="547"/>
          <w:marRight w:val="0"/>
          <w:marTop w:val="154"/>
          <w:marBottom w:val="0"/>
          <w:divBdr>
            <w:top w:val="none" w:sz="0" w:space="0" w:color="auto"/>
            <w:left w:val="none" w:sz="0" w:space="0" w:color="auto"/>
            <w:bottom w:val="none" w:sz="0" w:space="0" w:color="auto"/>
            <w:right w:val="none" w:sz="0" w:space="0" w:color="auto"/>
          </w:divBdr>
        </w:div>
        <w:div w:id="1488128958">
          <w:marLeft w:val="547"/>
          <w:marRight w:val="0"/>
          <w:marTop w:val="154"/>
          <w:marBottom w:val="0"/>
          <w:divBdr>
            <w:top w:val="none" w:sz="0" w:space="0" w:color="auto"/>
            <w:left w:val="none" w:sz="0" w:space="0" w:color="auto"/>
            <w:bottom w:val="none" w:sz="0" w:space="0" w:color="auto"/>
            <w:right w:val="none" w:sz="0" w:space="0" w:color="auto"/>
          </w:divBdr>
        </w:div>
        <w:div w:id="61756410">
          <w:marLeft w:val="547"/>
          <w:marRight w:val="0"/>
          <w:marTop w:val="192"/>
          <w:marBottom w:val="0"/>
          <w:divBdr>
            <w:top w:val="none" w:sz="0" w:space="0" w:color="auto"/>
            <w:left w:val="none" w:sz="0" w:space="0" w:color="auto"/>
            <w:bottom w:val="none" w:sz="0" w:space="0" w:color="auto"/>
            <w:right w:val="none" w:sz="0" w:space="0" w:color="auto"/>
          </w:divBdr>
        </w:div>
        <w:div w:id="1178274109">
          <w:marLeft w:val="547"/>
          <w:marRight w:val="0"/>
          <w:marTop w:val="154"/>
          <w:marBottom w:val="0"/>
          <w:divBdr>
            <w:top w:val="none" w:sz="0" w:space="0" w:color="auto"/>
            <w:left w:val="none" w:sz="0" w:space="0" w:color="auto"/>
            <w:bottom w:val="none" w:sz="0" w:space="0" w:color="auto"/>
            <w:right w:val="none" w:sz="0" w:space="0" w:color="auto"/>
          </w:divBdr>
        </w:div>
        <w:div w:id="2137866120">
          <w:marLeft w:val="547"/>
          <w:marRight w:val="0"/>
          <w:marTop w:val="154"/>
          <w:marBottom w:val="0"/>
          <w:divBdr>
            <w:top w:val="none" w:sz="0" w:space="0" w:color="auto"/>
            <w:left w:val="none" w:sz="0" w:space="0" w:color="auto"/>
            <w:bottom w:val="none" w:sz="0" w:space="0" w:color="auto"/>
            <w:right w:val="none" w:sz="0" w:space="0" w:color="auto"/>
          </w:divBdr>
        </w:div>
        <w:div w:id="1429472512">
          <w:marLeft w:val="547"/>
          <w:marRight w:val="0"/>
          <w:marTop w:val="154"/>
          <w:marBottom w:val="0"/>
          <w:divBdr>
            <w:top w:val="none" w:sz="0" w:space="0" w:color="auto"/>
            <w:left w:val="none" w:sz="0" w:space="0" w:color="auto"/>
            <w:bottom w:val="none" w:sz="0" w:space="0" w:color="auto"/>
            <w:right w:val="none" w:sz="0" w:space="0" w:color="auto"/>
          </w:divBdr>
        </w:div>
        <w:div w:id="1206873973">
          <w:marLeft w:val="547"/>
          <w:marRight w:val="0"/>
          <w:marTop w:val="192"/>
          <w:marBottom w:val="0"/>
          <w:divBdr>
            <w:top w:val="none" w:sz="0" w:space="0" w:color="auto"/>
            <w:left w:val="none" w:sz="0" w:space="0" w:color="auto"/>
            <w:bottom w:val="none" w:sz="0" w:space="0" w:color="auto"/>
            <w:right w:val="none" w:sz="0" w:space="0" w:color="auto"/>
          </w:divBdr>
        </w:div>
        <w:div w:id="401297832">
          <w:marLeft w:val="547"/>
          <w:marRight w:val="0"/>
          <w:marTop w:val="154"/>
          <w:marBottom w:val="0"/>
          <w:divBdr>
            <w:top w:val="none" w:sz="0" w:space="0" w:color="auto"/>
            <w:left w:val="none" w:sz="0" w:space="0" w:color="auto"/>
            <w:bottom w:val="none" w:sz="0" w:space="0" w:color="auto"/>
            <w:right w:val="none" w:sz="0" w:space="0" w:color="auto"/>
          </w:divBdr>
        </w:div>
        <w:div w:id="1055860010">
          <w:marLeft w:val="547"/>
          <w:marRight w:val="0"/>
          <w:marTop w:val="154"/>
          <w:marBottom w:val="0"/>
          <w:divBdr>
            <w:top w:val="none" w:sz="0" w:space="0" w:color="auto"/>
            <w:left w:val="none" w:sz="0" w:space="0" w:color="auto"/>
            <w:bottom w:val="none" w:sz="0" w:space="0" w:color="auto"/>
            <w:right w:val="none" w:sz="0" w:space="0" w:color="auto"/>
          </w:divBdr>
        </w:div>
        <w:div w:id="1123772978">
          <w:marLeft w:val="547"/>
          <w:marRight w:val="0"/>
          <w:marTop w:val="192"/>
          <w:marBottom w:val="0"/>
          <w:divBdr>
            <w:top w:val="none" w:sz="0" w:space="0" w:color="auto"/>
            <w:left w:val="none" w:sz="0" w:space="0" w:color="auto"/>
            <w:bottom w:val="none" w:sz="0" w:space="0" w:color="auto"/>
            <w:right w:val="none" w:sz="0" w:space="0" w:color="auto"/>
          </w:divBdr>
        </w:div>
        <w:div w:id="488598664">
          <w:marLeft w:val="547"/>
          <w:marRight w:val="0"/>
          <w:marTop w:val="134"/>
          <w:marBottom w:val="0"/>
          <w:divBdr>
            <w:top w:val="none" w:sz="0" w:space="0" w:color="auto"/>
            <w:left w:val="none" w:sz="0" w:space="0" w:color="auto"/>
            <w:bottom w:val="none" w:sz="0" w:space="0" w:color="auto"/>
            <w:right w:val="none" w:sz="0" w:space="0" w:color="auto"/>
          </w:divBdr>
        </w:div>
        <w:div w:id="1183743214">
          <w:marLeft w:val="547"/>
          <w:marRight w:val="0"/>
          <w:marTop w:val="134"/>
          <w:marBottom w:val="0"/>
          <w:divBdr>
            <w:top w:val="none" w:sz="0" w:space="0" w:color="auto"/>
            <w:left w:val="none" w:sz="0" w:space="0" w:color="auto"/>
            <w:bottom w:val="none" w:sz="0" w:space="0" w:color="auto"/>
            <w:right w:val="none" w:sz="0" w:space="0" w:color="auto"/>
          </w:divBdr>
        </w:div>
        <w:div w:id="1932470293">
          <w:marLeft w:val="547"/>
          <w:marRight w:val="0"/>
          <w:marTop w:val="134"/>
          <w:marBottom w:val="0"/>
          <w:divBdr>
            <w:top w:val="none" w:sz="0" w:space="0" w:color="auto"/>
            <w:left w:val="none" w:sz="0" w:space="0" w:color="auto"/>
            <w:bottom w:val="none" w:sz="0" w:space="0" w:color="auto"/>
            <w:right w:val="none" w:sz="0" w:space="0" w:color="auto"/>
          </w:divBdr>
        </w:div>
        <w:div w:id="1223370427">
          <w:marLeft w:val="547"/>
          <w:marRight w:val="0"/>
          <w:marTop w:val="134"/>
          <w:marBottom w:val="0"/>
          <w:divBdr>
            <w:top w:val="none" w:sz="0" w:space="0" w:color="auto"/>
            <w:left w:val="none" w:sz="0" w:space="0" w:color="auto"/>
            <w:bottom w:val="none" w:sz="0" w:space="0" w:color="auto"/>
            <w:right w:val="none" w:sz="0" w:space="0" w:color="auto"/>
          </w:divBdr>
        </w:div>
        <w:div w:id="1754931114">
          <w:marLeft w:val="547"/>
          <w:marRight w:val="0"/>
          <w:marTop w:val="192"/>
          <w:marBottom w:val="0"/>
          <w:divBdr>
            <w:top w:val="none" w:sz="0" w:space="0" w:color="auto"/>
            <w:left w:val="none" w:sz="0" w:space="0" w:color="auto"/>
            <w:bottom w:val="none" w:sz="0" w:space="0" w:color="auto"/>
            <w:right w:val="none" w:sz="0" w:space="0" w:color="auto"/>
          </w:divBdr>
        </w:div>
        <w:div w:id="1028800852">
          <w:marLeft w:val="547"/>
          <w:marRight w:val="0"/>
          <w:marTop w:val="154"/>
          <w:marBottom w:val="0"/>
          <w:divBdr>
            <w:top w:val="none" w:sz="0" w:space="0" w:color="auto"/>
            <w:left w:val="none" w:sz="0" w:space="0" w:color="auto"/>
            <w:bottom w:val="none" w:sz="0" w:space="0" w:color="auto"/>
            <w:right w:val="none" w:sz="0" w:space="0" w:color="auto"/>
          </w:divBdr>
        </w:div>
        <w:div w:id="1492215636">
          <w:marLeft w:val="547"/>
          <w:marRight w:val="0"/>
          <w:marTop w:val="192"/>
          <w:marBottom w:val="0"/>
          <w:divBdr>
            <w:top w:val="none" w:sz="0" w:space="0" w:color="auto"/>
            <w:left w:val="none" w:sz="0" w:space="0" w:color="auto"/>
            <w:bottom w:val="none" w:sz="0" w:space="0" w:color="auto"/>
            <w:right w:val="none" w:sz="0" w:space="0" w:color="auto"/>
          </w:divBdr>
        </w:div>
        <w:div w:id="902134506">
          <w:marLeft w:val="547"/>
          <w:marRight w:val="0"/>
          <w:marTop w:val="154"/>
          <w:marBottom w:val="0"/>
          <w:divBdr>
            <w:top w:val="none" w:sz="0" w:space="0" w:color="auto"/>
            <w:left w:val="none" w:sz="0" w:space="0" w:color="auto"/>
            <w:bottom w:val="none" w:sz="0" w:space="0" w:color="auto"/>
            <w:right w:val="none" w:sz="0" w:space="0" w:color="auto"/>
          </w:divBdr>
        </w:div>
        <w:div w:id="516311196">
          <w:marLeft w:val="547"/>
          <w:marRight w:val="0"/>
          <w:marTop w:val="154"/>
          <w:marBottom w:val="0"/>
          <w:divBdr>
            <w:top w:val="none" w:sz="0" w:space="0" w:color="auto"/>
            <w:left w:val="none" w:sz="0" w:space="0" w:color="auto"/>
            <w:bottom w:val="none" w:sz="0" w:space="0" w:color="auto"/>
            <w:right w:val="none" w:sz="0" w:space="0" w:color="auto"/>
          </w:divBdr>
        </w:div>
        <w:div w:id="862743505">
          <w:marLeft w:val="547"/>
          <w:marRight w:val="0"/>
          <w:marTop w:val="192"/>
          <w:marBottom w:val="0"/>
          <w:divBdr>
            <w:top w:val="none" w:sz="0" w:space="0" w:color="auto"/>
            <w:left w:val="none" w:sz="0" w:space="0" w:color="auto"/>
            <w:bottom w:val="none" w:sz="0" w:space="0" w:color="auto"/>
            <w:right w:val="none" w:sz="0" w:space="0" w:color="auto"/>
          </w:divBdr>
        </w:div>
        <w:div w:id="1286888295">
          <w:marLeft w:val="547"/>
          <w:marRight w:val="0"/>
          <w:marTop w:val="154"/>
          <w:marBottom w:val="0"/>
          <w:divBdr>
            <w:top w:val="none" w:sz="0" w:space="0" w:color="auto"/>
            <w:left w:val="none" w:sz="0" w:space="0" w:color="auto"/>
            <w:bottom w:val="none" w:sz="0" w:space="0" w:color="auto"/>
            <w:right w:val="none" w:sz="0" w:space="0" w:color="auto"/>
          </w:divBdr>
        </w:div>
        <w:div w:id="279607415">
          <w:marLeft w:val="547"/>
          <w:marRight w:val="0"/>
          <w:marTop w:val="154"/>
          <w:marBottom w:val="0"/>
          <w:divBdr>
            <w:top w:val="none" w:sz="0" w:space="0" w:color="auto"/>
            <w:left w:val="none" w:sz="0" w:space="0" w:color="auto"/>
            <w:bottom w:val="none" w:sz="0" w:space="0" w:color="auto"/>
            <w:right w:val="none" w:sz="0" w:space="0" w:color="auto"/>
          </w:divBdr>
        </w:div>
        <w:div w:id="619608758">
          <w:marLeft w:val="547"/>
          <w:marRight w:val="0"/>
          <w:marTop w:val="154"/>
          <w:marBottom w:val="0"/>
          <w:divBdr>
            <w:top w:val="none" w:sz="0" w:space="0" w:color="auto"/>
            <w:left w:val="none" w:sz="0" w:space="0" w:color="auto"/>
            <w:bottom w:val="none" w:sz="0" w:space="0" w:color="auto"/>
            <w:right w:val="none" w:sz="0" w:space="0" w:color="auto"/>
          </w:divBdr>
        </w:div>
        <w:div w:id="887107375">
          <w:marLeft w:val="547"/>
          <w:marRight w:val="0"/>
          <w:marTop w:val="154"/>
          <w:marBottom w:val="0"/>
          <w:divBdr>
            <w:top w:val="none" w:sz="0" w:space="0" w:color="auto"/>
            <w:left w:val="none" w:sz="0" w:space="0" w:color="auto"/>
            <w:bottom w:val="none" w:sz="0" w:space="0" w:color="auto"/>
            <w:right w:val="none" w:sz="0" w:space="0" w:color="auto"/>
          </w:divBdr>
        </w:div>
        <w:div w:id="1019312149">
          <w:marLeft w:val="547"/>
          <w:marRight w:val="0"/>
          <w:marTop w:val="192"/>
          <w:marBottom w:val="0"/>
          <w:divBdr>
            <w:top w:val="none" w:sz="0" w:space="0" w:color="auto"/>
            <w:left w:val="none" w:sz="0" w:space="0" w:color="auto"/>
            <w:bottom w:val="none" w:sz="0" w:space="0" w:color="auto"/>
            <w:right w:val="none" w:sz="0" w:space="0" w:color="auto"/>
          </w:divBdr>
        </w:div>
        <w:div w:id="1569681207">
          <w:marLeft w:val="547"/>
          <w:marRight w:val="0"/>
          <w:marTop w:val="154"/>
          <w:marBottom w:val="0"/>
          <w:divBdr>
            <w:top w:val="none" w:sz="0" w:space="0" w:color="auto"/>
            <w:left w:val="none" w:sz="0" w:space="0" w:color="auto"/>
            <w:bottom w:val="none" w:sz="0" w:space="0" w:color="auto"/>
            <w:right w:val="none" w:sz="0" w:space="0" w:color="auto"/>
          </w:divBdr>
        </w:div>
        <w:div w:id="677773692">
          <w:marLeft w:val="547"/>
          <w:marRight w:val="0"/>
          <w:marTop w:val="192"/>
          <w:marBottom w:val="0"/>
          <w:divBdr>
            <w:top w:val="none" w:sz="0" w:space="0" w:color="auto"/>
            <w:left w:val="none" w:sz="0" w:space="0" w:color="auto"/>
            <w:bottom w:val="none" w:sz="0" w:space="0" w:color="auto"/>
            <w:right w:val="none" w:sz="0" w:space="0" w:color="auto"/>
          </w:divBdr>
        </w:div>
        <w:div w:id="189028132">
          <w:marLeft w:val="547"/>
          <w:marRight w:val="0"/>
          <w:marTop w:val="154"/>
          <w:marBottom w:val="0"/>
          <w:divBdr>
            <w:top w:val="none" w:sz="0" w:space="0" w:color="auto"/>
            <w:left w:val="none" w:sz="0" w:space="0" w:color="auto"/>
            <w:bottom w:val="none" w:sz="0" w:space="0" w:color="auto"/>
            <w:right w:val="none" w:sz="0" w:space="0" w:color="auto"/>
          </w:divBdr>
        </w:div>
        <w:div w:id="566038599">
          <w:marLeft w:val="547"/>
          <w:marRight w:val="0"/>
          <w:marTop w:val="154"/>
          <w:marBottom w:val="0"/>
          <w:divBdr>
            <w:top w:val="none" w:sz="0" w:space="0" w:color="auto"/>
            <w:left w:val="none" w:sz="0" w:space="0" w:color="auto"/>
            <w:bottom w:val="none" w:sz="0" w:space="0" w:color="auto"/>
            <w:right w:val="none" w:sz="0" w:space="0" w:color="auto"/>
          </w:divBdr>
        </w:div>
        <w:div w:id="1898392923">
          <w:marLeft w:val="547"/>
          <w:marRight w:val="0"/>
          <w:marTop w:val="154"/>
          <w:marBottom w:val="0"/>
          <w:divBdr>
            <w:top w:val="none" w:sz="0" w:space="0" w:color="auto"/>
            <w:left w:val="none" w:sz="0" w:space="0" w:color="auto"/>
            <w:bottom w:val="none" w:sz="0" w:space="0" w:color="auto"/>
            <w:right w:val="none" w:sz="0" w:space="0" w:color="auto"/>
          </w:divBdr>
        </w:div>
        <w:div w:id="466583197">
          <w:marLeft w:val="547"/>
          <w:marRight w:val="0"/>
          <w:marTop w:val="192"/>
          <w:marBottom w:val="0"/>
          <w:divBdr>
            <w:top w:val="none" w:sz="0" w:space="0" w:color="auto"/>
            <w:left w:val="none" w:sz="0" w:space="0" w:color="auto"/>
            <w:bottom w:val="none" w:sz="0" w:space="0" w:color="auto"/>
            <w:right w:val="none" w:sz="0" w:space="0" w:color="auto"/>
          </w:divBdr>
        </w:div>
        <w:div w:id="2099642542">
          <w:marLeft w:val="547"/>
          <w:marRight w:val="0"/>
          <w:marTop w:val="115"/>
          <w:marBottom w:val="0"/>
          <w:divBdr>
            <w:top w:val="none" w:sz="0" w:space="0" w:color="auto"/>
            <w:left w:val="none" w:sz="0" w:space="0" w:color="auto"/>
            <w:bottom w:val="none" w:sz="0" w:space="0" w:color="auto"/>
            <w:right w:val="none" w:sz="0" w:space="0" w:color="auto"/>
          </w:divBdr>
        </w:div>
        <w:div w:id="409349043">
          <w:marLeft w:val="547"/>
          <w:marRight w:val="0"/>
          <w:marTop w:val="115"/>
          <w:marBottom w:val="0"/>
          <w:divBdr>
            <w:top w:val="none" w:sz="0" w:space="0" w:color="auto"/>
            <w:left w:val="none" w:sz="0" w:space="0" w:color="auto"/>
            <w:bottom w:val="none" w:sz="0" w:space="0" w:color="auto"/>
            <w:right w:val="none" w:sz="0" w:space="0" w:color="auto"/>
          </w:divBdr>
        </w:div>
        <w:div w:id="256138226">
          <w:marLeft w:val="547"/>
          <w:marRight w:val="0"/>
          <w:marTop w:val="115"/>
          <w:marBottom w:val="0"/>
          <w:divBdr>
            <w:top w:val="none" w:sz="0" w:space="0" w:color="auto"/>
            <w:left w:val="none" w:sz="0" w:space="0" w:color="auto"/>
            <w:bottom w:val="none" w:sz="0" w:space="0" w:color="auto"/>
            <w:right w:val="none" w:sz="0" w:space="0" w:color="auto"/>
          </w:divBdr>
        </w:div>
        <w:div w:id="54356130">
          <w:marLeft w:val="547"/>
          <w:marRight w:val="0"/>
          <w:marTop w:val="115"/>
          <w:marBottom w:val="0"/>
          <w:divBdr>
            <w:top w:val="none" w:sz="0" w:space="0" w:color="auto"/>
            <w:left w:val="none" w:sz="0" w:space="0" w:color="auto"/>
            <w:bottom w:val="none" w:sz="0" w:space="0" w:color="auto"/>
            <w:right w:val="none" w:sz="0" w:space="0" w:color="auto"/>
          </w:divBdr>
        </w:div>
      </w:divsChild>
    </w:div>
    <w:div w:id="828443180">
      <w:bodyDiv w:val="1"/>
      <w:marLeft w:val="0"/>
      <w:marRight w:val="0"/>
      <w:marTop w:val="0"/>
      <w:marBottom w:val="0"/>
      <w:divBdr>
        <w:top w:val="none" w:sz="0" w:space="0" w:color="auto"/>
        <w:left w:val="none" w:sz="0" w:space="0" w:color="auto"/>
        <w:bottom w:val="none" w:sz="0" w:space="0" w:color="auto"/>
        <w:right w:val="none" w:sz="0" w:space="0" w:color="auto"/>
      </w:divBdr>
      <w:divsChild>
        <w:div w:id="299506382">
          <w:marLeft w:val="720"/>
          <w:marRight w:val="0"/>
          <w:marTop w:val="154"/>
          <w:marBottom w:val="0"/>
          <w:divBdr>
            <w:top w:val="none" w:sz="0" w:space="0" w:color="auto"/>
            <w:left w:val="none" w:sz="0" w:space="0" w:color="auto"/>
            <w:bottom w:val="none" w:sz="0" w:space="0" w:color="auto"/>
            <w:right w:val="none" w:sz="0" w:space="0" w:color="auto"/>
          </w:divBdr>
        </w:div>
        <w:div w:id="1349018897">
          <w:marLeft w:val="720"/>
          <w:marRight w:val="0"/>
          <w:marTop w:val="154"/>
          <w:marBottom w:val="0"/>
          <w:divBdr>
            <w:top w:val="none" w:sz="0" w:space="0" w:color="auto"/>
            <w:left w:val="none" w:sz="0" w:space="0" w:color="auto"/>
            <w:bottom w:val="none" w:sz="0" w:space="0" w:color="auto"/>
            <w:right w:val="none" w:sz="0" w:space="0" w:color="auto"/>
          </w:divBdr>
        </w:div>
        <w:div w:id="1631201971">
          <w:marLeft w:val="720"/>
          <w:marRight w:val="0"/>
          <w:marTop w:val="154"/>
          <w:marBottom w:val="0"/>
          <w:divBdr>
            <w:top w:val="none" w:sz="0" w:space="0" w:color="auto"/>
            <w:left w:val="none" w:sz="0" w:space="0" w:color="auto"/>
            <w:bottom w:val="none" w:sz="0" w:space="0" w:color="auto"/>
            <w:right w:val="none" w:sz="0" w:space="0" w:color="auto"/>
          </w:divBdr>
        </w:div>
      </w:divsChild>
    </w:div>
    <w:div w:id="1056122280">
      <w:bodyDiv w:val="1"/>
      <w:marLeft w:val="0"/>
      <w:marRight w:val="0"/>
      <w:marTop w:val="0"/>
      <w:marBottom w:val="0"/>
      <w:divBdr>
        <w:top w:val="none" w:sz="0" w:space="0" w:color="auto"/>
        <w:left w:val="none" w:sz="0" w:space="0" w:color="auto"/>
        <w:bottom w:val="none" w:sz="0" w:space="0" w:color="auto"/>
        <w:right w:val="none" w:sz="0" w:space="0" w:color="auto"/>
      </w:divBdr>
      <w:divsChild>
        <w:div w:id="1160734604">
          <w:marLeft w:val="720"/>
          <w:marRight w:val="0"/>
          <w:marTop w:val="154"/>
          <w:marBottom w:val="0"/>
          <w:divBdr>
            <w:top w:val="none" w:sz="0" w:space="0" w:color="auto"/>
            <w:left w:val="none" w:sz="0" w:space="0" w:color="auto"/>
            <w:bottom w:val="none" w:sz="0" w:space="0" w:color="auto"/>
            <w:right w:val="none" w:sz="0" w:space="0" w:color="auto"/>
          </w:divBdr>
        </w:div>
        <w:div w:id="4288228">
          <w:marLeft w:val="720"/>
          <w:marRight w:val="0"/>
          <w:marTop w:val="154"/>
          <w:marBottom w:val="0"/>
          <w:divBdr>
            <w:top w:val="none" w:sz="0" w:space="0" w:color="auto"/>
            <w:left w:val="none" w:sz="0" w:space="0" w:color="auto"/>
            <w:bottom w:val="none" w:sz="0" w:space="0" w:color="auto"/>
            <w:right w:val="none" w:sz="0" w:space="0" w:color="auto"/>
          </w:divBdr>
        </w:div>
      </w:divsChild>
    </w:div>
    <w:div w:id="1451129298">
      <w:bodyDiv w:val="1"/>
      <w:marLeft w:val="0"/>
      <w:marRight w:val="0"/>
      <w:marTop w:val="0"/>
      <w:marBottom w:val="0"/>
      <w:divBdr>
        <w:top w:val="none" w:sz="0" w:space="0" w:color="auto"/>
        <w:left w:val="none" w:sz="0" w:space="0" w:color="auto"/>
        <w:bottom w:val="none" w:sz="0" w:space="0" w:color="auto"/>
        <w:right w:val="none" w:sz="0" w:space="0" w:color="auto"/>
      </w:divBdr>
      <w:divsChild>
        <w:div w:id="772018002">
          <w:marLeft w:val="547"/>
          <w:marRight w:val="0"/>
          <w:marTop w:val="154"/>
          <w:marBottom w:val="0"/>
          <w:divBdr>
            <w:top w:val="none" w:sz="0" w:space="0" w:color="auto"/>
            <w:left w:val="none" w:sz="0" w:space="0" w:color="auto"/>
            <w:bottom w:val="none" w:sz="0" w:space="0" w:color="auto"/>
            <w:right w:val="none" w:sz="0" w:space="0" w:color="auto"/>
          </w:divBdr>
        </w:div>
        <w:div w:id="1103186327">
          <w:marLeft w:val="547"/>
          <w:marRight w:val="0"/>
          <w:marTop w:val="115"/>
          <w:marBottom w:val="0"/>
          <w:divBdr>
            <w:top w:val="none" w:sz="0" w:space="0" w:color="auto"/>
            <w:left w:val="none" w:sz="0" w:space="0" w:color="auto"/>
            <w:bottom w:val="none" w:sz="0" w:space="0" w:color="auto"/>
            <w:right w:val="none" w:sz="0" w:space="0" w:color="auto"/>
          </w:divBdr>
        </w:div>
        <w:div w:id="900096530">
          <w:marLeft w:val="547"/>
          <w:marRight w:val="0"/>
          <w:marTop w:val="115"/>
          <w:marBottom w:val="0"/>
          <w:divBdr>
            <w:top w:val="none" w:sz="0" w:space="0" w:color="auto"/>
            <w:left w:val="none" w:sz="0" w:space="0" w:color="auto"/>
            <w:bottom w:val="none" w:sz="0" w:space="0" w:color="auto"/>
            <w:right w:val="none" w:sz="0" w:space="0" w:color="auto"/>
          </w:divBdr>
        </w:div>
        <w:div w:id="1727951874">
          <w:marLeft w:val="547"/>
          <w:marRight w:val="0"/>
          <w:marTop w:val="154"/>
          <w:marBottom w:val="0"/>
          <w:divBdr>
            <w:top w:val="none" w:sz="0" w:space="0" w:color="auto"/>
            <w:left w:val="none" w:sz="0" w:space="0" w:color="auto"/>
            <w:bottom w:val="none" w:sz="0" w:space="0" w:color="auto"/>
            <w:right w:val="none" w:sz="0" w:space="0" w:color="auto"/>
          </w:divBdr>
        </w:div>
        <w:div w:id="551431231">
          <w:marLeft w:val="547"/>
          <w:marRight w:val="0"/>
          <w:marTop w:val="115"/>
          <w:marBottom w:val="0"/>
          <w:divBdr>
            <w:top w:val="none" w:sz="0" w:space="0" w:color="auto"/>
            <w:left w:val="none" w:sz="0" w:space="0" w:color="auto"/>
            <w:bottom w:val="none" w:sz="0" w:space="0" w:color="auto"/>
            <w:right w:val="none" w:sz="0" w:space="0" w:color="auto"/>
          </w:divBdr>
        </w:div>
        <w:div w:id="268437454">
          <w:marLeft w:val="547"/>
          <w:marRight w:val="0"/>
          <w:marTop w:val="115"/>
          <w:marBottom w:val="0"/>
          <w:divBdr>
            <w:top w:val="none" w:sz="0" w:space="0" w:color="auto"/>
            <w:left w:val="none" w:sz="0" w:space="0" w:color="auto"/>
            <w:bottom w:val="none" w:sz="0" w:space="0" w:color="auto"/>
            <w:right w:val="none" w:sz="0" w:space="0" w:color="auto"/>
          </w:divBdr>
        </w:div>
        <w:div w:id="1740249676">
          <w:marLeft w:val="547"/>
          <w:marRight w:val="0"/>
          <w:marTop w:val="115"/>
          <w:marBottom w:val="0"/>
          <w:divBdr>
            <w:top w:val="none" w:sz="0" w:space="0" w:color="auto"/>
            <w:left w:val="none" w:sz="0" w:space="0" w:color="auto"/>
            <w:bottom w:val="none" w:sz="0" w:space="0" w:color="auto"/>
            <w:right w:val="none" w:sz="0" w:space="0" w:color="auto"/>
          </w:divBdr>
        </w:div>
        <w:div w:id="1840533976">
          <w:marLeft w:val="547"/>
          <w:marRight w:val="0"/>
          <w:marTop w:val="115"/>
          <w:marBottom w:val="0"/>
          <w:divBdr>
            <w:top w:val="none" w:sz="0" w:space="0" w:color="auto"/>
            <w:left w:val="none" w:sz="0" w:space="0" w:color="auto"/>
            <w:bottom w:val="none" w:sz="0" w:space="0" w:color="auto"/>
            <w:right w:val="none" w:sz="0" w:space="0" w:color="auto"/>
          </w:divBdr>
        </w:div>
        <w:div w:id="1995717749">
          <w:marLeft w:val="547"/>
          <w:marRight w:val="0"/>
          <w:marTop w:val="115"/>
          <w:marBottom w:val="0"/>
          <w:divBdr>
            <w:top w:val="none" w:sz="0" w:space="0" w:color="auto"/>
            <w:left w:val="none" w:sz="0" w:space="0" w:color="auto"/>
            <w:bottom w:val="none" w:sz="0" w:space="0" w:color="auto"/>
            <w:right w:val="none" w:sz="0" w:space="0" w:color="auto"/>
          </w:divBdr>
        </w:div>
        <w:div w:id="1592622290">
          <w:marLeft w:val="547"/>
          <w:marRight w:val="0"/>
          <w:marTop w:val="154"/>
          <w:marBottom w:val="0"/>
          <w:divBdr>
            <w:top w:val="none" w:sz="0" w:space="0" w:color="auto"/>
            <w:left w:val="none" w:sz="0" w:space="0" w:color="auto"/>
            <w:bottom w:val="none" w:sz="0" w:space="0" w:color="auto"/>
            <w:right w:val="none" w:sz="0" w:space="0" w:color="auto"/>
          </w:divBdr>
        </w:div>
        <w:div w:id="957031406">
          <w:marLeft w:val="547"/>
          <w:marRight w:val="0"/>
          <w:marTop w:val="115"/>
          <w:marBottom w:val="0"/>
          <w:divBdr>
            <w:top w:val="none" w:sz="0" w:space="0" w:color="auto"/>
            <w:left w:val="none" w:sz="0" w:space="0" w:color="auto"/>
            <w:bottom w:val="none" w:sz="0" w:space="0" w:color="auto"/>
            <w:right w:val="none" w:sz="0" w:space="0" w:color="auto"/>
          </w:divBdr>
        </w:div>
        <w:div w:id="102119226">
          <w:marLeft w:val="547"/>
          <w:marRight w:val="0"/>
          <w:marTop w:val="115"/>
          <w:marBottom w:val="0"/>
          <w:divBdr>
            <w:top w:val="none" w:sz="0" w:space="0" w:color="auto"/>
            <w:left w:val="none" w:sz="0" w:space="0" w:color="auto"/>
            <w:bottom w:val="none" w:sz="0" w:space="0" w:color="auto"/>
            <w:right w:val="none" w:sz="0" w:space="0" w:color="auto"/>
          </w:divBdr>
        </w:div>
        <w:div w:id="894201556">
          <w:marLeft w:val="547"/>
          <w:marRight w:val="0"/>
          <w:marTop w:val="115"/>
          <w:marBottom w:val="0"/>
          <w:divBdr>
            <w:top w:val="none" w:sz="0" w:space="0" w:color="auto"/>
            <w:left w:val="none" w:sz="0" w:space="0" w:color="auto"/>
            <w:bottom w:val="none" w:sz="0" w:space="0" w:color="auto"/>
            <w:right w:val="none" w:sz="0" w:space="0" w:color="auto"/>
          </w:divBdr>
        </w:div>
        <w:div w:id="1979531462">
          <w:marLeft w:val="547"/>
          <w:marRight w:val="0"/>
          <w:marTop w:val="115"/>
          <w:marBottom w:val="0"/>
          <w:divBdr>
            <w:top w:val="none" w:sz="0" w:space="0" w:color="auto"/>
            <w:left w:val="none" w:sz="0" w:space="0" w:color="auto"/>
            <w:bottom w:val="none" w:sz="0" w:space="0" w:color="auto"/>
            <w:right w:val="none" w:sz="0" w:space="0" w:color="auto"/>
          </w:divBdr>
        </w:div>
        <w:div w:id="1948001800">
          <w:marLeft w:val="547"/>
          <w:marRight w:val="0"/>
          <w:marTop w:val="115"/>
          <w:marBottom w:val="0"/>
          <w:divBdr>
            <w:top w:val="none" w:sz="0" w:space="0" w:color="auto"/>
            <w:left w:val="none" w:sz="0" w:space="0" w:color="auto"/>
            <w:bottom w:val="none" w:sz="0" w:space="0" w:color="auto"/>
            <w:right w:val="none" w:sz="0" w:space="0" w:color="auto"/>
          </w:divBdr>
        </w:div>
        <w:div w:id="160389855">
          <w:marLeft w:val="547"/>
          <w:marRight w:val="0"/>
          <w:marTop w:val="154"/>
          <w:marBottom w:val="0"/>
          <w:divBdr>
            <w:top w:val="none" w:sz="0" w:space="0" w:color="auto"/>
            <w:left w:val="none" w:sz="0" w:space="0" w:color="auto"/>
            <w:bottom w:val="none" w:sz="0" w:space="0" w:color="auto"/>
            <w:right w:val="none" w:sz="0" w:space="0" w:color="auto"/>
          </w:divBdr>
        </w:div>
        <w:div w:id="922372127">
          <w:marLeft w:val="547"/>
          <w:marRight w:val="0"/>
          <w:marTop w:val="115"/>
          <w:marBottom w:val="0"/>
          <w:divBdr>
            <w:top w:val="none" w:sz="0" w:space="0" w:color="auto"/>
            <w:left w:val="none" w:sz="0" w:space="0" w:color="auto"/>
            <w:bottom w:val="none" w:sz="0" w:space="0" w:color="auto"/>
            <w:right w:val="none" w:sz="0" w:space="0" w:color="auto"/>
          </w:divBdr>
        </w:div>
        <w:div w:id="1491676108">
          <w:marLeft w:val="547"/>
          <w:marRight w:val="0"/>
          <w:marTop w:val="115"/>
          <w:marBottom w:val="0"/>
          <w:divBdr>
            <w:top w:val="none" w:sz="0" w:space="0" w:color="auto"/>
            <w:left w:val="none" w:sz="0" w:space="0" w:color="auto"/>
            <w:bottom w:val="none" w:sz="0" w:space="0" w:color="auto"/>
            <w:right w:val="none" w:sz="0" w:space="0" w:color="auto"/>
          </w:divBdr>
        </w:div>
        <w:div w:id="1366709685">
          <w:marLeft w:val="547"/>
          <w:marRight w:val="0"/>
          <w:marTop w:val="115"/>
          <w:marBottom w:val="0"/>
          <w:divBdr>
            <w:top w:val="none" w:sz="0" w:space="0" w:color="auto"/>
            <w:left w:val="none" w:sz="0" w:space="0" w:color="auto"/>
            <w:bottom w:val="none" w:sz="0" w:space="0" w:color="auto"/>
            <w:right w:val="none" w:sz="0" w:space="0" w:color="auto"/>
          </w:divBdr>
        </w:div>
        <w:div w:id="339048445">
          <w:marLeft w:val="547"/>
          <w:marRight w:val="0"/>
          <w:marTop w:val="154"/>
          <w:marBottom w:val="0"/>
          <w:divBdr>
            <w:top w:val="none" w:sz="0" w:space="0" w:color="auto"/>
            <w:left w:val="none" w:sz="0" w:space="0" w:color="auto"/>
            <w:bottom w:val="none" w:sz="0" w:space="0" w:color="auto"/>
            <w:right w:val="none" w:sz="0" w:space="0" w:color="auto"/>
          </w:divBdr>
        </w:div>
        <w:div w:id="1322998974">
          <w:marLeft w:val="547"/>
          <w:marRight w:val="0"/>
          <w:marTop w:val="134"/>
          <w:marBottom w:val="0"/>
          <w:divBdr>
            <w:top w:val="none" w:sz="0" w:space="0" w:color="auto"/>
            <w:left w:val="none" w:sz="0" w:space="0" w:color="auto"/>
            <w:bottom w:val="none" w:sz="0" w:space="0" w:color="auto"/>
            <w:right w:val="none" w:sz="0" w:space="0" w:color="auto"/>
          </w:divBdr>
        </w:div>
        <w:div w:id="301930378">
          <w:marLeft w:val="1166"/>
          <w:marRight w:val="0"/>
          <w:marTop w:val="115"/>
          <w:marBottom w:val="0"/>
          <w:divBdr>
            <w:top w:val="none" w:sz="0" w:space="0" w:color="auto"/>
            <w:left w:val="none" w:sz="0" w:space="0" w:color="auto"/>
            <w:bottom w:val="none" w:sz="0" w:space="0" w:color="auto"/>
            <w:right w:val="none" w:sz="0" w:space="0" w:color="auto"/>
          </w:divBdr>
        </w:div>
        <w:div w:id="609161784">
          <w:marLeft w:val="547"/>
          <w:marRight w:val="0"/>
          <w:marTop w:val="134"/>
          <w:marBottom w:val="0"/>
          <w:divBdr>
            <w:top w:val="none" w:sz="0" w:space="0" w:color="auto"/>
            <w:left w:val="none" w:sz="0" w:space="0" w:color="auto"/>
            <w:bottom w:val="none" w:sz="0" w:space="0" w:color="auto"/>
            <w:right w:val="none" w:sz="0" w:space="0" w:color="auto"/>
          </w:divBdr>
        </w:div>
        <w:div w:id="122236121">
          <w:marLeft w:val="547"/>
          <w:marRight w:val="0"/>
          <w:marTop w:val="154"/>
          <w:marBottom w:val="0"/>
          <w:divBdr>
            <w:top w:val="none" w:sz="0" w:space="0" w:color="auto"/>
            <w:left w:val="none" w:sz="0" w:space="0" w:color="auto"/>
            <w:bottom w:val="none" w:sz="0" w:space="0" w:color="auto"/>
            <w:right w:val="none" w:sz="0" w:space="0" w:color="auto"/>
          </w:divBdr>
        </w:div>
        <w:div w:id="160891943">
          <w:marLeft w:val="547"/>
          <w:marRight w:val="0"/>
          <w:marTop w:val="115"/>
          <w:marBottom w:val="0"/>
          <w:divBdr>
            <w:top w:val="none" w:sz="0" w:space="0" w:color="auto"/>
            <w:left w:val="none" w:sz="0" w:space="0" w:color="auto"/>
            <w:bottom w:val="none" w:sz="0" w:space="0" w:color="auto"/>
            <w:right w:val="none" w:sz="0" w:space="0" w:color="auto"/>
          </w:divBdr>
        </w:div>
        <w:div w:id="1685280843">
          <w:marLeft w:val="547"/>
          <w:marRight w:val="0"/>
          <w:marTop w:val="115"/>
          <w:marBottom w:val="0"/>
          <w:divBdr>
            <w:top w:val="none" w:sz="0" w:space="0" w:color="auto"/>
            <w:left w:val="none" w:sz="0" w:space="0" w:color="auto"/>
            <w:bottom w:val="none" w:sz="0" w:space="0" w:color="auto"/>
            <w:right w:val="none" w:sz="0" w:space="0" w:color="auto"/>
          </w:divBdr>
        </w:div>
        <w:div w:id="1780250908">
          <w:marLeft w:val="1800"/>
          <w:marRight w:val="0"/>
          <w:marTop w:val="86"/>
          <w:marBottom w:val="0"/>
          <w:divBdr>
            <w:top w:val="none" w:sz="0" w:space="0" w:color="auto"/>
            <w:left w:val="none" w:sz="0" w:space="0" w:color="auto"/>
            <w:bottom w:val="none" w:sz="0" w:space="0" w:color="auto"/>
            <w:right w:val="none" w:sz="0" w:space="0" w:color="auto"/>
          </w:divBdr>
        </w:div>
        <w:div w:id="1417480252">
          <w:marLeft w:val="547"/>
          <w:marRight w:val="0"/>
          <w:marTop w:val="115"/>
          <w:marBottom w:val="0"/>
          <w:divBdr>
            <w:top w:val="none" w:sz="0" w:space="0" w:color="auto"/>
            <w:left w:val="none" w:sz="0" w:space="0" w:color="auto"/>
            <w:bottom w:val="none" w:sz="0" w:space="0" w:color="auto"/>
            <w:right w:val="none" w:sz="0" w:space="0" w:color="auto"/>
          </w:divBdr>
        </w:div>
        <w:div w:id="1952122625">
          <w:marLeft w:val="547"/>
          <w:marRight w:val="0"/>
          <w:marTop w:val="154"/>
          <w:marBottom w:val="0"/>
          <w:divBdr>
            <w:top w:val="none" w:sz="0" w:space="0" w:color="auto"/>
            <w:left w:val="none" w:sz="0" w:space="0" w:color="auto"/>
            <w:bottom w:val="none" w:sz="0" w:space="0" w:color="auto"/>
            <w:right w:val="none" w:sz="0" w:space="0" w:color="auto"/>
          </w:divBdr>
        </w:div>
        <w:div w:id="838614987">
          <w:marLeft w:val="1800"/>
          <w:marRight w:val="0"/>
          <w:marTop w:val="115"/>
          <w:marBottom w:val="0"/>
          <w:divBdr>
            <w:top w:val="none" w:sz="0" w:space="0" w:color="auto"/>
            <w:left w:val="none" w:sz="0" w:space="0" w:color="auto"/>
            <w:bottom w:val="none" w:sz="0" w:space="0" w:color="auto"/>
            <w:right w:val="none" w:sz="0" w:space="0" w:color="auto"/>
          </w:divBdr>
        </w:div>
        <w:div w:id="1799757523">
          <w:marLeft w:val="547"/>
          <w:marRight w:val="0"/>
          <w:marTop w:val="115"/>
          <w:marBottom w:val="0"/>
          <w:divBdr>
            <w:top w:val="none" w:sz="0" w:space="0" w:color="auto"/>
            <w:left w:val="none" w:sz="0" w:space="0" w:color="auto"/>
            <w:bottom w:val="none" w:sz="0" w:space="0" w:color="auto"/>
            <w:right w:val="none" w:sz="0" w:space="0" w:color="auto"/>
          </w:divBdr>
        </w:div>
        <w:div w:id="156389629">
          <w:marLeft w:val="547"/>
          <w:marRight w:val="0"/>
          <w:marTop w:val="115"/>
          <w:marBottom w:val="0"/>
          <w:divBdr>
            <w:top w:val="none" w:sz="0" w:space="0" w:color="auto"/>
            <w:left w:val="none" w:sz="0" w:space="0" w:color="auto"/>
            <w:bottom w:val="none" w:sz="0" w:space="0" w:color="auto"/>
            <w:right w:val="none" w:sz="0" w:space="0" w:color="auto"/>
          </w:divBdr>
        </w:div>
        <w:div w:id="547759709">
          <w:marLeft w:val="547"/>
          <w:marRight w:val="0"/>
          <w:marTop w:val="115"/>
          <w:marBottom w:val="0"/>
          <w:divBdr>
            <w:top w:val="none" w:sz="0" w:space="0" w:color="auto"/>
            <w:left w:val="none" w:sz="0" w:space="0" w:color="auto"/>
            <w:bottom w:val="none" w:sz="0" w:space="0" w:color="auto"/>
            <w:right w:val="none" w:sz="0" w:space="0" w:color="auto"/>
          </w:divBdr>
        </w:div>
        <w:div w:id="1612396788">
          <w:marLeft w:val="547"/>
          <w:marRight w:val="0"/>
          <w:marTop w:val="115"/>
          <w:marBottom w:val="0"/>
          <w:divBdr>
            <w:top w:val="none" w:sz="0" w:space="0" w:color="auto"/>
            <w:left w:val="none" w:sz="0" w:space="0" w:color="auto"/>
            <w:bottom w:val="none" w:sz="0" w:space="0" w:color="auto"/>
            <w:right w:val="none" w:sz="0" w:space="0" w:color="auto"/>
          </w:divBdr>
        </w:div>
        <w:div w:id="243299863">
          <w:marLeft w:val="547"/>
          <w:marRight w:val="0"/>
          <w:marTop w:val="154"/>
          <w:marBottom w:val="0"/>
          <w:divBdr>
            <w:top w:val="none" w:sz="0" w:space="0" w:color="auto"/>
            <w:left w:val="none" w:sz="0" w:space="0" w:color="auto"/>
            <w:bottom w:val="none" w:sz="0" w:space="0" w:color="auto"/>
            <w:right w:val="none" w:sz="0" w:space="0" w:color="auto"/>
          </w:divBdr>
        </w:div>
        <w:div w:id="2136437190">
          <w:marLeft w:val="547"/>
          <w:marRight w:val="0"/>
          <w:marTop w:val="134"/>
          <w:marBottom w:val="0"/>
          <w:divBdr>
            <w:top w:val="none" w:sz="0" w:space="0" w:color="auto"/>
            <w:left w:val="none" w:sz="0" w:space="0" w:color="auto"/>
            <w:bottom w:val="none" w:sz="0" w:space="0" w:color="auto"/>
            <w:right w:val="none" w:sz="0" w:space="0" w:color="auto"/>
          </w:divBdr>
        </w:div>
        <w:div w:id="1707634708">
          <w:marLeft w:val="3240"/>
          <w:marRight w:val="0"/>
          <w:marTop w:val="86"/>
          <w:marBottom w:val="0"/>
          <w:divBdr>
            <w:top w:val="none" w:sz="0" w:space="0" w:color="auto"/>
            <w:left w:val="none" w:sz="0" w:space="0" w:color="auto"/>
            <w:bottom w:val="none" w:sz="0" w:space="0" w:color="auto"/>
            <w:right w:val="none" w:sz="0" w:space="0" w:color="auto"/>
          </w:divBdr>
        </w:div>
        <w:div w:id="1762336705">
          <w:marLeft w:val="547"/>
          <w:marRight w:val="0"/>
          <w:marTop w:val="134"/>
          <w:marBottom w:val="0"/>
          <w:divBdr>
            <w:top w:val="none" w:sz="0" w:space="0" w:color="auto"/>
            <w:left w:val="none" w:sz="0" w:space="0" w:color="auto"/>
            <w:bottom w:val="none" w:sz="0" w:space="0" w:color="auto"/>
            <w:right w:val="none" w:sz="0" w:space="0" w:color="auto"/>
          </w:divBdr>
        </w:div>
        <w:div w:id="1220437062">
          <w:marLeft w:val="547"/>
          <w:marRight w:val="0"/>
          <w:marTop w:val="134"/>
          <w:marBottom w:val="0"/>
          <w:divBdr>
            <w:top w:val="none" w:sz="0" w:space="0" w:color="auto"/>
            <w:left w:val="none" w:sz="0" w:space="0" w:color="auto"/>
            <w:bottom w:val="none" w:sz="0" w:space="0" w:color="auto"/>
            <w:right w:val="none" w:sz="0" w:space="0" w:color="auto"/>
          </w:divBdr>
        </w:div>
        <w:div w:id="1943221025">
          <w:marLeft w:val="547"/>
          <w:marRight w:val="0"/>
          <w:marTop w:val="134"/>
          <w:marBottom w:val="0"/>
          <w:divBdr>
            <w:top w:val="none" w:sz="0" w:space="0" w:color="auto"/>
            <w:left w:val="none" w:sz="0" w:space="0" w:color="auto"/>
            <w:bottom w:val="none" w:sz="0" w:space="0" w:color="auto"/>
            <w:right w:val="none" w:sz="0" w:space="0" w:color="auto"/>
          </w:divBdr>
        </w:div>
        <w:div w:id="560100186">
          <w:marLeft w:val="547"/>
          <w:marRight w:val="0"/>
          <w:marTop w:val="134"/>
          <w:marBottom w:val="0"/>
          <w:divBdr>
            <w:top w:val="none" w:sz="0" w:space="0" w:color="auto"/>
            <w:left w:val="none" w:sz="0" w:space="0" w:color="auto"/>
            <w:bottom w:val="none" w:sz="0" w:space="0" w:color="auto"/>
            <w:right w:val="none" w:sz="0" w:space="0" w:color="auto"/>
          </w:divBdr>
        </w:div>
        <w:div w:id="1683976103">
          <w:marLeft w:val="547"/>
          <w:marRight w:val="0"/>
          <w:marTop w:val="192"/>
          <w:marBottom w:val="0"/>
          <w:divBdr>
            <w:top w:val="none" w:sz="0" w:space="0" w:color="auto"/>
            <w:left w:val="none" w:sz="0" w:space="0" w:color="auto"/>
            <w:bottom w:val="none" w:sz="0" w:space="0" w:color="auto"/>
            <w:right w:val="none" w:sz="0" w:space="0" w:color="auto"/>
          </w:divBdr>
        </w:div>
        <w:div w:id="46539710">
          <w:marLeft w:val="547"/>
          <w:marRight w:val="0"/>
          <w:marTop w:val="134"/>
          <w:marBottom w:val="0"/>
          <w:divBdr>
            <w:top w:val="none" w:sz="0" w:space="0" w:color="auto"/>
            <w:left w:val="none" w:sz="0" w:space="0" w:color="auto"/>
            <w:bottom w:val="none" w:sz="0" w:space="0" w:color="auto"/>
            <w:right w:val="none" w:sz="0" w:space="0" w:color="auto"/>
          </w:divBdr>
        </w:div>
        <w:div w:id="804392156">
          <w:marLeft w:val="1166"/>
          <w:marRight w:val="0"/>
          <w:marTop w:val="115"/>
          <w:marBottom w:val="0"/>
          <w:divBdr>
            <w:top w:val="none" w:sz="0" w:space="0" w:color="auto"/>
            <w:left w:val="none" w:sz="0" w:space="0" w:color="auto"/>
            <w:bottom w:val="none" w:sz="0" w:space="0" w:color="auto"/>
            <w:right w:val="none" w:sz="0" w:space="0" w:color="auto"/>
          </w:divBdr>
        </w:div>
        <w:div w:id="1639845543">
          <w:marLeft w:val="547"/>
          <w:marRight w:val="0"/>
          <w:marTop w:val="134"/>
          <w:marBottom w:val="0"/>
          <w:divBdr>
            <w:top w:val="none" w:sz="0" w:space="0" w:color="auto"/>
            <w:left w:val="none" w:sz="0" w:space="0" w:color="auto"/>
            <w:bottom w:val="none" w:sz="0" w:space="0" w:color="auto"/>
            <w:right w:val="none" w:sz="0" w:space="0" w:color="auto"/>
          </w:divBdr>
        </w:div>
        <w:div w:id="798691125">
          <w:marLeft w:val="547"/>
          <w:marRight w:val="0"/>
          <w:marTop w:val="192"/>
          <w:marBottom w:val="0"/>
          <w:divBdr>
            <w:top w:val="none" w:sz="0" w:space="0" w:color="auto"/>
            <w:left w:val="none" w:sz="0" w:space="0" w:color="auto"/>
            <w:bottom w:val="none" w:sz="0" w:space="0" w:color="auto"/>
            <w:right w:val="none" w:sz="0" w:space="0" w:color="auto"/>
          </w:divBdr>
        </w:div>
        <w:div w:id="1818692629">
          <w:marLeft w:val="547"/>
          <w:marRight w:val="0"/>
          <w:marTop w:val="134"/>
          <w:marBottom w:val="0"/>
          <w:divBdr>
            <w:top w:val="none" w:sz="0" w:space="0" w:color="auto"/>
            <w:left w:val="none" w:sz="0" w:space="0" w:color="auto"/>
            <w:bottom w:val="none" w:sz="0" w:space="0" w:color="auto"/>
            <w:right w:val="none" w:sz="0" w:space="0" w:color="auto"/>
          </w:divBdr>
        </w:div>
        <w:div w:id="527643344">
          <w:marLeft w:val="547"/>
          <w:marRight w:val="0"/>
          <w:marTop w:val="134"/>
          <w:marBottom w:val="0"/>
          <w:divBdr>
            <w:top w:val="none" w:sz="0" w:space="0" w:color="auto"/>
            <w:left w:val="none" w:sz="0" w:space="0" w:color="auto"/>
            <w:bottom w:val="none" w:sz="0" w:space="0" w:color="auto"/>
            <w:right w:val="none" w:sz="0" w:space="0" w:color="auto"/>
          </w:divBdr>
        </w:div>
        <w:div w:id="1733652621">
          <w:marLeft w:val="547"/>
          <w:marRight w:val="0"/>
          <w:marTop w:val="134"/>
          <w:marBottom w:val="0"/>
          <w:divBdr>
            <w:top w:val="none" w:sz="0" w:space="0" w:color="auto"/>
            <w:left w:val="none" w:sz="0" w:space="0" w:color="auto"/>
            <w:bottom w:val="none" w:sz="0" w:space="0" w:color="auto"/>
            <w:right w:val="none" w:sz="0" w:space="0" w:color="auto"/>
          </w:divBdr>
        </w:div>
        <w:div w:id="1993561499">
          <w:marLeft w:val="547"/>
          <w:marRight w:val="0"/>
          <w:marTop w:val="192"/>
          <w:marBottom w:val="0"/>
          <w:divBdr>
            <w:top w:val="none" w:sz="0" w:space="0" w:color="auto"/>
            <w:left w:val="none" w:sz="0" w:space="0" w:color="auto"/>
            <w:bottom w:val="none" w:sz="0" w:space="0" w:color="auto"/>
            <w:right w:val="none" w:sz="0" w:space="0" w:color="auto"/>
          </w:divBdr>
        </w:div>
        <w:div w:id="1178886661">
          <w:marLeft w:val="547"/>
          <w:marRight w:val="0"/>
          <w:marTop w:val="115"/>
          <w:marBottom w:val="0"/>
          <w:divBdr>
            <w:top w:val="none" w:sz="0" w:space="0" w:color="auto"/>
            <w:left w:val="none" w:sz="0" w:space="0" w:color="auto"/>
            <w:bottom w:val="none" w:sz="0" w:space="0" w:color="auto"/>
            <w:right w:val="none" w:sz="0" w:space="0" w:color="auto"/>
          </w:divBdr>
        </w:div>
        <w:div w:id="1991783908">
          <w:marLeft w:val="1166"/>
          <w:marRight w:val="0"/>
          <w:marTop w:val="115"/>
          <w:marBottom w:val="0"/>
          <w:divBdr>
            <w:top w:val="none" w:sz="0" w:space="0" w:color="auto"/>
            <w:left w:val="none" w:sz="0" w:space="0" w:color="auto"/>
            <w:bottom w:val="none" w:sz="0" w:space="0" w:color="auto"/>
            <w:right w:val="none" w:sz="0" w:space="0" w:color="auto"/>
          </w:divBdr>
        </w:div>
        <w:div w:id="19939145">
          <w:marLeft w:val="547"/>
          <w:marRight w:val="0"/>
          <w:marTop w:val="115"/>
          <w:marBottom w:val="0"/>
          <w:divBdr>
            <w:top w:val="none" w:sz="0" w:space="0" w:color="auto"/>
            <w:left w:val="none" w:sz="0" w:space="0" w:color="auto"/>
            <w:bottom w:val="none" w:sz="0" w:space="0" w:color="auto"/>
            <w:right w:val="none" w:sz="0" w:space="0" w:color="auto"/>
          </w:divBdr>
        </w:div>
        <w:div w:id="2117169578">
          <w:marLeft w:val="547"/>
          <w:marRight w:val="0"/>
          <w:marTop w:val="192"/>
          <w:marBottom w:val="0"/>
          <w:divBdr>
            <w:top w:val="none" w:sz="0" w:space="0" w:color="auto"/>
            <w:left w:val="none" w:sz="0" w:space="0" w:color="auto"/>
            <w:bottom w:val="none" w:sz="0" w:space="0" w:color="auto"/>
            <w:right w:val="none" w:sz="0" w:space="0" w:color="auto"/>
          </w:divBdr>
        </w:div>
        <w:div w:id="950938373">
          <w:marLeft w:val="547"/>
          <w:marRight w:val="0"/>
          <w:marTop w:val="154"/>
          <w:marBottom w:val="0"/>
          <w:divBdr>
            <w:top w:val="none" w:sz="0" w:space="0" w:color="auto"/>
            <w:left w:val="none" w:sz="0" w:space="0" w:color="auto"/>
            <w:bottom w:val="none" w:sz="0" w:space="0" w:color="auto"/>
            <w:right w:val="none" w:sz="0" w:space="0" w:color="auto"/>
          </w:divBdr>
        </w:div>
        <w:div w:id="2048944143">
          <w:marLeft w:val="1166"/>
          <w:marRight w:val="0"/>
          <w:marTop w:val="134"/>
          <w:marBottom w:val="0"/>
          <w:divBdr>
            <w:top w:val="none" w:sz="0" w:space="0" w:color="auto"/>
            <w:left w:val="none" w:sz="0" w:space="0" w:color="auto"/>
            <w:bottom w:val="none" w:sz="0" w:space="0" w:color="auto"/>
            <w:right w:val="none" w:sz="0" w:space="0" w:color="auto"/>
          </w:divBdr>
        </w:div>
        <w:div w:id="862204598">
          <w:marLeft w:val="547"/>
          <w:marRight w:val="0"/>
          <w:marTop w:val="192"/>
          <w:marBottom w:val="0"/>
          <w:divBdr>
            <w:top w:val="none" w:sz="0" w:space="0" w:color="auto"/>
            <w:left w:val="none" w:sz="0" w:space="0" w:color="auto"/>
            <w:bottom w:val="none" w:sz="0" w:space="0" w:color="auto"/>
            <w:right w:val="none" w:sz="0" w:space="0" w:color="auto"/>
          </w:divBdr>
        </w:div>
        <w:div w:id="183716727">
          <w:marLeft w:val="547"/>
          <w:marRight w:val="0"/>
          <w:marTop w:val="154"/>
          <w:marBottom w:val="0"/>
          <w:divBdr>
            <w:top w:val="none" w:sz="0" w:space="0" w:color="auto"/>
            <w:left w:val="none" w:sz="0" w:space="0" w:color="auto"/>
            <w:bottom w:val="none" w:sz="0" w:space="0" w:color="auto"/>
            <w:right w:val="none" w:sz="0" w:space="0" w:color="auto"/>
          </w:divBdr>
        </w:div>
        <w:div w:id="724254330">
          <w:marLeft w:val="547"/>
          <w:marRight w:val="0"/>
          <w:marTop w:val="192"/>
          <w:marBottom w:val="0"/>
          <w:divBdr>
            <w:top w:val="none" w:sz="0" w:space="0" w:color="auto"/>
            <w:left w:val="none" w:sz="0" w:space="0" w:color="auto"/>
            <w:bottom w:val="none" w:sz="0" w:space="0" w:color="auto"/>
            <w:right w:val="none" w:sz="0" w:space="0" w:color="auto"/>
          </w:divBdr>
        </w:div>
        <w:div w:id="549148857">
          <w:marLeft w:val="547"/>
          <w:marRight w:val="0"/>
          <w:marTop w:val="134"/>
          <w:marBottom w:val="0"/>
          <w:divBdr>
            <w:top w:val="none" w:sz="0" w:space="0" w:color="auto"/>
            <w:left w:val="none" w:sz="0" w:space="0" w:color="auto"/>
            <w:bottom w:val="none" w:sz="0" w:space="0" w:color="auto"/>
            <w:right w:val="none" w:sz="0" w:space="0" w:color="auto"/>
          </w:divBdr>
        </w:div>
        <w:div w:id="1288273895">
          <w:marLeft w:val="547"/>
          <w:marRight w:val="0"/>
          <w:marTop w:val="134"/>
          <w:marBottom w:val="0"/>
          <w:divBdr>
            <w:top w:val="none" w:sz="0" w:space="0" w:color="auto"/>
            <w:left w:val="none" w:sz="0" w:space="0" w:color="auto"/>
            <w:bottom w:val="none" w:sz="0" w:space="0" w:color="auto"/>
            <w:right w:val="none" w:sz="0" w:space="0" w:color="auto"/>
          </w:divBdr>
        </w:div>
        <w:div w:id="1685403569">
          <w:marLeft w:val="547"/>
          <w:marRight w:val="0"/>
          <w:marTop w:val="134"/>
          <w:marBottom w:val="0"/>
          <w:divBdr>
            <w:top w:val="none" w:sz="0" w:space="0" w:color="auto"/>
            <w:left w:val="none" w:sz="0" w:space="0" w:color="auto"/>
            <w:bottom w:val="none" w:sz="0" w:space="0" w:color="auto"/>
            <w:right w:val="none" w:sz="0" w:space="0" w:color="auto"/>
          </w:divBdr>
        </w:div>
        <w:div w:id="726489602">
          <w:marLeft w:val="547"/>
          <w:marRight w:val="0"/>
          <w:marTop w:val="134"/>
          <w:marBottom w:val="0"/>
          <w:divBdr>
            <w:top w:val="none" w:sz="0" w:space="0" w:color="auto"/>
            <w:left w:val="none" w:sz="0" w:space="0" w:color="auto"/>
            <w:bottom w:val="none" w:sz="0" w:space="0" w:color="auto"/>
            <w:right w:val="none" w:sz="0" w:space="0" w:color="auto"/>
          </w:divBdr>
        </w:div>
        <w:div w:id="827986146">
          <w:marLeft w:val="547"/>
          <w:marRight w:val="0"/>
          <w:marTop w:val="154"/>
          <w:marBottom w:val="0"/>
          <w:divBdr>
            <w:top w:val="none" w:sz="0" w:space="0" w:color="auto"/>
            <w:left w:val="none" w:sz="0" w:space="0" w:color="auto"/>
            <w:bottom w:val="none" w:sz="0" w:space="0" w:color="auto"/>
            <w:right w:val="none" w:sz="0" w:space="0" w:color="auto"/>
          </w:divBdr>
        </w:div>
        <w:div w:id="822086570">
          <w:marLeft w:val="547"/>
          <w:marRight w:val="0"/>
          <w:marTop w:val="154"/>
          <w:marBottom w:val="0"/>
          <w:divBdr>
            <w:top w:val="none" w:sz="0" w:space="0" w:color="auto"/>
            <w:left w:val="none" w:sz="0" w:space="0" w:color="auto"/>
            <w:bottom w:val="none" w:sz="0" w:space="0" w:color="auto"/>
            <w:right w:val="none" w:sz="0" w:space="0" w:color="auto"/>
          </w:divBdr>
        </w:div>
        <w:div w:id="148711741">
          <w:marLeft w:val="547"/>
          <w:marRight w:val="0"/>
          <w:marTop w:val="154"/>
          <w:marBottom w:val="0"/>
          <w:divBdr>
            <w:top w:val="none" w:sz="0" w:space="0" w:color="auto"/>
            <w:left w:val="none" w:sz="0" w:space="0" w:color="auto"/>
            <w:bottom w:val="none" w:sz="0" w:space="0" w:color="auto"/>
            <w:right w:val="none" w:sz="0" w:space="0" w:color="auto"/>
          </w:divBdr>
        </w:div>
        <w:div w:id="685518033">
          <w:marLeft w:val="547"/>
          <w:marRight w:val="0"/>
          <w:marTop w:val="154"/>
          <w:marBottom w:val="0"/>
          <w:divBdr>
            <w:top w:val="none" w:sz="0" w:space="0" w:color="auto"/>
            <w:left w:val="none" w:sz="0" w:space="0" w:color="auto"/>
            <w:bottom w:val="none" w:sz="0" w:space="0" w:color="auto"/>
            <w:right w:val="none" w:sz="0" w:space="0" w:color="auto"/>
          </w:divBdr>
        </w:div>
        <w:div w:id="1922446006">
          <w:marLeft w:val="547"/>
          <w:marRight w:val="0"/>
          <w:marTop w:val="154"/>
          <w:marBottom w:val="0"/>
          <w:divBdr>
            <w:top w:val="none" w:sz="0" w:space="0" w:color="auto"/>
            <w:left w:val="none" w:sz="0" w:space="0" w:color="auto"/>
            <w:bottom w:val="none" w:sz="0" w:space="0" w:color="auto"/>
            <w:right w:val="none" w:sz="0" w:space="0" w:color="auto"/>
          </w:divBdr>
        </w:div>
        <w:div w:id="2004887662">
          <w:marLeft w:val="547"/>
          <w:marRight w:val="0"/>
          <w:marTop w:val="115"/>
          <w:marBottom w:val="0"/>
          <w:divBdr>
            <w:top w:val="none" w:sz="0" w:space="0" w:color="auto"/>
            <w:left w:val="none" w:sz="0" w:space="0" w:color="auto"/>
            <w:bottom w:val="none" w:sz="0" w:space="0" w:color="auto"/>
            <w:right w:val="none" w:sz="0" w:space="0" w:color="auto"/>
          </w:divBdr>
        </w:div>
        <w:div w:id="607197585">
          <w:marLeft w:val="547"/>
          <w:marRight w:val="0"/>
          <w:marTop w:val="115"/>
          <w:marBottom w:val="0"/>
          <w:divBdr>
            <w:top w:val="none" w:sz="0" w:space="0" w:color="auto"/>
            <w:left w:val="none" w:sz="0" w:space="0" w:color="auto"/>
            <w:bottom w:val="none" w:sz="0" w:space="0" w:color="auto"/>
            <w:right w:val="none" w:sz="0" w:space="0" w:color="auto"/>
          </w:divBdr>
        </w:div>
        <w:div w:id="1533806249">
          <w:marLeft w:val="547"/>
          <w:marRight w:val="0"/>
          <w:marTop w:val="115"/>
          <w:marBottom w:val="0"/>
          <w:divBdr>
            <w:top w:val="none" w:sz="0" w:space="0" w:color="auto"/>
            <w:left w:val="none" w:sz="0" w:space="0" w:color="auto"/>
            <w:bottom w:val="none" w:sz="0" w:space="0" w:color="auto"/>
            <w:right w:val="none" w:sz="0" w:space="0" w:color="auto"/>
          </w:divBdr>
        </w:div>
        <w:div w:id="777916762">
          <w:marLeft w:val="547"/>
          <w:marRight w:val="0"/>
          <w:marTop w:val="154"/>
          <w:marBottom w:val="0"/>
          <w:divBdr>
            <w:top w:val="none" w:sz="0" w:space="0" w:color="auto"/>
            <w:left w:val="none" w:sz="0" w:space="0" w:color="auto"/>
            <w:bottom w:val="none" w:sz="0" w:space="0" w:color="auto"/>
            <w:right w:val="none" w:sz="0" w:space="0" w:color="auto"/>
          </w:divBdr>
        </w:div>
        <w:div w:id="662053766">
          <w:marLeft w:val="547"/>
          <w:marRight w:val="0"/>
          <w:marTop w:val="154"/>
          <w:marBottom w:val="0"/>
          <w:divBdr>
            <w:top w:val="none" w:sz="0" w:space="0" w:color="auto"/>
            <w:left w:val="none" w:sz="0" w:space="0" w:color="auto"/>
            <w:bottom w:val="none" w:sz="0" w:space="0" w:color="auto"/>
            <w:right w:val="none" w:sz="0" w:space="0" w:color="auto"/>
          </w:divBdr>
        </w:div>
        <w:div w:id="1355378798">
          <w:marLeft w:val="547"/>
          <w:marRight w:val="0"/>
          <w:marTop w:val="154"/>
          <w:marBottom w:val="0"/>
          <w:divBdr>
            <w:top w:val="none" w:sz="0" w:space="0" w:color="auto"/>
            <w:left w:val="none" w:sz="0" w:space="0" w:color="auto"/>
            <w:bottom w:val="none" w:sz="0" w:space="0" w:color="auto"/>
            <w:right w:val="none" w:sz="0" w:space="0" w:color="auto"/>
          </w:divBdr>
        </w:div>
      </w:divsChild>
    </w:div>
    <w:div w:id="1870218842">
      <w:bodyDiv w:val="1"/>
      <w:marLeft w:val="0"/>
      <w:marRight w:val="0"/>
      <w:marTop w:val="0"/>
      <w:marBottom w:val="0"/>
      <w:divBdr>
        <w:top w:val="none" w:sz="0" w:space="0" w:color="auto"/>
        <w:left w:val="none" w:sz="0" w:space="0" w:color="auto"/>
        <w:bottom w:val="none" w:sz="0" w:space="0" w:color="auto"/>
        <w:right w:val="none" w:sz="0" w:space="0" w:color="auto"/>
      </w:divBdr>
      <w:divsChild>
        <w:div w:id="231428798">
          <w:marLeft w:val="547"/>
          <w:marRight w:val="0"/>
          <w:marTop w:val="115"/>
          <w:marBottom w:val="0"/>
          <w:divBdr>
            <w:top w:val="none" w:sz="0" w:space="0" w:color="auto"/>
            <w:left w:val="none" w:sz="0" w:space="0" w:color="auto"/>
            <w:bottom w:val="none" w:sz="0" w:space="0" w:color="auto"/>
            <w:right w:val="none" w:sz="0" w:space="0" w:color="auto"/>
          </w:divBdr>
        </w:div>
        <w:div w:id="1368916721">
          <w:marLeft w:val="547"/>
          <w:marRight w:val="0"/>
          <w:marTop w:val="115"/>
          <w:marBottom w:val="0"/>
          <w:divBdr>
            <w:top w:val="none" w:sz="0" w:space="0" w:color="auto"/>
            <w:left w:val="none" w:sz="0" w:space="0" w:color="auto"/>
            <w:bottom w:val="none" w:sz="0" w:space="0" w:color="auto"/>
            <w:right w:val="none" w:sz="0" w:space="0" w:color="auto"/>
          </w:divBdr>
        </w:div>
        <w:div w:id="1741251513">
          <w:marLeft w:val="547"/>
          <w:marRight w:val="0"/>
          <w:marTop w:val="115"/>
          <w:marBottom w:val="0"/>
          <w:divBdr>
            <w:top w:val="none" w:sz="0" w:space="0" w:color="auto"/>
            <w:left w:val="none" w:sz="0" w:space="0" w:color="auto"/>
            <w:bottom w:val="none" w:sz="0" w:space="0" w:color="auto"/>
            <w:right w:val="none" w:sz="0" w:space="0" w:color="auto"/>
          </w:divBdr>
        </w:div>
        <w:div w:id="1713111502">
          <w:marLeft w:val="547"/>
          <w:marRight w:val="0"/>
          <w:marTop w:val="115"/>
          <w:marBottom w:val="0"/>
          <w:divBdr>
            <w:top w:val="none" w:sz="0" w:space="0" w:color="auto"/>
            <w:left w:val="none" w:sz="0" w:space="0" w:color="auto"/>
            <w:bottom w:val="none" w:sz="0" w:space="0" w:color="auto"/>
            <w:right w:val="none" w:sz="0" w:space="0" w:color="auto"/>
          </w:divBdr>
        </w:div>
        <w:div w:id="1062094606">
          <w:marLeft w:val="547"/>
          <w:marRight w:val="0"/>
          <w:marTop w:val="115"/>
          <w:marBottom w:val="0"/>
          <w:divBdr>
            <w:top w:val="none" w:sz="0" w:space="0" w:color="auto"/>
            <w:left w:val="none" w:sz="0" w:space="0" w:color="auto"/>
            <w:bottom w:val="none" w:sz="0" w:space="0" w:color="auto"/>
            <w:right w:val="none" w:sz="0" w:space="0" w:color="auto"/>
          </w:divBdr>
        </w:div>
        <w:div w:id="41366668">
          <w:marLeft w:val="547"/>
          <w:marRight w:val="0"/>
          <w:marTop w:val="115"/>
          <w:marBottom w:val="0"/>
          <w:divBdr>
            <w:top w:val="none" w:sz="0" w:space="0" w:color="auto"/>
            <w:left w:val="none" w:sz="0" w:space="0" w:color="auto"/>
            <w:bottom w:val="none" w:sz="0" w:space="0" w:color="auto"/>
            <w:right w:val="none" w:sz="0" w:space="0" w:color="auto"/>
          </w:divBdr>
        </w:div>
      </w:divsChild>
    </w:div>
    <w:div w:id="2105832545">
      <w:bodyDiv w:val="1"/>
      <w:marLeft w:val="0"/>
      <w:marRight w:val="0"/>
      <w:marTop w:val="0"/>
      <w:marBottom w:val="0"/>
      <w:divBdr>
        <w:top w:val="none" w:sz="0" w:space="0" w:color="auto"/>
        <w:left w:val="none" w:sz="0" w:space="0" w:color="auto"/>
        <w:bottom w:val="none" w:sz="0" w:space="0" w:color="auto"/>
        <w:right w:val="none" w:sz="0" w:space="0" w:color="auto"/>
      </w:divBdr>
      <w:divsChild>
        <w:div w:id="240531855">
          <w:marLeft w:val="720"/>
          <w:marRight w:val="0"/>
          <w:marTop w:val="154"/>
          <w:marBottom w:val="0"/>
          <w:divBdr>
            <w:top w:val="none" w:sz="0" w:space="0" w:color="auto"/>
            <w:left w:val="none" w:sz="0" w:space="0" w:color="auto"/>
            <w:bottom w:val="none" w:sz="0" w:space="0" w:color="auto"/>
            <w:right w:val="none" w:sz="0" w:space="0" w:color="auto"/>
          </w:divBdr>
        </w:div>
        <w:div w:id="1150563406">
          <w:marLeft w:val="720"/>
          <w:marRight w:val="0"/>
          <w:marTop w:val="154"/>
          <w:marBottom w:val="0"/>
          <w:divBdr>
            <w:top w:val="none" w:sz="0" w:space="0" w:color="auto"/>
            <w:left w:val="none" w:sz="0" w:space="0" w:color="auto"/>
            <w:bottom w:val="none" w:sz="0" w:space="0" w:color="auto"/>
            <w:right w:val="none" w:sz="0" w:space="0" w:color="auto"/>
          </w:divBdr>
        </w:div>
        <w:div w:id="660044116">
          <w:marLeft w:val="720"/>
          <w:marRight w:val="0"/>
          <w:marTop w:val="154"/>
          <w:marBottom w:val="0"/>
          <w:divBdr>
            <w:top w:val="none" w:sz="0" w:space="0" w:color="auto"/>
            <w:left w:val="none" w:sz="0" w:space="0" w:color="auto"/>
            <w:bottom w:val="none" w:sz="0" w:space="0" w:color="auto"/>
            <w:right w:val="none" w:sz="0" w:space="0" w:color="auto"/>
          </w:divBdr>
        </w:div>
        <w:div w:id="832569784">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3FF28-6CEE-4E2F-B761-2833FE29D797}"/>
</file>

<file path=customXml/itemProps2.xml><?xml version="1.0" encoding="utf-8"?>
<ds:datastoreItem xmlns:ds="http://schemas.openxmlformats.org/officeDocument/2006/customXml" ds:itemID="{29BD4C8F-4B1A-47DB-80AB-FAFEC0AC3AB6}"/>
</file>

<file path=customXml/itemProps3.xml><?xml version="1.0" encoding="utf-8"?>
<ds:datastoreItem xmlns:ds="http://schemas.openxmlformats.org/officeDocument/2006/customXml" ds:itemID="{1DBD7576-65F3-4484-9D3A-6AF2D875A96E}"/>
</file>

<file path=docProps/app.xml><?xml version="1.0" encoding="utf-8"?>
<Properties xmlns="http://schemas.openxmlformats.org/officeDocument/2006/extended-properties" xmlns:vt="http://schemas.openxmlformats.org/officeDocument/2006/docPropsVTypes">
  <Template>Normal.dotm</Template>
  <TotalTime>25</TotalTime>
  <Pages>10</Pages>
  <Words>2938</Words>
  <Characters>16747</Characters>
  <Application>Microsoft Macintosh Word</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
    </vt:vector>
  </TitlesOfParts>
  <Company>Bank Of Uganda</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dnyende</dc:creator>
  <cp:keywords>TRT012</cp:keywords>
  <dc:description/>
  <cp:lastModifiedBy>Patrick Griffith</cp:lastModifiedBy>
  <cp:revision>7</cp:revision>
  <dcterms:created xsi:type="dcterms:W3CDTF">2012-09-03T12:24:00Z</dcterms:created>
  <dcterms:modified xsi:type="dcterms:W3CDTF">2012-11-07T07:08:00Z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